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EE" w:rsidRDefault="00986B33" w:rsidP="003978A6">
      <w:pPr>
        <w:pStyle w:val="ListParagraph"/>
        <w:spacing w:line="480" w:lineRule="auto"/>
        <w:ind w:left="0"/>
        <w:rPr>
          <w:rFonts w:ascii="Times New Roman" w:hAnsi="Times New Roman" w:cs="Times New Roman"/>
          <w:b/>
          <w:sz w:val="24"/>
          <w:szCs w:val="24"/>
          <w:lang w:val="nl-NL"/>
        </w:rPr>
      </w:pPr>
      <w:r w:rsidRPr="004F6D5C">
        <w:rPr>
          <w:rFonts w:ascii="Times New Roman" w:hAnsi="Times New Roman" w:cs="Times New Roman"/>
          <w:b/>
          <w:sz w:val="24"/>
          <w:szCs w:val="24"/>
        </w:rPr>
        <w:t>W</w:t>
      </w:r>
      <w:r w:rsidR="008C1C20" w:rsidRPr="004F6D5C">
        <w:rPr>
          <w:rFonts w:ascii="Times New Roman" w:hAnsi="Times New Roman" w:cs="Times New Roman"/>
          <w:b/>
          <w:sz w:val="24"/>
          <w:szCs w:val="24"/>
        </w:rPr>
        <w:t xml:space="preserve">ritten </w:t>
      </w:r>
      <w:r w:rsidR="00483AC5" w:rsidRPr="004F6D5C">
        <w:rPr>
          <w:rFonts w:ascii="Times New Roman" w:hAnsi="Times New Roman" w:cs="Times New Roman"/>
          <w:b/>
          <w:sz w:val="24"/>
          <w:szCs w:val="24"/>
        </w:rPr>
        <w:t>corrective feedback</w:t>
      </w:r>
      <w:r w:rsidR="008C1C20" w:rsidRPr="004F6D5C">
        <w:rPr>
          <w:rFonts w:ascii="Times New Roman" w:hAnsi="Times New Roman" w:cs="Times New Roman"/>
          <w:b/>
          <w:sz w:val="24"/>
          <w:szCs w:val="24"/>
        </w:rPr>
        <w:t xml:space="preserve"> studies</w:t>
      </w:r>
      <w:r w:rsidRPr="004F6D5C">
        <w:rPr>
          <w:rFonts w:ascii="Times New Roman" w:hAnsi="Times New Roman" w:cs="Times New Roman"/>
          <w:b/>
          <w:sz w:val="24"/>
          <w:szCs w:val="24"/>
        </w:rPr>
        <w:t>: approximate replication of Bitchener and Knoch (2010</w:t>
      </w:r>
      <w:r w:rsidR="00D8724D">
        <w:rPr>
          <w:rFonts w:ascii="Times New Roman" w:hAnsi="Times New Roman" w:cs="Times New Roman"/>
          <w:b/>
          <w:sz w:val="24"/>
          <w:szCs w:val="24"/>
        </w:rPr>
        <w:t>a</w:t>
      </w:r>
      <w:r w:rsidRPr="004F6D5C">
        <w:rPr>
          <w:rFonts w:ascii="Times New Roman" w:hAnsi="Times New Roman" w:cs="Times New Roman"/>
          <w:b/>
          <w:sz w:val="24"/>
          <w:szCs w:val="24"/>
        </w:rPr>
        <w:t xml:space="preserve">) and </w:t>
      </w:r>
      <w:r w:rsidRPr="004F6D5C">
        <w:rPr>
          <w:rFonts w:ascii="Times New Roman" w:hAnsi="Times New Roman" w:cs="Times New Roman"/>
          <w:b/>
          <w:sz w:val="24"/>
          <w:szCs w:val="24"/>
          <w:lang w:val="nl-NL"/>
        </w:rPr>
        <w:t>Van Beuningen, De Jong and Kuiken (2012)</w:t>
      </w:r>
    </w:p>
    <w:p w:rsidR="004A55EE" w:rsidRDefault="008C1C20" w:rsidP="003978A6">
      <w:pPr>
        <w:contextualSpacing/>
        <w:rPr>
          <w:rFonts w:ascii="Times New Roman" w:hAnsi="Times New Roman" w:cs="Times New Roman"/>
          <w:b/>
          <w:sz w:val="24"/>
          <w:szCs w:val="24"/>
        </w:rPr>
      </w:pPr>
      <w:r w:rsidRPr="004F6D5C">
        <w:rPr>
          <w:rFonts w:ascii="Times New Roman" w:hAnsi="Times New Roman" w:cs="Times New Roman"/>
          <w:b/>
          <w:sz w:val="24"/>
          <w:szCs w:val="24"/>
        </w:rPr>
        <w:t>Abstract</w:t>
      </w:r>
    </w:p>
    <w:p w:rsidR="004A55EE" w:rsidRDefault="004A55EE" w:rsidP="003978A6">
      <w:pPr>
        <w:contextualSpacing/>
        <w:rPr>
          <w:rFonts w:ascii="Times New Roman" w:hAnsi="Times New Roman" w:cs="Times New Roman"/>
          <w:b/>
          <w:sz w:val="24"/>
          <w:szCs w:val="24"/>
        </w:rPr>
      </w:pPr>
    </w:p>
    <w:p w:rsidR="004A55EE" w:rsidRPr="003978A6" w:rsidRDefault="004A55EE" w:rsidP="003978A6">
      <w:pPr>
        <w:spacing w:line="480" w:lineRule="auto"/>
        <w:rPr>
          <w:rFonts w:ascii="Times New Roman" w:hAnsi="Times New Roman" w:cs="Times New Roman"/>
          <w:b/>
          <w:sz w:val="24"/>
          <w:szCs w:val="24"/>
        </w:rPr>
      </w:pPr>
      <w:r w:rsidRPr="003978A6">
        <w:rPr>
          <w:rFonts w:ascii="Times New Roman" w:hAnsi="Times New Roman" w:cs="Times New Roman"/>
          <w:b/>
          <w:sz w:val="24"/>
          <w:szCs w:val="24"/>
        </w:rPr>
        <w:t>Introduction</w:t>
      </w:r>
    </w:p>
    <w:p w:rsidR="004A55EE" w:rsidRDefault="00E51ED0"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The question of whether written corrective feedback (CF) has a role to play in L2 development has been controversial since Truscott (1996) published an article in </w:t>
      </w:r>
      <w:r w:rsidRPr="004F6D5C">
        <w:rPr>
          <w:rFonts w:ascii="Times New Roman" w:hAnsi="Times New Roman" w:cs="Times New Roman"/>
          <w:i/>
          <w:sz w:val="24"/>
          <w:szCs w:val="24"/>
        </w:rPr>
        <w:t>Language Learning</w:t>
      </w:r>
      <w:r w:rsidRPr="004F6D5C">
        <w:rPr>
          <w:rFonts w:ascii="Times New Roman" w:hAnsi="Times New Roman" w:cs="Times New Roman"/>
          <w:sz w:val="24"/>
          <w:szCs w:val="24"/>
        </w:rPr>
        <w:t xml:space="preserve"> calling for the aba</w:t>
      </w:r>
      <w:r w:rsidR="00396030" w:rsidRPr="004F6D5C">
        <w:rPr>
          <w:rFonts w:ascii="Times New Roman" w:hAnsi="Times New Roman" w:cs="Times New Roman"/>
          <w:sz w:val="24"/>
          <w:szCs w:val="24"/>
        </w:rPr>
        <w:t>ndonment of the practice on theoretical,</w:t>
      </w:r>
      <w:r w:rsidRPr="004F6D5C">
        <w:rPr>
          <w:rFonts w:ascii="Times New Roman" w:hAnsi="Times New Roman" w:cs="Times New Roman"/>
          <w:sz w:val="24"/>
          <w:szCs w:val="24"/>
        </w:rPr>
        <w:t xml:space="preserve"> empirical</w:t>
      </w:r>
      <w:r w:rsidR="00396030" w:rsidRPr="004F6D5C">
        <w:rPr>
          <w:rFonts w:ascii="Times New Roman" w:hAnsi="Times New Roman" w:cs="Times New Roman"/>
          <w:sz w:val="24"/>
          <w:szCs w:val="24"/>
        </w:rPr>
        <w:t xml:space="preserve"> and pedagogical</w:t>
      </w:r>
      <w:r w:rsidRPr="004F6D5C">
        <w:rPr>
          <w:rFonts w:ascii="Times New Roman" w:hAnsi="Times New Roman" w:cs="Times New Roman"/>
          <w:sz w:val="24"/>
          <w:szCs w:val="24"/>
        </w:rPr>
        <w:t xml:space="preserve"> grounds. As a result of his claims, an on-going debate about the efficacy of the practice has ensued while a number of dedicated researchers have focused their attention on empirically investigating whether learners bene</w:t>
      </w:r>
      <w:r w:rsidR="0063149D" w:rsidRPr="004F6D5C">
        <w:rPr>
          <w:rFonts w:ascii="Times New Roman" w:hAnsi="Times New Roman" w:cs="Times New Roman"/>
          <w:sz w:val="24"/>
          <w:szCs w:val="24"/>
        </w:rPr>
        <w:t xml:space="preserve">fit from the practice </w:t>
      </w:r>
      <w:r w:rsidRPr="004F6D5C">
        <w:rPr>
          <w:rFonts w:ascii="Times New Roman" w:hAnsi="Times New Roman" w:cs="Times New Roman"/>
          <w:sz w:val="24"/>
          <w:szCs w:val="24"/>
        </w:rPr>
        <w:t>in</w:t>
      </w:r>
      <w:r w:rsidR="0063149D" w:rsidRPr="004F6D5C">
        <w:rPr>
          <w:rFonts w:ascii="Times New Roman" w:hAnsi="Times New Roman" w:cs="Times New Roman"/>
          <w:sz w:val="24"/>
          <w:szCs w:val="24"/>
        </w:rPr>
        <w:t xml:space="preserve"> terms of significantly improving their</w:t>
      </w:r>
      <w:r w:rsidRPr="004F6D5C">
        <w:rPr>
          <w:rFonts w:ascii="Times New Roman" w:hAnsi="Times New Roman" w:cs="Times New Roman"/>
          <w:sz w:val="24"/>
          <w:szCs w:val="24"/>
        </w:rPr>
        <w:t xml:space="preserve"> accuracy in subsequent texts</w:t>
      </w:r>
      <w:r w:rsidR="00C00D15" w:rsidRPr="004F6D5C">
        <w:rPr>
          <w:rFonts w:ascii="Times New Roman" w:hAnsi="Times New Roman" w:cs="Times New Roman"/>
          <w:sz w:val="24"/>
          <w:szCs w:val="24"/>
        </w:rPr>
        <w:t xml:space="preserve"> over time. Responding not only to Truscott’s doubts about the overall effectiveness of written CF for L2 learning and his specific doubts about whether </w:t>
      </w:r>
      <w:r w:rsidR="001C6EAF" w:rsidRPr="004F6D5C">
        <w:rPr>
          <w:rFonts w:ascii="Times New Roman" w:hAnsi="Times New Roman" w:cs="Times New Roman"/>
          <w:sz w:val="24"/>
          <w:szCs w:val="24"/>
        </w:rPr>
        <w:t xml:space="preserve">certain types of provision could ever have a meaningful and enduring effect on acquisition, further questions about the potential impact of different variables </w:t>
      </w:r>
      <w:r w:rsidR="00396030" w:rsidRPr="004F6D5C">
        <w:rPr>
          <w:rFonts w:ascii="Times New Roman" w:hAnsi="Times New Roman" w:cs="Times New Roman"/>
          <w:sz w:val="24"/>
          <w:szCs w:val="24"/>
        </w:rPr>
        <w:t>were central to the thinking and research that followed his claims. S</w:t>
      </w:r>
      <w:r w:rsidR="001C6EAF" w:rsidRPr="004F6D5C">
        <w:rPr>
          <w:rFonts w:ascii="Times New Roman" w:hAnsi="Times New Roman" w:cs="Times New Roman"/>
          <w:sz w:val="24"/>
          <w:szCs w:val="24"/>
        </w:rPr>
        <w:t>uch</w:t>
      </w:r>
      <w:r w:rsidR="00396030" w:rsidRPr="004F6D5C">
        <w:rPr>
          <w:rFonts w:ascii="Times New Roman" w:hAnsi="Times New Roman" w:cs="Times New Roman"/>
          <w:sz w:val="24"/>
          <w:szCs w:val="24"/>
        </w:rPr>
        <w:t xml:space="preserve"> variables include</w:t>
      </w:r>
      <w:r w:rsidR="001C6EAF" w:rsidRPr="004F6D5C">
        <w:rPr>
          <w:rFonts w:ascii="Times New Roman" w:hAnsi="Times New Roman" w:cs="Times New Roman"/>
          <w:sz w:val="24"/>
          <w:szCs w:val="24"/>
        </w:rPr>
        <w:t xml:space="preserve"> the l</w:t>
      </w:r>
      <w:r w:rsidR="00396030" w:rsidRPr="004F6D5C">
        <w:rPr>
          <w:rFonts w:ascii="Times New Roman" w:hAnsi="Times New Roman" w:cs="Times New Roman"/>
          <w:sz w:val="24"/>
          <w:szCs w:val="24"/>
        </w:rPr>
        <w:t>inguistic focus of the feedback and</w:t>
      </w:r>
      <w:r w:rsidR="001C6EAF" w:rsidRPr="004F6D5C">
        <w:rPr>
          <w:rFonts w:ascii="Times New Roman" w:hAnsi="Times New Roman" w:cs="Times New Roman"/>
          <w:sz w:val="24"/>
          <w:szCs w:val="24"/>
        </w:rPr>
        <w:t xml:space="preserve"> the relative merits of targeting (focused feedback) a limited number of error categories rather than a more comprehensive (unfocused feedback) range of error categories</w:t>
      </w:r>
      <w:r w:rsidR="00396030" w:rsidRPr="004F6D5C">
        <w:rPr>
          <w:rFonts w:ascii="Times New Roman" w:hAnsi="Times New Roman" w:cs="Times New Roman"/>
          <w:sz w:val="24"/>
          <w:szCs w:val="24"/>
        </w:rPr>
        <w:t>.</w:t>
      </w:r>
      <w:r w:rsidR="008A5614" w:rsidRPr="004F6D5C">
        <w:rPr>
          <w:rFonts w:ascii="Times New Roman" w:hAnsi="Times New Roman" w:cs="Times New Roman"/>
          <w:sz w:val="24"/>
          <w:szCs w:val="24"/>
        </w:rPr>
        <w:t>While a growing body of research has begun investigating these issues over the last 15</w:t>
      </w:r>
      <w:r w:rsidR="0096336A" w:rsidRPr="004F6D5C">
        <w:rPr>
          <w:rFonts w:ascii="Times New Roman" w:hAnsi="Times New Roman" w:cs="Times New Roman"/>
          <w:sz w:val="24"/>
          <w:szCs w:val="24"/>
        </w:rPr>
        <w:t>–</w:t>
      </w:r>
      <w:r w:rsidR="008A5614" w:rsidRPr="004F6D5C">
        <w:rPr>
          <w:rFonts w:ascii="Times New Roman" w:hAnsi="Times New Roman" w:cs="Times New Roman"/>
          <w:sz w:val="24"/>
          <w:szCs w:val="24"/>
        </w:rPr>
        <w:t xml:space="preserve">20 years, the field is in need of replication studies before firm conclusions can be reached.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A5614" w:rsidRPr="004F6D5C">
        <w:rPr>
          <w:rFonts w:ascii="Times New Roman" w:hAnsi="Times New Roman" w:cs="Times New Roman"/>
          <w:sz w:val="24"/>
          <w:szCs w:val="24"/>
        </w:rPr>
        <w:t>This paper presents an argument for the replication of two studies that have investigated the key issues referred to above. The first –by Bitchener</w:t>
      </w:r>
      <w:r w:rsidR="002E5630">
        <w:rPr>
          <w:rFonts w:ascii="Times New Roman" w:hAnsi="Times New Roman" w:cs="Times New Roman"/>
          <w:sz w:val="24"/>
          <w:szCs w:val="24"/>
        </w:rPr>
        <w:t>&amp;</w:t>
      </w:r>
      <w:r w:rsidR="008A5614" w:rsidRPr="004F6D5C">
        <w:rPr>
          <w:rFonts w:ascii="Times New Roman" w:hAnsi="Times New Roman" w:cs="Times New Roman"/>
          <w:sz w:val="24"/>
          <w:szCs w:val="24"/>
        </w:rPr>
        <w:t>Knoch</w:t>
      </w:r>
      <w:r w:rsidR="002E5630">
        <w:rPr>
          <w:rFonts w:ascii="Times New Roman" w:hAnsi="Times New Roman" w:cs="Times New Roman"/>
          <w:sz w:val="24"/>
          <w:szCs w:val="24"/>
        </w:rPr>
        <w:t>–</w:t>
      </w:r>
      <w:r w:rsidR="008A5614" w:rsidRPr="004F6D5C">
        <w:rPr>
          <w:rFonts w:ascii="Times New Roman" w:hAnsi="Times New Roman" w:cs="Times New Roman"/>
          <w:sz w:val="24"/>
          <w:szCs w:val="24"/>
        </w:rPr>
        <w:t xml:space="preserve">appeared in </w:t>
      </w:r>
      <w:r w:rsidR="008A5614" w:rsidRPr="004F6D5C">
        <w:rPr>
          <w:rFonts w:ascii="Times New Roman" w:hAnsi="Times New Roman" w:cs="Times New Roman"/>
          <w:i/>
          <w:sz w:val="24"/>
          <w:szCs w:val="24"/>
        </w:rPr>
        <w:t xml:space="preserve">Applied Linguistics </w:t>
      </w:r>
      <w:r w:rsidR="008A5614" w:rsidRPr="004F6D5C">
        <w:rPr>
          <w:rFonts w:ascii="Times New Roman" w:hAnsi="Times New Roman" w:cs="Times New Roman"/>
          <w:sz w:val="24"/>
          <w:szCs w:val="24"/>
        </w:rPr>
        <w:t>in 2010</w:t>
      </w:r>
      <w:r w:rsidR="00D8724D">
        <w:rPr>
          <w:rFonts w:ascii="Times New Roman" w:hAnsi="Times New Roman" w:cs="Times New Roman"/>
          <w:sz w:val="24"/>
          <w:szCs w:val="24"/>
        </w:rPr>
        <w:t>a</w:t>
      </w:r>
      <w:r w:rsidR="008A5614" w:rsidRPr="004F6D5C">
        <w:rPr>
          <w:rFonts w:ascii="Times New Roman" w:hAnsi="Times New Roman" w:cs="Times New Roman"/>
          <w:sz w:val="24"/>
          <w:szCs w:val="24"/>
        </w:rPr>
        <w:t xml:space="preserve"> and the second – </w:t>
      </w:r>
      <w:r w:rsidR="00396030" w:rsidRPr="004F6D5C">
        <w:rPr>
          <w:rFonts w:ascii="Times New Roman" w:hAnsi="Times New Roman" w:cs="Times New Roman"/>
          <w:sz w:val="24"/>
          <w:szCs w:val="24"/>
        </w:rPr>
        <w:t>‘</w:t>
      </w:r>
      <w:r w:rsidR="008A5614" w:rsidRPr="004F6D5C">
        <w:rPr>
          <w:rFonts w:ascii="Times New Roman" w:hAnsi="Times New Roman" w:cs="Times New Roman"/>
          <w:sz w:val="24"/>
          <w:szCs w:val="24"/>
        </w:rPr>
        <w:t>by Van Be</w:t>
      </w:r>
      <w:r w:rsidR="004A55EE" w:rsidRPr="003978A6">
        <w:rPr>
          <w:rFonts w:ascii="Times New Roman" w:hAnsi="Times New Roman" w:cs="Times New Roman"/>
          <w:sz w:val="24"/>
          <w:szCs w:val="24"/>
          <w:highlight w:val="yellow"/>
        </w:rPr>
        <w:t>uni</w:t>
      </w:r>
      <w:r w:rsidR="002E5630">
        <w:rPr>
          <w:rFonts w:ascii="Times New Roman" w:hAnsi="Times New Roman" w:cs="Times New Roman"/>
          <w:sz w:val="24"/>
          <w:szCs w:val="24"/>
          <w:highlight w:val="yellow"/>
        </w:rPr>
        <w:t>n</w:t>
      </w:r>
      <w:r w:rsidR="004A55EE" w:rsidRPr="003978A6">
        <w:rPr>
          <w:rFonts w:ascii="Times New Roman" w:hAnsi="Times New Roman" w:cs="Times New Roman"/>
          <w:sz w:val="24"/>
          <w:szCs w:val="24"/>
          <w:highlight w:val="yellow"/>
        </w:rPr>
        <w:t>ge</w:t>
      </w:r>
      <w:r w:rsidR="008A5614" w:rsidRPr="004F6D5C">
        <w:rPr>
          <w:rFonts w:ascii="Times New Roman" w:hAnsi="Times New Roman" w:cs="Times New Roman"/>
          <w:sz w:val="24"/>
          <w:szCs w:val="24"/>
        </w:rPr>
        <w:t xml:space="preserve">n, </w:t>
      </w:r>
      <w:r w:rsidR="00010318" w:rsidRPr="004F6D5C">
        <w:rPr>
          <w:rFonts w:ascii="Times New Roman" w:hAnsi="Times New Roman" w:cs="Times New Roman"/>
          <w:sz w:val="24"/>
          <w:szCs w:val="24"/>
        </w:rPr>
        <w:t>De Jong and Kuiken</w:t>
      </w:r>
      <w:r w:rsidR="002E5630" w:rsidRPr="004F6D5C">
        <w:rPr>
          <w:rFonts w:ascii="Times New Roman" w:hAnsi="Times New Roman" w:cs="Times New Roman"/>
          <w:sz w:val="24"/>
          <w:szCs w:val="24"/>
        </w:rPr>
        <w:t>–</w:t>
      </w:r>
      <w:r w:rsidR="00010318" w:rsidRPr="004F6D5C">
        <w:rPr>
          <w:rFonts w:ascii="Times New Roman" w:hAnsi="Times New Roman" w:cs="Times New Roman"/>
          <w:sz w:val="24"/>
          <w:szCs w:val="24"/>
        </w:rPr>
        <w:t xml:space="preserve">appeared in </w:t>
      </w:r>
      <w:r w:rsidR="00010318" w:rsidRPr="004F6D5C">
        <w:rPr>
          <w:rFonts w:ascii="Times New Roman" w:hAnsi="Times New Roman" w:cs="Times New Roman"/>
          <w:i/>
          <w:sz w:val="24"/>
          <w:szCs w:val="24"/>
        </w:rPr>
        <w:t xml:space="preserve">Language Learning </w:t>
      </w:r>
      <w:r w:rsidR="00010318" w:rsidRPr="004F6D5C">
        <w:rPr>
          <w:rFonts w:ascii="Times New Roman" w:hAnsi="Times New Roman" w:cs="Times New Roman"/>
          <w:sz w:val="24"/>
          <w:szCs w:val="24"/>
        </w:rPr>
        <w:t xml:space="preserve">in 2012. Because each of these studies investigated issues </w:t>
      </w:r>
      <w:r w:rsidR="00010318" w:rsidRPr="004F6D5C">
        <w:rPr>
          <w:rFonts w:ascii="Times New Roman" w:hAnsi="Times New Roman" w:cs="Times New Roman"/>
          <w:sz w:val="24"/>
          <w:szCs w:val="24"/>
        </w:rPr>
        <w:lastRenderedPageBreak/>
        <w:t xml:space="preserve">that had either not been examined beforehand or </w:t>
      </w:r>
      <w:r w:rsidR="0063149D" w:rsidRPr="004F6D5C">
        <w:rPr>
          <w:rFonts w:ascii="Times New Roman" w:hAnsi="Times New Roman" w:cs="Times New Roman"/>
          <w:sz w:val="24"/>
          <w:szCs w:val="24"/>
        </w:rPr>
        <w:t>not been able to reach consistent</w:t>
      </w:r>
      <w:r w:rsidR="00010318" w:rsidRPr="004F6D5C">
        <w:rPr>
          <w:rFonts w:ascii="Times New Roman" w:hAnsi="Times New Roman" w:cs="Times New Roman"/>
          <w:sz w:val="24"/>
          <w:szCs w:val="24"/>
        </w:rPr>
        <w:t xml:space="preserve"> conclusi</w:t>
      </w:r>
      <w:r w:rsidR="0063149D" w:rsidRPr="004F6D5C">
        <w:rPr>
          <w:rFonts w:ascii="Times New Roman" w:hAnsi="Times New Roman" w:cs="Times New Roman"/>
          <w:sz w:val="24"/>
          <w:szCs w:val="24"/>
        </w:rPr>
        <w:t>ons, replication of these studies is recommended</w:t>
      </w:r>
      <w:r w:rsidR="00010318" w:rsidRPr="004F6D5C">
        <w:rPr>
          <w:rFonts w:ascii="Times New Roman" w:hAnsi="Times New Roman" w:cs="Times New Roman"/>
          <w:sz w:val="24"/>
          <w:szCs w:val="24"/>
        </w:rPr>
        <w:t>.</w:t>
      </w:r>
    </w:p>
    <w:p w:rsidR="004F36E2" w:rsidRDefault="000E1D7B" w:rsidP="009633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B21F3" w:rsidRPr="004F6D5C">
        <w:rPr>
          <w:rFonts w:ascii="Times New Roman" w:hAnsi="Times New Roman" w:cs="Times New Roman"/>
          <w:sz w:val="24"/>
          <w:szCs w:val="24"/>
        </w:rPr>
        <w:t xml:space="preserve">Both studies have made an important contribution to the question of whether written </w:t>
      </w:r>
      <w:r w:rsidR="00483AC5" w:rsidRPr="004F6D5C">
        <w:rPr>
          <w:rFonts w:ascii="Times New Roman" w:hAnsi="Times New Roman" w:cs="Times New Roman"/>
          <w:sz w:val="24"/>
          <w:szCs w:val="24"/>
        </w:rPr>
        <w:t>CF</w:t>
      </w:r>
      <w:r w:rsidR="008B21F3" w:rsidRPr="004F6D5C">
        <w:rPr>
          <w:rFonts w:ascii="Times New Roman" w:hAnsi="Times New Roman" w:cs="Times New Roman"/>
          <w:sz w:val="24"/>
          <w:szCs w:val="24"/>
        </w:rPr>
        <w:t xml:space="preserve"> can facilitate the learning, acquisition and development of second language (L2) forms and structures. Hereafter, the word ‘acquisition’ will be used to include all three terms ‘acquisition’, ‘l</w:t>
      </w:r>
      <w:r w:rsidR="0063149D" w:rsidRPr="004F6D5C">
        <w:rPr>
          <w:rFonts w:ascii="Times New Roman" w:hAnsi="Times New Roman" w:cs="Times New Roman"/>
          <w:sz w:val="24"/>
          <w:szCs w:val="24"/>
        </w:rPr>
        <w:t>earning’ and ‘development’. The studies</w:t>
      </w:r>
      <w:r w:rsidR="008B21F3" w:rsidRPr="004F6D5C">
        <w:rPr>
          <w:rFonts w:ascii="Times New Roman" w:hAnsi="Times New Roman" w:cs="Times New Roman"/>
          <w:sz w:val="24"/>
          <w:szCs w:val="24"/>
        </w:rPr>
        <w:t xml:space="preserve"> are similar in that they both address controversial issues including (1) whether or not it is possible for written CF to play a role in facilitating L2 acquisition, (2) the extent to which improved accuracy (the measure of acquisition) is retained over time, (3) the effectiveness of focusing written CF on a limited or a more comprehensive range of linguistic errors</w:t>
      </w:r>
      <w:r w:rsidR="00E62808">
        <w:rPr>
          <w:rFonts w:ascii="Times New Roman" w:hAnsi="Times New Roman" w:cs="Times New Roman"/>
          <w:sz w:val="24"/>
          <w:szCs w:val="24"/>
        </w:rPr>
        <w:t>,</w:t>
      </w:r>
      <w:r w:rsidR="008B21F3" w:rsidRPr="004F6D5C">
        <w:rPr>
          <w:rFonts w:ascii="Times New Roman" w:hAnsi="Times New Roman" w:cs="Times New Roman"/>
          <w:sz w:val="24"/>
          <w:szCs w:val="24"/>
        </w:rPr>
        <w:t xml:space="preserve"> and (4) the extent to which the degree of explicitness of the types of feedback provided </w:t>
      </w:r>
      <w:r w:rsidR="00E47FAF" w:rsidRPr="004F6D5C">
        <w:rPr>
          <w:rFonts w:ascii="Times New Roman" w:hAnsi="Times New Roman" w:cs="Times New Roman"/>
          <w:sz w:val="24"/>
          <w:szCs w:val="24"/>
        </w:rPr>
        <w:t xml:space="preserve">determines its effectiveness. In addition to </w:t>
      </w:r>
      <w:r w:rsidR="00396030" w:rsidRPr="004F6D5C">
        <w:rPr>
          <w:rFonts w:ascii="Times New Roman" w:hAnsi="Times New Roman" w:cs="Times New Roman"/>
          <w:sz w:val="24"/>
          <w:szCs w:val="24"/>
        </w:rPr>
        <w:t>also investigating these issues</w:t>
      </w:r>
      <w:r w:rsidR="0063149D" w:rsidRPr="004F6D5C">
        <w:rPr>
          <w:rFonts w:ascii="Times New Roman" w:hAnsi="Times New Roman" w:cs="Times New Roman"/>
          <w:sz w:val="24"/>
          <w:szCs w:val="24"/>
        </w:rPr>
        <w:t>, the second study focused on other issues discussed in Truscott’s 1996 article, including the effectiveness of written CF for non-grammatical errors, avoidance of written complexity, and the value of written CF as a revising tool.</w:t>
      </w:r>
      <w:r w:rsidR="00E47FAF" w:rsidRPr="004F6D5C">
        <w:rPr>
          <w:rFonts w:ascii="Times New Roman" w:hAnsi="Times New Roman" w:cs="Times New Roman"/>
          <w:sz w:val="24"/>
          <w:szCs w:val="24"/>
        </w:rPr>
        <w:t xml:space="preserve"> Replications in this field are critical </w:t>
      </w:r>
      <w:r w:rsidR="0063149D" w:rsidRPr="004F6D5C">
        <w:rPr>
          <w:rFonts w:ascii="Times New Roman" w:hAnsi="Times New Roman" w:cs="Times New Roman"/>
          <w:sz w:val="24"/>
          <w:szCs w:val="24"/>
        </w:rPr>
        <w:t>to the resolution of controversies</w:t>
      </w:r>
      <w:r w:rsidR="00E47FAF" w:rsidRPr="004F6D5C">
        <w:rPr>
          <w:rFonts w:ascii="Times New Roman" w:hAnsi="Times New Roman" w:cs="Times New Roman"/>
          <w:sz w:val="24"/>
          <w:szCs w:val="24"/>
        </w:rPr>
        <w:t xml:space="preserve"> about the role of written CF in L2 acquisition. Without them, conclusions will continue to be elusive because each time different variables or combinations of variables are investigate</w:t>
      </w:r>
      <w:r w:rsidR="0063149D" w:rsidRPr="004F6D5C">
        <w:rPr>
          <w:rFonts w:ascii="Times New Roman" w:hAnsi="Times New Roman" w:cs="Times New Roman"/>
          <w:sz w:val="24"/>
          <w:szCs w:val="24"/>
        </w:rPr>
        <w:t>d</w:t>
      </w:r>
      <w:r w:rsidR="00396030" w:rsidRPr="004F6D5C">
        <w:rPr>
          <w:rFonts w:ascii="Times New Roman" w:hAnsi="Times New Roman" w:cs="Times New Roman"/>
          <w:sz w:val="24"/>
          <w:szCs w:val="24"/>
        </w:rPr>
        <w:t>, the potential exists for such</w:t>
      </w:r>
      <w:r w:rsidR="00E47FAF" w:rsidRPr="004F6D5C">
        <w:rPr>
          <w:rFonts w:ascii="Times New Roman" w:hAnsi="Times New Roman" w:cs="Times New Roman"/>
          <w:sz w:val="24"/>
          <w:szCs w:val="24"/>
        </w:rPr>
        <w:t xml:space="preserve"> variables to mediate the findings</w:t>
      </w:r>
      <w:r w:rsidR="0063149D" w:rsidRPr="004F6D5C">
        <w:rPr>
          <w:rFonts w:ascii="Times New Roman" w:hAnsi="Times New Roman" w:cs="Times New Roman"/>
          <w:sz w:val="24"/>
          <w:szCs w:val="24"/>
        </w:rPr>
        <w:t xml:space="preserve"> in different ways</w:t>
      </w:r>
      <w:r w:rsidR="009D5A37" w:rsidRPr="004F6D5C">
        <w:rPr>
          <w:rFonts w:ascii="Times New Roman" w:hAnsi="Times New Roman" w:cs="Times New Roman"/>
          <w:sz w:val="24"/>
          <w:szCs w:val="24"/>
        </w:rPr>
        <w:t>.</w:t>
      </w:r>
    </w:p>
    <w:p w:rsidR="004F36E2" w:rsidRDefault="000E1D7B" w:rsidP="009633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10318" w:rsidRPr="004F6D5C">
        <w:rPr>
          <w:rFonts w:ascii="Times New Roman" w:hAnsi="Times New Roman" w:cs="Times New Roman"/>
          <w:sz w:val="24"/>
          <w:szCs w:val="24"/>
        </w:rPr>
        <w:t>Each of these studies is able to be replicated because suffi</w:t>
      </w:r>
      <w:r w:rsidR="0063149D" w:rsidRPr="004F6D5C">
        <w:rPr>
          <w:rFonts w:ascii="Times New Roman" w:hAnsi="Times New Roman" w:cs="Times New Roman"/>
          <w:sz w:val="24"/>
          <w:szCs w:val="24"/>
        </w:rPr>
        <w:t>cient detail about how each was</w:t>
      </w:r>
      <w:r w:rsidR="00396030" w:rsidRPr="004F6D5C">
        <w:rPr>
          <w:rFonts w:ascii="Times New Roman" w:hAnsi="Times New Roman" w:cs="Times New Roman"/>
          <w:sz w:val="24"/>
          <w:szCs w:val="24"/>
        </w:rPr>
        <w:t xml:space="preserve"> conducted has been reported</w:t>
      </w:r>
      <w:r w:rsidR="00010318" w:rsidRPr="004F6D5C">
        <w:rPr>
          <w:rFonts w:ascii="Times New Roman" w:hAnsi="Times New Roman" w:cs="Times New Roman"/>
          <w:sz w:val="24"/>
          <w:szCs w:val="24"/>
        </w:rPr>
        <w:t>. The research questions guiding both studies and the constructs and variables under investigation are clear and unambiguous. Equally, the steps involved in data collection and analysis are well explained, meaning that replication researchers would be unlikely to leave out critical steps in the</w:t>
      </w:r>
      <w:r w:rsidR="0063149D" w:rsidRPr="004F6D5C">
        <w:rPr>
          <w:rFonts w:ascii="Times New Roman" w:hAnsi="Times New Roman" w:cs="Times New Roman"/>
          <w:sz w:val="24"/>
          <w:szCs w:val="24"/>
        </w:rPr>
        <w:t xml:space="preserve"> collection and analysis of </w:t>
      </w:r>
      <w:r w:rsidR="00010318" w:rsidRPr="004F6D5C">
        <w:rPr>
          <w:rFonts w:ascii="Times New Roman" w:hAnsi="Times New Roman" w:cs="Times New Roman"/>
          <w:sz w:val="24"/>
          <w:szCs w:val="24"/>
        </w:rPr>
        <w:t xml:space="preserve">data. </w:t>
      </w:r>
      <w:r w:rsidR="00824122" w:rsidRPr="004F6D5C">
        <w:rPr>
          <w:rFonts w:ascii="Times New Roman" w:hAnsi="Times New Roman" w:cs="Times New Roman"/>
          <w:sz w:val="24"/>
          <w:szCs w:val="24"/>
        </w:rPr>
        <w:t xml:space="preserve">We believe that the clarity and comprehensiveness of the methodological sections of the studies will mean that findings derived from this data will be valid and reliable. This will </w:t>
      </w:r>
      <w:r w:rsidR="00396030" w:rsidRPr="004F6D5C">
        <w:rPr>
          <w:rFonts w:ascii="Times New Roman" w:hAnsi="Times New Roman" w:cs="Times New Roman"/>
          <w:sz w:val="24"/>
          <w:szCs w:val="24"/>
        </w:rPr>
        <w:t xml:space="preserve">then </w:t>
      </w:r>
      <w:r w:rsidR="00824122" w:rsidRPr="004F6D5C">
        <w:rPr>
          <w:rFonts w:ascii="Times New Roman" w:hAnsi="Times New Roman" w:cs="Times New Roman"/>
          <w:sz w:val="24"/>
          <w:szCs w:val="24"/>
        </w:rPr>
        <w:lastRenderedPageBreak/>
        <w:t>mean that the findings of the original studies can be appropriately verif</w:t>
      </w:r>
      <w:r w:rsidR="00E37046" w:rsidRPr="004F6D5C">
        <w:rPr>
          <w:rFonts w:ascii="Times New Roman" w:hAnsi="Times New Roman" w:cs="Times New Roman"/>
          <w:sz w:val="24"/>
          <w:szCs w:val="24"/>
        </w:rPr>
        <w:t xml:space="preserve">ied and that appropriate generalizations </w:t>
      </w:r>
      <w:r w:rsidR="00824122" w:rsidRPr="004F6D5C">
        <w:rPr>
          <w:rFonts w:ascii="Times New Roman" w:hAnsi="Times New Roman" w:cs="Times New Roman"/>
          <w:sz w:val="24"/>
          <w:szCs w:val="24"/>
        </w:rPr>
        <w:t>can be offered.</w:t>
      </w:r>
      <w:r w:rsidR="00D61EF3" w:rsidRPr="004F6D5C">
        <w:rPr>
          <w:rFonts w:ascii="Times New Roman" w:hAnsi="Times New Roman" w:cs="Times New Roman"/>
          <w:sz w:val="24"/>
          <w:szCs w:val="24"/>
        </w:rPr>
        <w:t>Inevitably, limitati</w:t>
      </w:r>
      <w:r w:rsidR="00E37046" w:rsidRPr="004F6D5C">
        <w:rPr>
          <w:rFonts w:ascii="Times New Roman" w:hAnsi="Times New Roman" w:cs="Times New Roman"/>
          <w:sz w:val="24"/>
          <w:szCs w:val="24"/>
        </w:rPr>
        <w:t xml:space="preserve">ons </w:t>
      </w:r>
      <w:r w:rsidR="00D61EF3" w:rsidRPr="004F6D5C">
        <w:rPr>
          <w:rFonts w:ascii="Times New Roman" w:hAnsi="Times New Roman" w:cs="Times New Roman"/>
          <w:sz w:val="24"/>
          <w:szCs w:val="24"/>
        </w:rPr>
        <w:t>are</w:t>
      </w:r>
      <w:r w:rsidR="00E37046" w:rsidRPr="004F6D5C">
        <w:rPr>
          <w:rFonts w:ascii="Times New Roman" w:hAnsi="Times New Roman" w:cs="Times New Roman"/>
          <w:sz w:val="24"/>
          <w:szCs w:val="24"/>
        </w:rPr>
        <w:t>often</w:t>
      </w:r>
      <w:r w:rsidR="00D61EF3" w:rsidRPr="004F6D5C">
        <w:rPr>
          <w:rFonts w:ascii="Times New Roman" w:hAnsi="Times New Roman" w:cs="Times New Roman"/>
          <w:sz w:val="24"/>
          <w:szCs w:val="24"/>
        </w:rPr>
        <w:t xml:space="preserve"> a characteristic of quasi-experimental classroom-based studies. Each of the original studies has identified what the researchers considered to be the limitations of their studies. Replication studies can therefore consider how such shor</w:t>
      </w:r>
      <w:r w:rsidR="00E37046" w:rsidRPr="004F6D5C">
        <w:rPr>
          <w:rFonts w:ascii="Times New Roman" w:hAnsi="Times New Roman" w:cs="Times New Roman"/>
          <w:sz w:val="24"/>
          <w:szCs w:val="24"/>
        </w:rPr>
        <w:t>tcomings might be addressed</w:t>
      </w:r>
      <w:r w:rsidR="00D61EF3" w:rsidRPr="004F6D5C">
        <w:rPr>
          <w:rFonts w:ascii="Times New Roman" w:hAnsi="Times New Roman" w:cs="Times New Roman"/>
          <w:sz w:val="24"/>
          <w:szCs w:val="24"/>
        </w:rPr>
        <w:t xml:space="preserve">. </w:t>
      </w:r>
    </w:p>
    <w:p w:rsidR="004F36E2" w:rsidRDefault="000E1D7B" w:rsidP="009633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D5A37" w:rsidRPr="004F6D5C">
        <w:rPr>
          <w:rFonts w:ascii="Times New Roman" w:hAnsi="Times New Roman" w:cs="Times New Roman"/>
          <w:sz w:val="24"/>
          <w:szCs w:val="24"/>
        </w:rPr>
        <w:t xml:space="preserve">The case for replicating the two original studies is presented in the following four </w:t>
      </w:r>
      <w:r w:rsidR="00396030" w:rsidRPr="004F6D5C">
        <w:rPr>
          <w:rFonts w:ascii="Times New Roman" w:hAnsi="Times New Roman" w:cs="Times New Roman"/>
          <w:sz w:val="24"/>
          <w:szCs w:val="24"/>
        </w:rPr>
        <w:t xml:space="preserve">sections. Section </w:t>
      </w:r>
      <w:r w:rsidR="00350B08" w:rsidRPr="004F6D5C">
        <w:rPr>
          <w:rFonts w:ascii="Times New Roman" w:hAnsi="Times New Roman" w:cs="Times New Roman"/>
          <w:sz w:val="24"/>
          <w:szCs w:val="24"/>
        </w:rPr>
        <w:t xml:space="preserve">two </w:t>
      </w:r>
      <w:r w:rsidR="009D5A37" w:rsidRPr="004F6D5C">
        <w:rPr>
          <w:rFonts w:ascii="Times New Roman" w:hAnsi="Times New Roman" w:cs="Times New Roman"/>
          <w:sz w:val="24"/>
          <w:szCs w:val="24"/>
        </w:rPr>
        <w:t>provide</w:t>
      </w:r>
      <w:r w:rsidR="00350B08" w:rsidRPr="004F6D5C">
        <w:rPr>
          <w:rFonts w:ascii="Times New Roman" w:hAnsi="Times New Roman" w:cs="Times New Roman"/>
          <w:sz w:val="24"/>
          <w:szCs w:val="24"/>
        </w:rPr>
        <w:t>s</w:t>
      </w:r>
      <w:r w:rsidR="009D5A37" w:rsidRPr="004F6D5C">
        <w:rPr>
          <w:rFonts w:ascii="Times New Roman" w:hAnsi="Times New Roman" w:cs="Times New Roman"/>
          <w:sz w:val="24"/>
          <w:szCs w:val="24"/>
        </w:rPr>
        <w:t xml:space="preserve"> an overview of the background of the role of written CF for L2 acquisition, explaining (1) what is controversial about the practice and (2) the current status of research evidence on the key questions that have been explored and that are recommended in this paper for repli</w:t>
      </w:r>
      <w:r w:rsidR="00350B08" w:rsidRPr="004F6D5C">
        <w:rPr>
          <w:rFonts w:ascii="Times New Roman" w:hAnsi="Times New Roman" w:cs="Times New Roman"/>
          <w:sz w:val="24"/>
          <w:szCs w:val="24"/>
        </w:rPr>
        <w:t>cation.  Sections three and four</w:t>
      </w:r>
      <w:r w:rsidR="009D5A37" w:rsidRPr="004F6D5C">
        <w:rPr>
          <w:rFonts w:ascii="Times New Roman" w:hAnsi="Times New Roman" w:cs="Times New Roman"/>
          <w:sz w:val="24"/>
          <w:szCs w:val="24"/>
        </w:rPr>
        <w:t xml:space="preserve"> situate each study within the research context o</w:t>
      </w:r>
      <w:r w:rsidR="00350B08" w:rsidRPr="004F6D5C">
        <w:rPr>
          <w:rFonts w:ascii="Times New Roman" w:hAnsi="Times New Roman" w:cs="Times New Roman"/>
          <w:sz w:val="24"/>
          <w:szCs w:val="24"/>
        </w:rPr>
        <w:t xml:space="preserve">utlined in section two, </w:t>
      </w:r>
      <w:r w:rsidR="009D5A37" w:rsidRPr="004F6D5C">
        <w:rPr>
          <w:rFonts w:ascii="Times New Roman" w:hAnsi="Times New Roman" w:cs="Times New Roman"/>
          <w:sz w:val="24"/>
          <w:szCs w:val="24"/>
        </w:rPr>
        <w:t xml:space="preserve">provide a description of the key features of each study, their contribution to the on-going debate about the role of written CF for L2 acquisition, and </w:t>
      </w:r>
      <w:r w:rsidR="00DB2924" w:rsidRPr="004F6D5C">
        <w:rPr>
          <w:rFonts w:ascii="Times New Roman" w:hAnsi="Times New Roman" w:cs="Times New Roman"/>
          <w:sz w:val="24"/>
          <w:szCs w:val="24"/>
        </w:rPr>
        <w:t xml:space="preserve">methodological suggestions for their replication. Section </w:t>
      </w:r>
      <w:r w:rsidR="00350B08" w:rsidRPr="004F6D5C">
        <w:rPr>
          <w:rFonts w:ascii="Times New Roman" w:hAnsi="Times New Roman" w:cs="Times New Roman"/>
          <w:sz w:val="24"/>
          <w:szCs w:val="24"/>
        </w:rPr>
        <w:t>five</w:t>
      </w:r>
      <w:r w:rsidR="00DB2924" w:rsidRPr="004F6D5C">
        <w:rPr>
          <w:rFonts w:ascii="Times New Roman" w:hAnsi="Times New Roman" w:cs="Times New Roman"/>
          <w:sz w:val="24"/>
          <w:szCs w:val="24"/>
        </w:rPr>
        <w:t xml:space="preserve"> offers a conclusion to the case that has been presented.</w:t>
      </w:r>
    </w:p>
    <w:p w:rsidR="004A55EE" w:rsidRPr="003978A6" w:rsidRDefault="004A55EE" w:rsidP="003978A6">
      <w:pPr>
        <w:spacing w:line="480" w:lineRule="auto"/>
        <w:rPr>
          <w:rFonts w:ascii="Times New Roman" w:hAnsi="Times New Roman" w:cs="Times New Roman"/>
          <w:b/>
          <w:sz w:val="24"/>
          <w:szCs w:val="24"/>
        </w:rPr>
      </w:pPr>
      <w:r w:rsidRPr="003978A6">
        <w:rPr>
          <w:rFonts w:ascii="Times New Roman" w:hAnsi="Times New Roman" w:cs="Times New Roman"/>
          <w:b/>
          <w:sz w:val="24"/>
          <w:szCs w:val="24"/>
        </w:rPr>
        <w:t>Background</w:t>
      </w:r>
    </w:p>
    <w:p w:rsidR="004A55EE" w:rsidRDefault="001365DA"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Through the decades, teachers of L2 learners and writers have believed</w:t>
      </w:r>
      <w:r w:rsidR="00210BBF" w:rsidRPr="004F6D5C">
        <w:rPr>
          <w:rFonts w:ascii="Times New Roman" w:hAnsi="Times New Roman" w:cs="Times New Roman"/>
          <w:sz w:val="24"/>
          <w:szCs w:val="24"/>
        </w:rPr>
        <w:t>,</w:t>
      </w:r>
      <w:r w:rsidRPr="004F6D5C">
        <w:rPr>
          <w:rFonts w:ascii="Times New Roman" w:hAnsi="Times New Roman" w:cs="Times New Roman"/>
          <w:sz w:val="24"/>
          <w:szCs w:val="24"/>
        </w:rPr>
        <w:t xml:space="preserve"> to some extent at least</w:t>
      </w:r>
      <w:r w:rsidR="00210BBF" w:rsidRPr="004F6D5C">
        <w:rPr>
          <w:rFonts w:ascii="Times New Roman" w:hAnsi="Times New Roman" w:cs="Times New Roman"/>
          <w:sz w:val="24"/>
          <w:szCs w:val="24"/>
        </w:rPr>
        <w:t>,</w:t>
      </w:r>
      <w:r w:rsidRPr="004F6D5C">
        <w:rPr>
          <w:rFonts w:ascii="Times New Roman" w:hAnsi="Times New Roman" w:cs="Times New Roman"/>
          <w:sz w:val="24"/>
          <w:szCs w:val="24"/>
        </w:rPr>
        <w:t xml:space="preserve"> th</w:t>
      </w:r>
      <w:r w:rsidR="00E37046" w:rsidRPr="004F6D5C">
        <w:rPr>
          <w:rFonts w:ascii="Times New Roman" w:hAnsi="Times New Roman" w:cs="Times New Roman"/>
          <w:sz w:val="24"/>
          <w:szCs w:val="24"/>
        </w:rPr>
        <w:t xml:space="preserve">at the practice of providing </w:t>
      </w:r>
      <w:r w:rsidRPr="004F6D5C">
        <w:rPr>
          <w:rFonts w:ascii="Times New Roman" w:hAnsi="Times New Roman" w:cs="Times New Roman"/>
          <w:sz w:val="24"/>
          <w:szCs w:val="24"/>
        </w:rPr>
        <w:t xml:space="preserve">written CF on their students’ texts can help them improve the accuracy of their writing and, as a result, help them acquire L2 </w:t>
      </w:r>
      <w:r w:rsidR="00696924" w:rsidRPr="004F6D5C">
        <w:rPr>
          <w:rFonts w:ascii="Times New Roman" w:hAnsi="Times New Roman" w:cs="Times New Roman"/>
          <w:sz w:val="24"/>
          <w:szCs w:val="24"/>
        </w:rPr>
        <w:t xml:space="preserve">forms and structures </w:t>
      </w:r>
      <w:r w:rsidR="00210BBF" w:rsidRPr="004F6D5C">
        <w:rPr>
          <w:rFonts w:ascii="Times New Roman" w:hAnsi="Times New Roman" w:cs="Times New Roman"/>
          <w:sz w:val="24"/>
          <w:szCs w:val="24"/>
        </w:rPr>
        <w:t xml:space="preserve">that are being used </w:t>
      </w:r>
      <w:r w:rsidR="00696924" w:rsidRPr="004F6D5C">
        <w:rPr>
          <w:rFonts w:ascii="Times New Roman" w:hAnsi="Times New Roman" w:cs="Times New Roman"/>
          <w:sz w:val="24"/>
          <w:szCs w:val="24"/>
        </w:rPr>
        <w:t xml:space="preserve">incorrectly. It was not until Truscott (1996) published his critique of the practice that teachers and researchers began to ask questions about whether </w:t>
      </w:r>
      <w:r w:rsidR="00210BBF" w:rsidRPr="004F6D5C">
        <w:rPr>
          <w:rFonts w:ascii="Times New Roman" w:hAnsi="Times New Roman" w:cs="Times New Roman"/>
          <w:sz w:val="24"/>
          <w:szCs w:val="24"/>
        </w:rPr>
        <w:t>written CF can play a role (or indeed be expected to play a role) in helping learners acquire L2 forms a</w:t>
      </w:r>
      <w:r w:rsidR="00E37046" w:rsidRPr="004F6D5C">
        <w:rPr>
          <w:rFonts w:ascii="Times New Roman" w:hAnsi="Times New Roman" w:cs="Times New Roman"/>
          <w:sz w:val="24"/>
          <w:szCs w:val="24"/>
        </w:rPr>
        <w:t>nd structures. His</w:t>
      </w:r>
      <w:r w:rsidR="00210BBF" w:rsidRPr="004F6D5C">
        <w:rPr>
          <w:rFonts w:ascii="Times New Roman" w:hAnsi="Times New Roman" w:cs="Times New Roman"/>
          <w:sz w:val="24"/>
          <w:szCs w:val="24"/>
        </w:rPr>
        <w:t xml:space="preserve"> call for the</w:t>
      </w:r>
      <w:r w:rsidR="00696924" w:rsidRPr="004F6D5C">
        <w:rPr>
          <w:rFonts w:ascii="Times New Roman" w:hAnsi="Times New Roman" w:cs="Times New Roman"/>
          <w:sz w:val="24"/>
          <w:szCs w:val="24"/>
        </w:rPr>
        <w:t xml:space="preserve"> abandonment of the practice led to an on-going debate on theoretical, empirical and pedagog</w:t>
      </w:r>
      <w:r w:rsidR="00E37046" w:rsidRPr="004F6D5C">
        <w:rPr>
          <w:rFonts w:ascii="Times New Roman" w:hAnsi="Times New Roman" w:cs="Times New Roman"/>
          <w:sz w:val="24"/>
          <w:szCs w:val="24"/>
        </w:rPr>
        <w:t>ical grounds</w:t>
      </w:r>
      <w:r w:rsidR="00210BBF" w:rsidRPr="004F6D5C">
        <w:rPr>
          <w:rFonts w:ascii="Times New Roman" w:hAnsi="Times New Roman" w:cs="Times New Roman"/>
          <w:sz w:val="24"/>
          <w:szCs w:val="24"/>
        </w:rPr>
        <w:t>. As a result</w:t>
      </w:r>
      <w:r w:rsidR="00696924" w:rsidRPr="004F6D5C">
        <w:rPr>
          <w:rFonts w:ascii="Times New Roman" w:hAnsi="Times New Roman" w:cs="Times New Roman"/>
          <w:sz w:val="24"/>
          <w:szCs w:val="24"/>
        </w:rPr>
        <w:t xml:space="preserve">, </w:t>
      </w:r>
      <w:r w:rsidR="00394164" w:rsidRPr="004F6D5C">
        <w:rPr>
          <w:rFonts w:ascii="Times New Roman" w:hAnsi="Times New Roman" w:cs="Times New Roman"/>
          <w:sz w:val="24"/>
          <w:szCs w:val="24"/>
        </w:rPr>
        <w:t xml:space="preserve">a steadily growing body of </w:t>
      </w:r>
      <w:r w:rsidR="00210BBF" w:rsidRPr="004F6D5C">
        <w:rPr>
          <w:rFonts w:ascii="Times New Roman" w:hAnsi="Times New Roman" w:cs="Times New Roman"/>
          <w:sz w:val="24"/>
          <w:szCs w:val="24"/>
        </w:rPr>
        <w:t>empirical research began</w:t>
      </w:r>
      <w:r w:rsidR="00394164" w:rsidRPr="004F6D5C">
        <w:rPr>
          <w:rFonts w:ascii="Times New Roman" w:hAnsi="Times New Roman" w:cs="Times New Roman"/>
          <w:sz w:val="24"/>
          <w:szCs w:val="24"/>
        </w:rPr>
        <w:t xml:space="preserve"> to investigate key questions about </w:t>
      </w:r>
      <w:r w:rsidR="00210BBF" w:rsidRPr="004F6D5C">
        <w:rPr>
          <w:rFonts w:ascii="Times New Roman" w:hAnsi="Times New Roman" w:cs="Times New Roman"/>
          <w:sz w:val="24"/>
          <w:szCs w:val="24"/>
        </w:rPr>
        <w:t xml:space="preserve">(1) </w:t>
      </w:r>
      <w:r w:rsidR="00394164" w:rsidRPr="004F6D5C">
        <w:rPr>
          <w:rFonts w:ascii="Times New Roman" w:hAnsi="Times New Roman" w:cs="Times New Roman"/>
          <w:sz w:val="24"/>
          <w:szCs w:val="24"/>
        </w:rPr>
        <w:t xml:space="preserve">whether written CF can be expected to facilitate the development of improved accuracy, </w:t>
      </w:r>
      <w:r w:rsidR="00210BBF" w:rsidRPr="004F6D5C">
        <w:rPr>
          <w:rFonts w:ascii="Times New Roman" w:hAnsi="Times New Roman" w:cs="Times New Roman"/>
          <w:sz w:val="24"/>
          <w:szCs w:val="24"/>
        </w:rPr>
        <w:t xml:space="preserve">(2) </w:t>
      </w:r>
      <w:r w:rsidR="00394164" w:rsidRPr="004F6D5C">
        <w:rPr>
          <w:rFonts w:ascii="Times New Roman" w:hAnsi="Times New Roman" w:cs="Times New Roman"/>
          <w:sz w:val="24"/>
          <w:szCs w:val="24"/>
        </w:rPr>
        <w:t xml:space="preserve">what conditions need to be </w:t>
      </w:r>
      <w:r w:rsidR="00394164" w:rsidRPr="004F6D5C">
        <w:rPr>
          <w:rFonts w:ascii="Times New Roman" w:hAnsi="Times New Roman" w:cs="Times New Roman"/>
          <w:sz w:val="24"/>
          <w:szCs w:val="24"/>
        </w:rPr>
        <w:lastRenderedPageBreak/>
        <w:t>met for this to occur, and</w:t>
      </w:r>
      <w:r w:rsidR="00210BBF" w:rsidRPr="004F6D5C">
        <w:rPr>
          <w:rFonts w:ascii="Times New Roman" w:hAnsi="Times New Roman" w:cs="Times New Roman"/>
          <w:sz w:val="24"/>
          <w:szCs w:val="24"/>
        </w:rPr>
        <w:t xml:space="preserve"> (3)</w:t>
      </w:r>
      <w:r w:rsidR="00394164" w:rsidRPr="004F6D5C">
        <w:rPr>
          <w:rFonts w:ascii="Times New Roman" w:hAnsi="Times New Roman" w:cs="Times New Roman"/>
          <w:sz w:val="24"/>
          <w:szCs w:val="24"/>
        </w:rPr>
        <w:t xml:space="preserve"> whether certain pedagogical approaches are more effective than others.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94164" w:rsidRPr="004F6D5C">
        <w:rPr>
          <w:rFonts w:ascii="Times New Roman" w:hAnsi="Times New Roman" w:cs="Times New Roman"/>
          <w:sz w:val="24"/>
          <w:szCs w:val="24"/>
        </w:rPr>
        <w:t>Theoretically, cases for and against the practice have been adv</w:t>
      </w:r>
      <w:r w:rsidR="00E37046" w:rsidRPr="004F6D5C">
        <w:rPr>
          <w:rFonts w:ascii="Times New Roman" w:hAnsi="Times New Roman" w:cs="Times New Roman"/>
          <w:sz w:val="24"/>
          <w:szCs w:val="24"/>
        </w:rPr>
        <w:t>anced in the literature</w:t>
      </w:r>
      <w:r w:rsidR="00AD0024" w:rsidRPr="004F6D5C">
        <w:rPr>
          <w:rFonts w:ascii="Times New Roman" w:hAnsi="Times New Roman" w:cs="Times New Roman"/>
          <w:sz w:val="24"/>
          <w:szCs w:val="24"/>
        </w:rPr>
        <w:t xml:space="preserve">. </w:t>
      </w:r>
      <w:r w:rsidR="00E37046" w:rsidRPr="004F6D5C">
        <w:rPr>
          <w:rFonts w:ascii="Times New Roman" w:hAnsi="Times New Roman" w:cs="Times New Roman"/>
          <w:sz w:val="24"/>
          <w:szCs w:val="24"/>
        </w:rPr>
        <w:t>On the one hand, Krashen</w:t>
      </w:r>
      <w:r w:rsidR="009D7DA3" w:rsidRPr="004F6D5C">
        <w:rPr>
          <w:rFonts w:ascii="Times New Roman" w:hAnsi="Times New Roman" w:cs="Times New Roman"/>
          <w:sz w:val="24"/>
          <w:szCs w:val="24"/>
        </w:rPr>
        <w:t>(</w:t>
      </w:r>
      <w:r w:rsidR="0096336A" w:rsidRPr="004F6D5C">
        <w:rPr>
          <w:rFonts w:ascii="Times New Roman" w:hAnsi="Times New Roman" w:cs="Times New Roman"/>
          <w:sz w:val="24"/>
          <w:szCs w:val="24"/>
        </w:rPr>
        <w:t>198</w:t>
      </w:r>
      <w:r w:rsidR="0096336A">
        <w:rPr>
          <w:rFonts w:ascii="Times New Roman" w:hAnsi="Times New Roman" w:cs="Times New Roman"/>
          <w:sz w:val="24"/>
          <w:szCs w:val="24"/>
        </w:rPr>
        <w:t>5</w:t>
      </w:r>
      <w:r w:rsidR="00396030" w:rsidRPr="004F6D5C">
        <w:rPr>
          <w:rFonts w:ascii="Times New Roman" w:hAnsi="Times New Roman" w:cs="Times New Roman"/>
          <w:sz w:val="24"/>
          <w:szCs w:val="24"/>
        </w:rPr>
        <w:t xml:space="preserve">) </w:t>
      </w:r>
      <w:r w:rsidR="00394164" w:rsidRPr="004F6D5C">
        <w:rPr>
          <w:rFonts w:ascii="Times New Roman" w:hAnsi="Times New Roman" w:cs="Times New Roman"/>
          <w:sz w:val="24"/>
          <w:szCs w:val="24"/>
        </w:rPr>
        <w:t>and Truscot</w:t>
      </w:r>
      <w:r w:rsidR="00AD0024" w:rsidRPr="004F6D5C">
        <w:rPr>
          <w:rFonts w:ascii="Times New Roman" w:hAnsi="Times New Roman" w:cs="Times New Roman"/>
          <w:sz w:val="24"/>
          <w:szCs w:val="24"/>
        </w:rPr>
        <w:t>t</w:t>
      </w:r>
      <w:r w:rsidR="00396030" w:rsidRPr="004F6D5C">
        <w:rPr>
          <w:rFonts w:ascii="Times New Roman" w:hAnsi="Times New Roman" w:cs="Times New Roman"/>
          <w:sz w:val="24"/>
          <w:szCs w:val="24"/>
        </w:rPr>
        <w:t xml:space="preserve"> (1996,1999)</w:t>
      </w:r>
      <w:r w:rsidR="00E37046" w:rsidRPr="004F6D5C">
        <w:rPr>
          <w:rFonts w:ascii="Times New Roman" w:hAnsi="Times New Roman" w:cs="Times New Roman"/>
          <w:sz w:val="24"/>
          <w:szCs w:val="24"/>
        </w:rPr>
        <w:t>, for example,</w:t>
      </w:r>
      <w:r w:rsidR="00394164" w:rsidRPr="004F6D5C">
        <w:rPr>
          <w:rFonts w:ascii="Times New Roman" w:hAnsi="Times New Roman" w:cs="Times New Roman"/>
          <w:sz w:val="24"/>
          <w:szCs w:val="24"/>
        </w:rPr>
        <w:t xml:space="preserve"> maintain that positive evidence/input alone is sufficient for acquisition </w:t>
      </w:r>
      <w:r w:rsidR="00AD0024" w:rsidRPr="004F6D5C">
        <w:rPr>
          <w:rFonts w:ascii="Times New Roman" w:hAnsi="Times New Roman" w:cs="Times New Roman"/>
          <w:sz w:val="24"/>
          <w:szCs w:val="24"/>
        </w:rPr>
        <w:t xml:space="preserve">and that negative evidence/input (for example, in the form of oral and written CF) can only, at best, help develop a </w:t>
      </w:r>
      <w:r w:rsidR="00E37046" w:rsidRPr="004F6D5C">
        <w:rPr>
          <w:rFonts w:ascii="Times New Roman" w:hAnsi="Times New Roman" w:cs="Times New Roman"/>
          <w:sz w:val="24"/>
          <w:szCs w:val="24"/>
        </w:rPr>
        <w:t>‘learned’, ‘pseudo</w:t>
      </w:r>
      <w:r w:rsidR="00386C15" w:rsidRPr="004F6D5C">
        <w:rPr>
          <w:rFonts w:ascii="Times New Roman" w:hAnsi="Times New Roman" w:cs="Times New Roman"/>
          <w:sz w:val="24"/>
          <w:szCs w:val="24"/>
        </w:rPr>
        <w:t xml:space="preserve">’ </w:t>
      </w:r>
      <w:r w:rsidR="00210BBF" w:rsidRPr="004F6D5C">
        <w:rPr>
          <w:rFonts w:ascii="Times New Roman" w:hAnsi="Times New Roman" w:cs="Times New Roman"/>
          <w:sz w:val="24"/>
          <w:szCs w:val="24"/>
        </w:rPr>
        <w:t xml:space="preserve">type of </w:t>
      </w:r>
      <w:r w:rsidR="00386C15" w:rsidRPr="004F6D5C">
        <w:rPr>
          <w:rFonts w:ascii="Times New Roman" w:hAnsi="Times New Roman" w:cs="Times New Roman"/>
          <w:sz w:val="24"/>
          <w:szCs w:val="24"/>
        </w:rPr>
        <w:t>knowledge</w:t>
      </w:r>
      <w:r w:rsidR="00210BBF" w:rsidRPr="004F6D5C">
        <w:rPr>
          <w:rFonts w:ascii="Times New Roman" w:hAnsi="Times New Roman" w:cs="Times New Roman"/>
          <w:sz w:val="24"/>
          <w:szCs w:val="24"/>
        </w:rPr>
        <w:t>. Most frequently, t</w:t>
      </w:r>
      <w:r w:rsidR="00A37AFA" w:rsidRPr="004F6D5C">
        <w:rPr>
          <w:rFonts w:ascii="Times New Roman" w:hAnsi="Times New Roman" w:cs="Times New Roman"/>
          <w:sz w:val="24"/>
          <w:szCs w:val="24"/>
        </w:rPr>
        <w:t xml:space="preserve">his </w:t>
      </w:r>
      <w:r w:rsidR="00210BBF" w:rsidRPr="004F6D5C">
        <w:rPr>
          <w:rFonts w:ascii="Times New Roman" w:hAnsi="Times New Roman" w:cs="Times New Roman"/>
          <w:sz w:val="24"/>
          <w:szCs w:val="24"/>
        </w:rPr>
        <w:t xml:space="preserve">is referred to in the literature as explicit or declarative knowledge. </w:t>
      </w:r>
      <w:r w:rsidR="00E37046" w:rsidRPr="004F6D5C">
        <w:rPr>
          <w:rFonts w:ascii="Times New Roman" w:hAnsi="Times New Roman" w:cs="Times New Roman"/>
          <w:sz w:val="24"/>
          <w:szCs w:val="24"/>
        </w:rPr>
        <w:t>I</w:t>
      </w:r>
      <w:r w:rsidR="00A37AFA" w:rsidRPr="004F6D5C">
        <w:rPr>
          <w:rFonts w:ascii="Times New Roman" w:hAnsi="Times New Roman" w:cs="Times New Roman"/>
          <w:sz w:val="24"/>
          <w:szCs w:val="24"/>
        </w:rPr>
        <w:t>t</w:t>
      </w:r>
      <w:r w:rsidR="00386C15" w:rsidRPr="004F6D5C">
        <w:rPr>
          <w:rFonts w:ascii="Times New Roman" w:hAnsi="Times New Roman" w:cs="Times New Roman"/>
          <w:sz w:val="24"/>
          <w:szCs w:val="24"/>
        </w:rPr>
        <w:t xml:space="preserve"> is generally accepted</w:t>
      </w:r>
      <w:r w:rsidR="00E37046" w:rsidRPr="004F6D5C">
        <w:rPr>
          <w:rFonts w:ascii="Times New Roman" w:hAnsi="Times New Roman" w:cs="Times New Roman"/>
          <w:sz w:val="24"/>
          <w:szCs w:val="24"/>
        </w:rPr>
        <w:t>, though,</w:t>
      </w:r>
      <w:r w:rsidR="00386C15" w:rsidRPr="004F6D5C">
        <w:rPr>
          <w:rFonts w:ascii="Times New Roman" w:hAnsi="Times New Roman" w:cs="Times New Roman"/>
          <w:sz w:val="24"/>
          <w:szCs w:val="24"/>
        </w:rPr>
        <w:t xml:space="preserve"> that implicit knowledge </w:t>
      </w:r>
      <w:r w:rsidR="00894DED" w:rsidRPr="004F6D5C">
        <w:rPr>
          <w:rFonts w:ascii="Times New Roman" w:hAnsi="Times New Roman" w:cs="Times New Roman"/>
          <w:sz w:val="24"/>
          <w:szCs w:val="24"/>
        </w:rPr>
        <w:t xml:space="preserve">(also referred to as procedural or automatized knowledge) </w:t>
      </w:r>
      <w:r w:rsidR="00386C15" w:rsidRPr="004F6D5C">
        <w:rPr>
          <w:rFonts w:ascii="Times New Roman" w:hAnsi="Times New Roman" w:cs="Times New Roman"/>
          <w:sz w:val="24"/>
          <w:szCs w:val="24"/>
        </w:rPr>
        <w:t>is the ultimate goal of L2 acquisition</w:t>
      </w:r>
      <w:r w:rsidR="00E37046" w:rsidRPr="004F6D5C">
        <w:rPr>
          <w:rFonts w:ascii="Times New Roman" w:hAnsi="Times New Roman" w:cs="Times New Roman"/>
          <w:sz w:val="24"/>
          <w:szCs w:val="24"/>
        </w:rPr>
        <w:t>, and debate</w:t>
      </w:r>
      <w:r w:rsidR="00894DED" w:rsidRPr="004F6D5C">
        <w:rPr>
          <w:rFonts w:ascii="Times New Roman" w:hAnsi="Times New Roman" w:cs="Times New Roman"/>
          <w:sz w:val="24"/>
          <w:szCs w:val="24"/>
        </w:rPr>
        <w:t xml:space="preserve"> about whether explicit knowledge</w:t>
      </w:r>
      <w:r w:rsidR="00A37AFA" w:rsidRPr="004F6D5C">
        <w:rPr>
          <w:rFonts w:ascii="Times New Roman" w:hAnsi="Times New Roman" w:cs="Times New Roman"/>
          <w:sz w:val="24"/>
          <w:szCs w:val="24"/>
        </w:rPr>
        <w:t xml:space="preserve"> can be converted to implicit knowledge through practice</w:t>
      </w:r>
      <w:r w:rsidR="00894DED" w:rsidRPr="004F6D5C">
        <w:rPr>
          <w:rFonts w:ascii="Times New Roman" w:hAnsi="Times New Roman" w:cs="Times New Roman"/>
          <w:sz w:val="24"/>
          <w:szCs w:val="24"/>
        </w:rPr>
        <w:t xml:space="preserve">. Skill acquisition theories </w:t>
      </w:r>
      <w:r w:rsidR="00396030" w:rsidRPr="004F6D5C">
        <w:rPr>
          <w:rFonts w:ascii="Times New Roman" w:hAnsi="Times New Roman" w:cs="Times New Roman"/>
          <w:sz w:val="24"/>
          <w:szCs w:val="24"/>
        </w:rPr>
        <w:t xml:space="preserve">(Anderson1983, 1985; McLaughlin 1987, </w:t>
      </w:r>
      <w:r w:rsidR="009D7DA3" w:rsidRPr="004F6D5C">
        <w:rPr>
          <w:rFonts w:ascii="Times New Roman" w:hAnsi="Times New Roman" w:cs="Times New Roman"/>
          <w:sz w:val="24"/>
          <w:szCs w:val="24"/>
        </w:rPr>
        <w:t>1990; DeKeyser 1997, 1998</w:t>
      </w:r>
      <w:r w:rsidR="00396030" w:rsidRPr="004F6D5C">
        <w:rPr>
          <w:rFonts w:ascii="Times New Roman" w:hAnsi="Times New Roman" w:cs="Times New Roman"/>
          <w:sz w:val="24"/>
          <w:szCs w:val="24"/>
        </w:rPr>
        <w:t>) argue</w:t>
      </w:r>
      <w:r w:rsidR="00894DED" w:rsidRPr="004F6D5C">
        <w:rPr>
          <w:rFonts w:ascii="Times New Roman" w:hAnsi="Times New Roman" w:cs="Times New Roman"/>
          <w:sz w:val="24"/>
          <w:szCs w:val="24"/>
        </w:rPr>
        <w:t xml:space="preserve"> that explicit knowledge can be converted to </w:t>
      </w:r>
      <w:r w:rsidR="00E37046" w:rsidRPr="004F6D5C">
        <w:rPr>
          <w:rFonts w:ascii="Times New Roman" w:hAnsi="Times New Roman" w:cs="Times New Roman"/>
          <w:sz w:val="24"/>
          <w:szCs w:val="24"/>
        </w:rPr>
        <w:t xml:space="preserve">implicit knowledge </w:t>
      </w:r>
      <w:r w:rsidR="00894DED" w:rsidRPr="004F6D5C">
        <w:rPr>
          <w:rFonts w:ascii="Times New Roman" w:hAnsi="Times New Roman" w:cs="Times New Roman"/>
          <w:sz w:val="24"/>
          <w:szCs w:val="24"/>
        </w:rPr>
        <w:t xml:space="preserve">through practice (referred to as the interface position) </w:t>
      </w:r>
      <w:r w:rsidR="00A37AFA" w:rsidRPr="004F6D5C">
        <w:rPr>
          <w:rFonts w:ascii="Times New Roman" w:hAnsi="Times New Roman" w:cs="Times New Roman"/>
          <w:sz w:val="24"/>
          <w:szCs w:val="24"/>
        </w:rPr>
        <w:t xml:space="preserve">whereas the non-interface position represented by Krashen and others does not. </w:t>
      </w:r>
      <w:r w:rsidR="00894DED" w:rsidRPr="004F6D5C">
        <w:rPr>
          <w:rFonts w:ascii="Times New Roman" w:hAnsi="Times New Roman" w:cs="Times New Roman"/>
          <w:sz w:val="24"/>
          <w:szCs w:val="24"/>
        </w:rPr>
        <w:t>Determining whether improved written accuracy is the result of a learner drawing upon his/her explicit knowledge or implicit knowledge is a difficult task because it involves getting inside the head of the learner. However</w:t>
      </w:r>
      <w:r w:rsidR="00E37046" w:rsidRPr="004F6D5C">
        <w:rPr>
          <w:rFonts w:ascii="Times New Roman" w:hAnsi="Times New Roman" w:cs="Times New Roman"/>
          <w:sz w:val="24"/>
          <w:szCs w:val="24"/>
        </w:rPr>
        <w:t>,</w:t>
      </w:r>
      <w:r w:rsidR="00894DED" w:rsidRPr="004F6D5C">
        <w:rPr>
          <w:rFonts w:ascii="Times New Roman" w:hAnsi="Times New Roman" w:cs="Times New Roman"/>
          <w:sz w:val="24"/>
          <w:szCs w:val="24"/>
        </w:rPr>
        <w:t xml:space="preserve"> it would seem re</w:t>
      </w:r>
      <w:r w:rsidR="00E37046" w:rsidRPr="004F6D5C">
        <w:rPr>
          <w:rFonts w:ascii="Times New Roman" w:hAnsi="Times New Roman" w:cs="Times New Roman"/>
          <w:sz w:val="24"/>
          <w:szCs w:val="24"/>
        </w:rPr>
        <w:t>asonable to conclude that if</w:t>
      </w:r>
      <w:r w:rsidR="00894DED" w:rsidRPr="004F6D5C">
        <w:rPr>
          <w:rFonts w:ascii="Times New Roman" w:hAnsi="Times New Roman" w:cs="Times New Roman"/>
          <w:sz w:val="24"/>
          <w:szCs w:val="24"/>
        </w:rPr>
        <w:t xml:space="preserve"> improved accuracy has not resulted from implicit knowledge then</w:t>
      </w:r>
      <w:r w:rsidR="00E37046" w:rsidRPr="004F6D5C">
        <w:rPr>
          <w:rFonts w:ascii="Times New Roman" w:hAnsi="Times New Roman" w:cs="Times New Roman"/>
          <w:sz w:val="24"/>
          <w:szCs w:val="24"/>
        </w:rPr>
        <w:t>,</w:t>
      </w:r>
      <w:r w:rsidR="00894DED" w:rsidRPr="004F6D5C">
        <w:rPr>
          <w:rFonts w:ascii="Times New Roman" w:hAnsi="Times New Roman" w:cs="Times New Roman"/>
          <w:sz w:val="24"/>
          <w:szCs w:val="24"/>
        </w:rPr>
        <w:t xml:space="preserve"> at least</w:t>
      </w:r>
      <w:r w:rsidR="00E37046" w:rsidRPr="004F6D5C">
        <w:rPr>
          <w:rFonts w:ascii="Times New Roman" w:hAnsi="Times New Roman" w:cs="Times New Roman"/>
          <w:sz w:val="24"/>
          <w:szCs w:val="24"/>
        </w:rPr>
        <w:t>,</w:t>
      </w:r>
      <w:r w:rsidR="00894DED" w:rsidRPr="004F6D5C">
        <w:rPr>
          <w:rFonts w:ascii="Times New Roman" w:hAnsi="Times New Roman" w:cs="Times New Roman"/>
          <w:sz w:val="24"/>
          <w:szCs w:val="24"/>
        </w:rPr>
        <w:t xml:space="preserve"> the learner’s explicit knowledge has been retrieved</w:t>
      </w:r>
      <w:r w:rsidR="00E37046" w:rsidRPr="004F6D5C">
        <w:rPr>
          <w:rFonts w:ascii="Times New Roman" w:hAnsi="Times New Roman" w:cs="Times New Roman"/>
          <w:sz w:val="24"/>
          <w:szCs w:val="24"/>
        </w:rPr>
        <w:t xml:space="preserve"> and been the source of the improvement. In such </w:t>
      </w:r>
      <w:r w:rsidR="00894DED" w:rsidRPr="004F6D5C">
        <w:rPr>
          <w:rFonts w:ascii="Times New Roman" w:hAnsi="Times New Roman" w:cs="Times New Roman"/>
          <w:sz w:val="24"/>
          <w:szCs w:val="24"/>
        </w:rPr>
        <w:t>situation</w:t>
      </w:r>
      <w:r w:rsidR="00E37046" w:rsidRPr="004F6D5C">
        <w:rPr>
          <w:rFonts w:ascii="Times New Roman" w:hAnsi="Times New Roman" w:cs="Times New Roman"/>
          <w:sz w:val="24"/>
          <w:szCs w:val="24"/>
        </w:rPr>
        <w:t>s</w:t>
      </w:r>
      <w:r w:rsidR="00E14A53" w:rsidRPr="004F6D5C">
        <w:rPr>
          <w:rFonts w:ascii="Times New Roman" w:hAnsi="Times New Roman" w:cs="Times New Roman"/>
          <w:sz w:val="24"/>
          <w:szCs w:val="24"/>
        </w:rPr>
        <w:t xml:space="preserve">, explicit knowledge can be seen to play a beneficial role in facilitating the learning process. </w:t>
      </w:r>
      <w:r w:rsidR="00AC0DC9" w:rsidRPr="004F6D5C">
        <w:rPr>
          <w:rFonts w:ascii="Times New Roman" w:hAnsi="Times New Roman" w:cs="Times New Roman"/>
          <w:sz w:val="24"/>
          <w:szCs w:val="24"/>
        </w:rPr>
        <w:t>To date, the research has tended to avoid investigations of the knowledge source of learners’ written production and focused</w:t>
      </w:r>
      <w:r w:rsidR="00E14A53" w:rsidRPr="004F6D5C">
        <w:rPr>
          <w:rFonts w:ascii="Times New Roman" w:hAnsi="Times New Roman" w:cs="Times New Roman"/>
          <w:sz w:val="24"/>
          <w:szCs w:val="24"/>
        </w:rPr>
        <w:t xml:space="preserve"> primarily on the more pragmatically-oriented pedagogical questions about whether written CF can produce improved accuracy over time and the extent to which different factors (individual, social and contextual)</w:t>
      </w:r>
      <w:r w:rsidR="00E37046" w:rsidRPr="004F6D5C">
        <w:rPr>
          <w:rFonts w:ascii="Times New Roman" w:hAnsi="Times New Roman" w:cs="Times New Roman"/>
          <w:sz w:val="24"/>
          <w:szCs w:val="24"/>
        </w:rPr>
        <w:t>might mediate a learner’s response to the feedback provided</w:t>
      </w:r>
      <w:r w:rsidR="00396030" w:rsidRPr="004F6D5C">
        <w:rPr>
          <w:rFonts w:ascii="Times New Roman" w:hAnsi="Times New Roman" w:cs="Times New Roman"/>
          <w:sz w:val="24"/>
          <w:szCs w:val="24"/>
        </w:rPr>
        <w:t xml:space="preserve"> (see Bitchener</w:t>
      </w:r>
      <w:r w:rsidR="00C527C2">
        <w:rPr>
          <w:rFonts w:ascii="Times New Roman" w:hAnsi="Times New Roman" w:cs="Times New Roman"/>
          <w:sz w:val="24"/>
          <w:szCs w:val="24"/>
        </w:rPr>
        <w:t>&amp;</w:t>
      </w:r>
      <w:r w:rsidR="00396030" w:rsidRPr="004F6D5C">
        <w:rPr>
          <w:rFonts w:ascii="Times New Roman" w:hAnsi="Times New Roman" w:cs="Times New Roman"/>
          <w:sz w:val="24"/>
          <w:szCs w:val="24"/>
        </w:rPr>
        <w:t>Ferris, 2012, for an overview).</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A42173" w:rsidRPr="004F6D5C">
        <w:rPr>
          <w:rFonts w:ascii="Times New Roman" w:hAnsi="Times New Roman" w:cs="Times New Roman"/>
          <w:sz w:val="24"/>
          <w:szCs w:val="24"/>
        </w:rPr>
        <w:t xml:space="preserve">A series ofstudies </w:t>
      </w:r>
      <w:r w:rsidR="00396030" w:rsidRPr="004F6D5C">
        <w:rPr>
          <w:rFonts w:ascii="Times New Roman" w:hAnsi="Times New Roman" w:cs="Times New Roman"/>
          <w:sz w:val="24"/>
          <w:szCs w:val="24"/>
        </w:rPr>
        <w:t>(</w:t>
      </w:r>
      <w:r w:rsidR="001D4CF0" w:rsidRPr="004F6D5C">
        <w:rPr>
          <w:rFonts w:ascii="Times New Roman" w:hAnsi="Times New Roman" w:cs="Times New Roman"/>
          <w:sz w:val="24"/>
          <w:szCs w:val="24"/>
        </w:rPr>
        <w:t>Bitchener</w:t>
      </w:r>
      <w:r w:rsidR="005978FB">
        <w:rPr>
          <w:rFonts w:ascii="Times New Roman" w:hAnsi="Times New Roman" w:cs="Times New Roman"/>
          <w:sz w:val="24"/>
          <w:szCs w:val="24"/>
        </w:rPr>
        <w:t>, Young &amp; Cameron</w:t>
      </w:r>
      <w:r w:rsidR="001D4CF0" w:rsidRPr="004F6D5C">
        <w:rPr>
          <w:rFonts w:ascii="Times New Roman" w:hAnsi="Times New Roman" w:cs="Times New Roman"/>
          <w:sz w:val="24"/>
          <w:szCs w:val="24"/>
        </w:rPr>
        <w:t xml:space="preserve">2005;Sheen 2007; </w:t>
      </w:r>
      <w:r w:rsidR="00396030" w:rsidRPr="004F6D5C">
        <w:rPr>
          <w:rFonts w:ascii="Times New Roman" w:hAnsi="Times New Roman" w:cs="Times New Roman"/>
          <w:sz w:val="24"/>
          <w:szCs w:val="24"/>
        </w:rPr>
        <w:t>Bitchener 2008; Bitchener</w:t>
      </w:r>
      <w:r w:rsidR="002E5630">
        <w:rPr>
          <w:rFonts w:ascii="Times New Roman" w:hAnsi="Times New Roman" w:cs="Times New Roman"/>
          <w:sz w:val="24"/>
          <w:szCs w:val="24"/>
        </w:rPr>
        <w:t>&amp;</w:t>
      </w:r>
      <w:r w:rsidR="00396030" w:rsidRPr="004F6D5C">
        <w:rPr>
          <w:rFonts w:ascii="Times New Roman" w:hAnsi="Times New Roman" w:cs="Times New Roman"/>
          <w:sz w:val="24"/>
          <w:szCs w:val="24"/>
        </w:rPr>
        <w:t>Knoch 2008,2009a,b, 2010a,b; Ellis</w:t>
      </w:r>
      <w:r w:rsidR="002E5630">
        <w:rPr>
          <w:rFonts w:ascii="Times New Roman" w:hAnsi="Times New Roman" w:cs="Times New Roman"/>
          <w:sz w:val="24"/>
          <w:szCs w:val="24"/>
        </w:rPr>
        <w:t xml:space="preserve"> et al.</w:t>
      </w:r>
      <w:r w:rsidR="0013026F" w:rsidRPr="004F6D5C">
        <w:rPr>
          <w:rFonts w:ascii="Times New Roman" w:hAnsi="Times New Roman" w:cs="Times New Roman"/>
          <w:sz w:val="24"/>
          <w:szCs w:val="24"/>
        </w:rPr>
        <w:t xml:space="preserve"> 2008; Sheen, Wright </w:t>
      </w:r>
      <w:r w:rsidR="002E5630">
        <w:rPr>
          <w:rFonts w:ascii="Times New Roman" w:hAnsi="Times New Roman" w:cs="Times New Roman"/>
          <w:sz w:val="24"/>
          <w:szCs w:val="24"/>
        </w:rPr>
        <w:t>&amp;</w:t>
      </w:r>
      <w:r w:rsidR="0013026F" w:rsidRPr="004F6D5C">
        <w:rPr>
          <w:rFonts w:ascii="Times New Roman" w:hAnsi="Times New Roman" w:cs="Times New Roman"/>
          <w:sz w:val="24"/>
          <w:szCs w:val="24"/>
        </w:rPr>
        <w:t xml:space="preserve">Moldawa 2009) </w:t>
      </w:r>
      <w:r w:rsidR="00A42173" w:rsidRPr="004F6D5C">
        <w:rPr>
          <w:rFonts w:ascii="Times New Roman" w:hAnsi="Times New Roman" w:cs="Times New Roman"/>
          <w:sz w:val="24"/>
          <w:szCs w:val="24"/>
        </w:rPr>
        <w:t>have investigated the effectiveness of written CF for helping learners improve the accuracy of certain rule-based grammatical forms and structures (uses of the English article system; uses of the simple past tense) and the results have generally b</w:t>
      </w:r>
      <w:r w:rsidR="00E37046" w:rsidRPr="004F6D5C">
        <w:rPr>
          <w:rFonts w:ascii="Times New Roman" w:hAnsi="Times New Roman" w:cs="Times New Roman"/>
          <w:sz w:val="24"/>
          <w:szCs w:val="24"/>
        </w:rPr>
        <w:t>een consistent across studies. However, l</w:t>
      </w:r>
      <w:r w:rsidR="00A42173" w:rsidRPr="004F6D5C">
        <w:rPr>
          <w:rFonts w:ascii="Times New Roman" w:hAnsi="Times New Roman" w:cs="Times New Roman"/>
          <w:sz w:val="24"/>
          <w:szCs w:val="24"/>
        </w:rPr>
        <w:t>imited attention has been given to item-based features of the target language (e.g. the use of prepositions) and given the more idiosyncratic conditions governing their usage, more research is needed to test the effective</w:t>
      </w:r>
      <w:r w:rsidR="00E37046" w:rsidRPr="004F6D5C">
        <w:rPr>
          <w:rFonts w:ascii="Times New Roman" w:hAnsi="Times New Roman" w:cs="Times New Roman"/>
          <w:sz w:val="24"/>
          <w:szCs w:val="24"/>
        </w:rPr>
        <w:t xml:space="preserve">ness of written CF for </w:t>
      </w:r>
      <w:r w:rsidR="00A42173" w:rsidRPr="004F6D5C">
        <w:rPr>
          <w:rFonts w:ascii="Times New Roman" w:hAnsi="Times New Roman" w:cs="Times New Roman"/>
          <w:sz w:val="24"/>
          <w:szCs w:val="24"/>
        </w:rPr>
        <w:t xml:space="preserve">such features. Most of the research in recent years has investigated the immediate and short term effects of providing learners with a single </w:t>
      </w:r>
      <w:r w:rsidR="0057391D" w:rsidRPr="004F6D5C">
        <w:rPr>
          <w:rFonts w:ascii="Times New Roman" w:hAnsi="Times New Roman" w:cs="Times New Roman"/>
          <w:sz w:val="24"/>
          <w:szCs w:val="24"/>
        </w:rPr>
        <w:t xml:space="preserve">written CF </w:t>
      </w:r>
      <w:r w:rsidR="00A42173" w:rsidRPr="004F6D5C">
        <w:rPr>
          <w:rFonts w:ascii="Times New Roman" w:hAnsi="Times New Roman" w:cs="Times New Roman"/>
          <w:sz w:val="24"/>
          <w:szCs w:val="24"/>
        </w:rPr>
        <w:t>treatment/intervention</w:t>
      </w:r>
      <w:r w:rsidR="0057391D" w:rsidRPr="004F6D5C">
        <w:rPr>
          <w:rFonts w:ascii="Times New Roman" w:hAnsi="Times New Roman" w:cs="Times New Roman"/>
          <w:sz w:val="24"/>
          <w:szCs w:val="24"/>
        </w:rPr>
        <w:t xml:space="preserve"> but only one study (Bitchener</w:t>
      </w:r>
      <w:r w:rsidR="008C5EB0">
        <w:rPr>
          <w:rFonts w:ascii="Times New Roman" w:hAnsi="Times New Roman" w:cs="Times New Roman"/>
          <w:sz w:val="24"/>
          <w:szCs w:val="24"/>
        </w:rPr>
        <w:t>&amp;</w:t>
      </w:r>
      <w:r w:rsidR="0057391D" w:rsidRPr="004F6D5C">
        <w:rPr>
          <w:rFonts w:ascii="Times New Roman" w:hAnsi="Times New Roman" w:cs="Times New Roman"/>
          <w:sz w:val="24"/>
          <w:szCs w:val="24"/>
        </w:rPr>
        <w:t>Knoch, 2010</w:t>
      </w:r>
      <w:r w:rsidR="00D8724D">
        <w:rPr>
          <w:rFonts w:ascii="Times New Roman" w:hAnsi="Times New Roman" w:cs="Times New Roman"/>
          <w:sz w:val="24"/>
          <w:szCs w:val="24"/>
        </w:rPr>
        <w:t>a</w:t>
      </w:r>
      <w:r w:rsidR="0057391D" w:rsidRPr="004F6D5C">
        <w:rPr>
          <w:rFonts w:ascii="Times New Roman" w:hAnsi="Times New Roman" w:cs="Times New Roman"/>
          <w:sz w:val="24"/>
          <w:szCs w:val="24"/>
        </w:rPr>
        <w:t xml:space="preserve">) has tested its effectiveness over a much longer </w:t>
      </w:r>
      <w:r w:rsidR="0013026F" w:rsidRPr="004F6D5C">
        <w:rPr>
          <w:rFonts w:ascii="Times New Roman" w:hAnsi="Times New Roman" w:cs="Times New Roman"/>
          <w:sz w:val="24"/>
          <w:szCs w:val="24"/>
        </w:rPr>
        <w:t xml:space="preserve">period of </w:t>
      </w:r>
      <w:r w:rsidR="0057391D" w:rsidRPr="004F6D5C">
        <w:rPr>
          <w:rFonts w:ascii="Times New Roman" w:hAnsi="Times New Roman" w:cs="Times New Roman"/>
          <w:sz w:val="24"/>
          <w:szCs w:val="24"/>
        </w:rPr>
        <w:t xml:space="preserve">time. </w:t>
      </w:r>
      <w:r w:rsidR="00E37046" w:rsidRPr="004F6D5C">
        <w:rPr>
          <w:rFonts w:ascii="Times New Roman" w:hAnsi="Times New Roman" w:cs="Times New Roman"/>
          <w:sz w:val="24"/>
          <w:szCs w:val="24"/>
        </w:rPr>
        <w:t>Few researchers have looked</w:t>
      </w:r>
      <w:r w:rsidR="00371C48" w:rsidRPr="004F6D5C">
        <w:rPr>
          <w:rFonts w:ascii="Times New Roman" w:hAnsi="Times New Roman" w:cs="Times New Roman"/>
          <w:sz w:val="24"/>
          <w:szCs w:val="24"/>
        </w:rPr>
        <w:t xml:space="preserve"> at the effectiveness of providing more comprehensive written CF and of comparing targeted (focused feedback) and comprehensive (unfocused feedback)</w:t>
      </w:r>
      <w:r w:rsidR="00E37046" w:rsidRPr="004F6D5C">
        <w:rPr>
          <w:rFonts w:ascii="Times New Roman" w:hAnsi="Times New Roman" w:cs="Times New Roman"/>
          <w:sz w:val="24"/>
          <w:szCs w:val="24"/>
        </w:rPr>
        <w:t xml:space="preserve"> within a single research design. </w:t>
      </w:r>
      <w:r w:rsidR="0057391D" w:rsidRPr="004F6D5C">
        <w:rPr>
          <w:rFonts w:ascii="Times New Roman" w:hAnsi="Times New Roman" w:cs="Times New Roman"/>
          <w:sz w:val="24"/>
          <w:szCs w:val="24"/>
        </w:rPr>
        <w:t xml:space="preserve">The research base also includes a range of studies that have investigated how explicit the written CF needs to be. Different types of written CF (indirect types such as the circling or underlining of errors; direct error correction; different types and forms of </w:t>
      </w:r>
      <w:r w:rsidR="001D4CF0" w:rsidRPr="004F6D5C">
        <w:rPr>
          <w:rFonts w:ascii="Times New Roman" w:hAnsi="Times New Roman" w:cs="Times New Roman"/>
          <w:sz w:val="24"/>
          <w:szCs w:val="24"/>
        </w:rPr>
        <w:t>metalinguistic</w:t>
      </w:r>
      <w:r w:rsidR="0057391D" w:rsidRPr="004F6D5C">
        <w:rPr>
          <w:rFonts w:ascii="Times New Roman" w:hAnsi="Times New Roman" w:cs="Times New Roman"/>
          <w:sz w:val="24"/>
          <w:szCs w:val="24"/>
        </w:rPr>
        <w:t xml:space="preserve"> feedback) have been compared </w:t>
      </w:r>
      <w:r w:rsidR="0013026F" w:rsidRPr="004F6D5C">
        <w:rPr>
          <w:rFonts w:ascii="Times New Roman" w:hAnsi="Times New Roman" w:cs="Times New Roman"/>
          <w:sz w:val="24"/>
          <w:szCs w:val="24"/>
        </w:rPr>
        <w:t>(see Bitchener</w:t>
      </w:r>
      <w:r w:rsidR="001D4CF0">
        <w:rPr>
          <w:rFonts w:ascii="Times New Roman" w:hAnsi="Times New Roman" w:cs="Times New Roman"/>
          <w:sz w:val="24"/>
          <w:szCs w:val="24"/>
        </w:rPr>
        <w:t>&amp;</w:t>
      </w:r>
      <w:r w:rsidR="0013026F" w:rsidRPr="004F6D5C">
        <w:rPr>
          <w:rFonts w:ascii="Times New Roman" w:hAnsi="Times New Roman" w:cs="Times New Roman"/>
          <w:sz w:val="24"/>
          <w:szCs w:val="24"/>
        </w:rPr>
        <w:t xml:space="preserve">Ferris 2012, for an overview) </w:t>
      </w:r>
      <w:r w:rsidR="0057391D" w:rsidRPr="004F6D5C">
        <w:rPr>
          <w:rFonts w:ascii="Times New Roman" w:hAnsi="Times New Roman" w:cs="Times New Roman"/>
          <w:sz w:val="24"/>
          <w:szCs w:val="24"/>
        </w:rPr>
        <w:t>but the findings have often been inconsistent</w:t>
      </w:r>
      <w:r w:rsidR="00E37046" w:rsidRPr="004F6D5C">
        <w:rPr>
          <w:rFonts w:ascii="Times New Roman" w:hAnsi="Times New Roman" w:cs="Times New Roman"/>
          <w:sz w:val="24"/>
          <w:szCs w:val="24"/>
        </w:rPr>
        <w:t>,</w:t>
      </w:r>
      <w:r w:rsidR="0057391D" w:rsidRPr="004F6D5C">
        <w:rPr>
          <w:rFonts w:ascii="Times New Roman" w:hAnsi="Times New Roman" w:cs="Times New Roman"/>
          <w:sz w:val="24"/>
          <w:szCs w:val="24"/>
        </w:rPr>
        <w:t xml:space="preserve"> leading to a call for studies that examine the interactive effect of feedback type with other variables (e.g. proficiency level; linguistic focus of the feedback)</w:t>
      </w:r>
      <w:r w:rsidR="00E37046" w:rsidRPr="004F6D5C">
        <w:rPr>
          <w:rFonts w:ascii="Times New Roman" w:hAnsi="Times New Roman" w:cs="Times New Roman"/>
          <w:sz w:val="24"/>
          <w:szCs w:val="24"/>
        </w:rPr>
        <w:t xml:space="preserve"> that might refine the conditions</w:t>
      </w:r>
      <w:r w:rsidR="00A50523" w:rsidRPr="004F6D5C">
        <w:rPr>
          <w:rFonts w:ascii="Times New Roman" w:hAnsi="Times New Roman" w:cs="Times New Roman"/>
          <w:sz w:val="24"/>
          <w:szCs w:val="24"/>
        </w:rPr>
        <w:t xml:space="preserve"> upon which the feedback is more consistently effective</w:t>
      </w:r>
      <w:r w:rsidR="0057391D" w:rsidRPr="004F6D5C">
        <w:rPr>
          <w:rFonts w:ascii="Times New Roman" w:hAnsi="Times New Roman" w:cs="Times New Roman"/>
          <w:sz w:val="24"/>
          <w:szCs w:val="24"/>
        </w:rPr>
        <w:t>. Studies comparing the relative effectivene</w:t>
      </w:r>
      <w:r w:rsidR="00A50523" w:rsidRPr="004F6D5C">
        <w:rPr>
          <w:rFonts w:ascii="Times New Roman" w:hAnsi="Times New Roman" w:cs="Times New Roman"/>
          <w:sz w:val="24"/>
          <w:szCs w:val="24"/>
        </w:rPr>
        <w:t>ss of a range of</w:t>
      </w:r>
      <w:r w:rsidR="0057391D" w:rsidRPr="004F6D5C">
        <w:rPr>
          <w:rFonts w:ascii="Times New Roman" w:hAnsi="Times New Roman" w:cs="Times New Roman"/>
          <w:sz w:val="24"/>
          <w:szCs w:val="24"/>
        </w:rPr>
        <w:t xml:space="preserve"> writing tasks and genres and of providing learners of different proficiency levels with the same written CF have yet to be reported.</w:t>
      </w:r>
      <w:r w:rsidR="00371C48" w:rsidRPr="004F6D5C">
        <w:rPr>
          <w:rFonts w:ascii="Times New Roman" w:hAnsi="Times New Roman" w:cs="Times New Roman"/>
          <w:sz w:val="24"/>
          <w:szCs w:val="24"/>
        </w:rPr>
        <w:t xml:space="preserve"> In addition to the focus of this research base, a growing number of studies are now investigating the mediating effect of individual, social and contextual factors on learners’ responses to the written CF </w:t>
      </w:r>
      <w:r w:rsidR="00A50523" w:rsidRPr="004F6D5C">
        <w:rPr>
          <w:rFonts w:ascii="Times New Roman" w:hAnsi="Times New Roman" w:cs="Times New Roman"/>
          <w:sz w:val="24"/>
          <w:szCs w:val="24"/>
        </w:rPr>
        <w:t xml:space="preserve">they receive and the extent to </w:t>
      </w:r>
      <w:r w:rsidR="00A50523" w:rsidRPr="004F6D5C">
        <w:rPr>
          <w:rFonts w:ascii="Times New Roman" w:hAnsi="Times New Roman" w:cs="Times New Roman"/>
          <w:sz w:val="24"/>
          <w:szCs w:val="24"/>
        </w:rPr>
        <w:lastRenderedPageBreak/>
        <w:t xml:space="preserve">which </w:t>
      </w:r>
      <w:r w:rsidR="00371C48" w:rsidRPr="004F6D5C">
        <w:rPr>
          <w:rFonts w:ascii="Times New Roman" w:hAnsi="Times New Roman" w:cs="Times New Roman"/>
          <w:sz w:val="24"/>
          <w:szCs w:val="24"/>
        </w:rPr>
        <w:t>their responses play a role in learner uptake and retention</w:t>
      </w:r>
      <w:r w:rsidR="0013026F" w:rsidRPr="004F6D5C">
        <w:rPr>
          <w:rFonts w:ascii="Times New Roman" w:hAnsi="Times New Roman" w:cs="Times New Roman"/>
          <w:sz w:val="24"/>
          <w:szCs w:val="24"/>
        </w:rPr>
        <w:t xml:space="preserve"> (see articles in Special Issue of </w:t>
      </w:r>
      <w:r w:rsidR="0013026F" w:rsidRPr="004F6D5C">
        <w:rPr>
          <w:rFonts w:ascii="Times New Roman" w:hAnsi="Times New Roman" w:cs="Times New Roman"/>
          <w:i/>
          <w:sz w:val="24"/>
          <w:szCs w:val="24"/>
        </w:rPr>
        <w:t>Journal of Second Language Writing</w:t>
      </w:r>
      <w:r w:rsidR="0013026F" w:rsidRPr="004F6D5C">
        <w:rPr>
          <w:rFonts w:ascii="Times New Roman" w:hAnsi="Times New Roman" w:cs="Times New Roman"/>
          <w:sz w:val="24"/>
          <w:szCs w:val="24"/>
        </w:rPr>
        <w:t>2012)</w:t>
      </w:r>
      <w:r w:rsidR="00371C48" w:rsidRPr="004F6D5C">
        <w:rPr>
          <w:rFonts w:ascii="Times New Roman" w:hAnsi="Times New Roman" w:cs="Times New Roman"/>
          <w:sz w:val="24"/>
          <w:szCs w:val="24"/>
        </w:rPr>
        <w:t>. However, this line of research is not the focus of this paper because the two studies that we are recommending for replication</w:t>
      </w:r>
      <w:r w:rsidR="00A50523" w:rsidRPr="004F6D5C">
        <w:rPr>
          <w:rFonts w:ascii="Times New Roman" w:hAnsi="Times New Roman" w:cs="Times New Roman"/>
          <w:sz w:val="24"/>
          <w:szCs w:val="24"/>
        </w:rPr>
        <w:t xml:space="preserve"> did not include a focus on these</w:t>
      </w:r>
      <w:r w:rsidR="00371C48" w:rsidRPr="004F6D5C">
        <w:rPr>
          <w:rFonts w:ascii="Times New Roman" w:hAnsi="Times New Roman" w:cs="Times New Roman"/>
          <w:sz w:val="24"/>
          <w:szCs w:val="24"/>
        </w:rPr>
        <w:t xml:space="preserve"> factors. </w:t>
      </w:r>
      <w:r w:rsidR="00F941A3" w:rsidRPr="004F6D5C">
        <w:rPr>
          <w:rFonts w:ascii="Times New Roman" w:hAnsi="Times New Roman" w:cs="Times New Roman"/>
          <w:sz w:val="24"/>
          <w:szCs w:val="24"/>
        </w:rPr>
        <w:t xml:space="preserve">Rather, </w:t>
      </w:r>
      <w:r w:rsidR="00A50523" w:rsidRPr="004F6D5C">
        <w:rPr>
          <w:rFonts w:ascii="Times New Roman" w:hAnsi="Times New Roman" w:cs="Times New Roman"/>
          <w:sz w:val="24"/>
          <w:szCs w:val="24"/>
        </w:rPr>
        <w:t>the two studies being recommended for replication</w:t>
      </w:r>
      <w:r w:rsidR="00F941A3" w:rsidRPr="004F6D5C">
        <w:rPr>
          <w:rFonts w:ascii="Times New Roman" w:hAnsi="Times New Roman" w:cs="Times New Roman"/>
          <w:sz w:val="24"/>
          <w:szCs w:val="24"/>
        </w:rPr>
        <w:t xml:space="preserve"> focus on the effectiveness of different types of written CF over time in</w:t>
      </w:r>
      <w:r w:rsidR="00A50523" w:rsidRPr="004F6D5C">
        <w:rPr>
          <w:rFonts w:ascii="Times New Roman" w:hAnsi="Times New Roman" w:cs="Times New Roman"/>
          <w:sz w:val="24"/>
          <w:szCs w:val="24"/>
        </w:rPr>
        <w:t xml:space="preserve"> different learning contexts, on</w:t>
      </w:r>
      <w:r w:rsidR="00F941A3" w:rsidRPr="004F6D5C">
        <w:rPr>
          <w:rFonts w:ascii="Times New Roman" w:hAnsi="Times New Roman" w:cs="Times New Roman"/>
          <w:sz w:val="24"/>
          <w:szCs w:val="24"/>
        </w:rPr>
        <w:t xml:space="preserve"> targeted and comprehensive feedback (provided on a single occasion</w:t>
      </w:r>
      <w:r w:rsidR="00F941A3" w:rsidRPr="004F6D5C">
        <w:rPr>
          <w:rFonts w:ascii="Times New Roman" w:hAnsi="Times New Roman" w:cs="Times New Roman"/>
          <w:color w:val="000000" w:themeColor="text1"/>
          <w:sz w:val="24"/>
          <w:szCs w:val="24"/>
        </w:rPr>
        <w:t xml:space="preserve">), </w:t>
      </w:r>
      <w:r w:rsidR="00C55BFF" w:rsidRPr="004F6D5C">
        <w:rPr>
          <w:rFonts w:ascii="Times New Roman" w:hAnsi="Times New Roman" w:cs="Times New Roman"/>
          <w:color w:val="000000" w:themeColor="text1"/>
          <w:sz w:val="24"/>
          <w:szCs w:val="24"/>
        </w:rPr>
        <w:t>on the differences between two types of comprehensive feedback and the interaction effects of feedback type with linguistic structure and proficiency level</w:t>
      </w:r>
      <w:r w:rsidR="00C55BFF" w:rsidRPr="004F6D5C">
        <w:rPr>
          <w:rFonts w:ascii="Times New Roman" w:hAnsi="Times New Roman" w:cs="Times New Roman"/>
          <w:sz w:val="24"/>
          <w:szCs w:val="24"/>
        </w:rPr>
        <w:t>.</w:t>
      </w:r>
      <w:r w:rsidR="00F941A3" w:rsidRPr="004F6D5C">
        <w:rPr>
          <w:rFonts w:ascii="Times New Roman" w:hAnsi="Times New Roman" w:cs="Times New Roman"/>
          <w:sz w:val="24"/>
          <w:szCs w:val="24"/>
        </w:rPr>
        <w:t xml:space="preserve"> Because each of the</w:t>
      </w:r>
      <w:r w:rsidR="00A50523" w:rsidRPr="004F6D5C">
        <w:rPr>
          <w:rFonts w:ascii="Times New Roman" w:hAnsi="Times New Roman" w:cs="Times New Roman"/>
          <w:sz w:val="24"/>
          <w:szCs w:val="24"/>
        </w:rPr>
        <w:t xml:space="preserve"> two</w:t>
      </w:r>
      <w:r w:rsidR="00F941A3" w:rsidRPr="004F6D5C">
        <w:rPr>
          <w:rFonts w:ascii="Times New Roman" w:hAnsi="Times New Roman" w:cs="Times New Roman"/>
          <w:sz w:val="24"/>
          <w:szCs w:val="24"/>
        </w:rPr>
        <w:t xml:space="preserve"> studies is the first to focus on a particular variable and </w:t>
      </w:r>
      <w:r w:rsidR="00A50523" w:rsidRPr="004F6D5C">
        <w:rPr>
          <w:rFonts w:ascii="Times New Roman" w:hAnsi="Times New Roman" w:cs="Times New Roman"/>
          <w:sz w:val="24"/>
          <w:szCs w:val="24"/>
        </w:rPr>
        <w:t>to attempt a resolution of</w:t>
      </w:r>
      <w:r w:rsidR="00F941A3" w:rsidRPr="004F6D5C">
        <w:rPr>
          <w:rFonts w:ascii="Times New Roman" w:hAnsi="Times New Roman" w:cs="Times New Roman"/>
          <w:sz w:val="24"/>
          <w:szCs w:val="24"/>
        </w:rPr>
        <w:t xml:space="preserve"> the inconsistent findings of earlier studies</w:t>
      </w:r>
      <w:r w:rsidR="00A50523" w:rsidRPr="004F6D5C">
        <w:rPr>
          <w:rFonts w:ascii="Times New Roman" w:hAnsi="Times New Roman" w:cs="Times New Roman"/>
          <w:sz w:val="24"/>
          <w:szCs w:val="24"/>
        </w:rPr>
        <w:t xml:space="preserve">that had also investigated the variable, </w:t>
      </w:r>
      <w:r w:rsidR="00A2784B" w:rsidRPr="004F6D5C">
        <w:rPr>
          <w:rFonts w:ascii="Times New Roman" w:hAnsi="Times New Roman" w:cs="Times New Roman"/>
          <w:sz w:val="24"/>
          <w:szCs w:val="24"/>
        </w:rPr>
        <w:t>each is wort</w:t>
      </w:r>
      <w:r w:rsidR="0013026F" w:rsidRPr="004F6D5C">
        <w:rPr>
          <w:rFonts w:ascii="Times New Roman" w:hAnsi="Times New Roman" w:cs="Times New Roman"/>
          <w:sz w:val="24"/>
          <w:szCs w:val="24"/>
        </w:rPr>
        <w:t xml:space="preserve">hy of </w:t>
      </w:r>
      <w:r w:rsidR="00A50523" w:rsidRPr="004F6D5C">
        <w:rPr>
          <w:rFonts w:ascii="Times New Roman" w:hAnsi="Times New Roman" w:cs="Times New Roman"/>
          <w:sz w:val="24"/>
          <w:szCs w:val="24"/>
        </w:rPr>
        <w:t xml:space="preserve">replication. </w:t>
      </w:r>
    </w:p>
    <w:p w:rsidR="004A55EE" w:rsidRPr="003978A6" w:rsidRDefault="004A55EE" w:rsidP="003978A6">
      <w:pPr>
        <w:spacing w:line="480" w:lineRule="auto"/>
        <w:rPr>
          <w:rFonts w:ascii="Times New Roman" w:hAnsi="Times New Roman" w:cs="Times New Roman"/>
          <w:b/>
          <w:sz w:val="24"/>
          <w:szCs w:val="24"/>
        </w:rPr>
      </w:pPr>
      <w:r w:rsidRPr="003978A6">
        <w:rPr>
          <w:rFonts w:ascii="Times New Roman" w:hAnsi="Times New Roman" w:cs="Times New Roman"/>
          <w:b/>
          <w:sz w:val="24"/>
          <w:szCs w:val="24"/>
        </w:rPr>
        <w:t>Study 1 – Bitchener and Knoch (2010</w:t>
      </w:r>
      <w:r w:rsidR="00D8724D">
        <w:rPr>
          <w:rFonts w:ascii="Times New Roman" w:hAnsi="Times New Roman" w:cs="Times New Roman"/>
          <w:b/>
          <w:sz w:val="24"/>
          <w:szCs w:val="24"/>
        </w:rPr>
        <w:t>a</w:t>
      </w:r>
      <w:r w:rsidRPr="003978A6">
        <w:rPr>
          <w:rFonts w:ascii="Times New Roman" w:hAnsi="Times New Roman" w:cs="Times New Roman"/>
          <w:b/>
          <w:sz w:val="24"/>
          <w:szCs w:val="24"/>
        </w:rPr>
        <w:t>)</w:t>
      </w:r>
    </w:p>
    <w:p w:rsidR="004A55EE" w:rsidRDefault="00774AFA"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This study</w:t>
      </w:r>
      <w:r w:rsidR="009960C2" w:rsidRPr="004F6D5C">
        <w:rPr>
          <w:rFonts w:ascii="Times New Roman" w:hAnsi="Times New Roman" w:cs="Times New Roman"/>
          <w:sz w:val="24"/>
          <w:szCs w:val="24"/>
        </w:rPr>
        <w:t xml:space="preserve">, published in </w:t>
      </w:r>
      <w:r w:rsidR="009960C2" w:rsidRPr="004F6D5C">
        <w:rPr>
          <w:rFonts w:ascii="Times New Roman" w:hAnsi="Times New Roman" w:cs="Times New Roman"/>
          <w:i/>
          <w:sz w:val="24"/>
          <w:szCs w:val="24"/>
        </w:rPr>
        <w:t>Applied Linguistics</w:t>
      </w:r>
      <w:r w:rsidR="009960C2" w:rsidRPr="004F6D5C">
        <w:rPr>
          <w:rFonts w:ascii="Times New Roman" w:hAnsi="Times New Roman" w:cs="Times New Roman"/>
          <w:sz w:val="24"/>
          <w:szCs w:val="24"/>
        </w:rPr>
        <w:t xml:space="preserve">, investigated the extent to which </w:t>
      </w:r>
      <w:r w:rsidR="00F5197D" w:rsidRPr="004F6D5C">
        <w:rPr>
          <w:rFonts w:ascii="Times New Roman" w:hAnsi="Times New Roman" w:cs="Times New Roman"/>
          <w:sz w:val="24"/>
          <w:szCs w:val="24"/>
        </w:rPr>
        <w:t xml:space="preserve">a single treatment/ provision of written CF was longitudinally effective for targeting two </w:t>
      </w:r>
      <w:r w:rsidR="00A669CE" w:rsidRPr="004F6D5C">
        <w:rPr>
          <w:rFonts w:ascii="Times New Roman" w:hAnsi="Times New Roman" w:cs="Times New Roman"/>
          <w:sz w:val="24"/>
          <w:szCs w:val="24"/>
        </w:rPr>
        <w:t xml:space="preserve">rule-based, </w:t>
      </w:r>
      <w:r w:rsidR="00F5197D" w:rsidRPr="004F6D5C">
        <w:rPr>
          <w:rFonts w:ascii="Times New Roman" w:hAnsi="Times New Roman" w:cs="Times New Roman"/>
          <w:sz w:val="24"/>
          <w:szCs w:val="24"/>
        </w:rPr>
        <w:t>functional uses of the English article system (the referential indefinite article ‘a’ for referring to something the first time and the referential definite article ‘the’ for referring to something already mentioned)</w:t>
      </w:r>
      <w:r w:rsidR="00A669CE" w:rsidRPr="004F6D5C">
        <w:rPr>
          <w:rFonts w:ascii="Times New Roman" w:hAnsi="Times New Roman" w:cs="Times New Roman"/>
          <w:sz w:val="24"/>
          <w:szCs w:val="24"/>
        </w:rPr>
        <w:t xml:space="preserve"> with low-intermediate ESL learners.</w:t>
      </w:r>
      <w:r w:rsidR="00F5197D" w:rsidRPr="004F6D5C">
        <w:rPr>
          <w:rFonts w:ascii="Times New Roman" w:hAnsi="Times New Roman" w:cs="Times New Roman"/>
          <w:sz w:val="24"/>
          <w:szCs w:val="24"/>
        </w:rPr>
        <w:t xml:space="preserve"> While earlier studies that had targeted the English article system reported consiste</w:t>
      </w:r>
      <w:r w:rsidR="00A50523" w:rsidRPr="004F6D5C">
        <w:rPr>
          <w:rFonts w:ascii="Times New Roman" w:hAnsi="Times New Roman" w:cs="Times New Roman"/>
          <w:sz w:val="24"/>
          <w:szCs w:val="24"/>
        </w:rPr>
        <w:t>nt results, they had only investigated</w:t>
      </w:r>
      <w:r w:rsidR="00F5197D" w:rsidRPr="004F6D5C">
        <w:rPr>
          <w:rFonts w:ascii="Times New Roman" w:hAnsi="Times New Roman" w:cs="Times New Roman"/>
          <w:sz w:val="24"/>
          <w:szCs w:val="24"/>
        </w:rPr>
        <w:t xml:space="preserve"> immediate</w:t>
      </w:r>
      <w:r w:rsidR="00A50523" w:rsidRPr="004F6D5C">
        <w:rPr>
          <w:rFonts w:ascii="Times New Roman" w:hAnsi="Times New Roman" w:cs="Times New Roman"/>
          <w:sz w:val="24"/>
          <w:szCs w:val="24"/>
        </w:rPr>
        <w:t xml:space="preserve"> effects</w:t>
      </w:r>
      <w:r w:rsidR="00F5197D" w:rsidRPr="004F6D5C">
        <w:rPr>
          <w:rFonts w:ascii="Times New Roman" w:hAnsi="Times New Roman" w:cs="Times New Roman"/>
          <w:sz w:val="24"/>
          <w:szCs w:val="24"/>
        </w:rPr>
        <w:t xml:space="preserve"> (post test immediately after written CF had been given) and shorter term effects (</w:t>
      </w:r>
      <w:r w:rsidR="0013026F" w:rsidRPr="004F6D5C">
        <w:rPr>
          <w:rFonts w:ascii="Times New Roman" w:hAnsi="Times New Roman" w:cs="Times New Roman"/>
          <w:sz w:val="24"/>
          <w:szCs w:val="24"/>
        </w:rPr>
        <w:t xml:space="preserve">over </w:t>
      </w:r>
      <w:r w:rsidR="00F5197D" w:rsidRPr="004F6D5C">
        <w:rPr>
          <w:rFonts w:ascii="Times New Roman" w:hAnsi="Times New Roman" w:cs="Times New Roman"/>
          <w:sz w:val="24"/>
          <w:szCs w:val="24"/>
        </w:rPr>
        <w:t>one or two months) of written CF. T</w:t>
      </w:r>
      <w:r w:rsidR="00035460" w:rsidRPr="004F6D5C">
        <w:rPr>
          <w:rFonts w:ascii="Times New Roman" w:hAnsi="Times New Roman" w:cs="Times New Roman"/>
          <w:sz w:val="24"/>
          <w:szCs w:val="24"/>
        </w:rPr>
        <w:t xml:space="preserve">esting Truscott’s (1996) claim that written CF should be abandoned because it is ineffective, this study investigated the </w:t>
      </w:r>
      <w:r w:rsidR="00A50523" w:rsidRPr="004F6D5C">
        <w:rPr>
          <w:rFonts w:ascii="Times New Roman" w:hAnsi="Times New Roman" w:cs="Times New Roman"/>
          <w:sz w:val="24"/>
          <w:szCs w:val="24"/>
        </w:rPr>
        <w:t xml:space="preserve">claim </w:t>
      </w:r>
      <w:r w:rsidR="00035460" w:rsidRPr="004F6D5C">
        <w:rPr>
          <w:rFonts w:ascii="Times New Roman" w:hAnsi="Times New Roman" w:cs="Times New Roman"/>
          <w:sz w:val="24"/>
          <w:szCs w:val="24"/>
        </w:rPr>
        <w:t>over a ten month period. It</w:t>
      </w:r>
      <w:r w:rsidR="00F5197D" w:rsidRPr="004F6D5C">
        <w:rPr>
          <w:rFonts w:ascii="Times New Roman" w:hAnsi="Times New Roman" w:cs="Times New Roman"/>
          <w:sz w:val="24"/>
          <w:szCs w:val="24"/>
        </w:rPr>
        <w:t xml:space="preserve"> is the only written CF study to have </w:t>
      </w:r>
      <w:r w:rsidR="00A50523" w:rsidRPr="004F6D5C">
        <w:rPr>
          <w:rFonts w:ascii="Times New Roman" w:hAnsi="Times New Roman" w:cs="Times New Roman"/>
          <w:sz w:val="24"/>
          <w:szCs w:val="24"/>
        </w:rPr>
        <w:t xml:space="preserve">considered retention over </w:t>
      </w:r>
      <w:r w:rsidR="0013026F" w:rsidRPr="004F6D5C">
        <w:rPr>
          <w:rFonts w:ascii="Times New Roman" w:hAnsi="Times New Roman" w:cs="Times New Roman"/>
          <w:sz w:val="24"/>
          <w:szCs w:val="24"/>
        </w:rPr>
        <w:t xml:space="preserve">such </w:t>
      </w:r>
      <w:r w:rsidR="00A50523" w:rsidRPr="004F6D5C">
        <w:rPr>
          <w:rFonts w:ascii="Times New Roman" w:hAnsi="Times New Roman" w:cs="Times New Roman"/>
          <w:sz w:val="24"/>
          <w:szCs w:val="24"/>
        </w:rPr>
        <w:t xml:space="preserve">an extended period of time.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669CE" w:rsidRPr="004F6D5C">
        <w:rPr>
          <w:rFonts w:ascii="Times New Roman" w:hAnsi="Times New Roman" w:cs="Times New Roman"/>
          <w:sz w:val="24"/>
          <w:szCs w:val="24"/>
        </w:rPr>
        <w:t xml:space="preserve">The study also investigated the relative effect of providing learners with </w:t>
      </w:r>
      <w:r w:rsidR="00035460" w:rsidRPr="004F6D5C">
        <w:rPr>
          <w:rFonts w:ascii="Times New Roman" w:hAnsi="Times New Roman" w:cs="Times New Roman"/>
          <w:sz w:val="24"/>
          <w:szCs w:val="24"/>
        </w:rPr>
        <w:t>different types of written CF (</w:t>
      </w:r>
      <w:r w:rsidR="00A50523" w:rsidRPr="004F6D5C">
        <w:rPr>
          <w:rFonts w:ascii="Times New Roman" w:hAnsi="Times New Roman" w:cs="Times New Roman"/>
          <w:sz w:val="24"/>
          <w:szCs w:val="24"/>
        </w:rPr>
        <w:t>a c</w:t>
      </w:r>
      <w:r w:rsidR="00035460" w:rsidRPr="004F6D5C">
        <w:rPr>
          <w:rFonts w:ascii="Times New Roman" w:hAnsi="Times New Roman" w:cs="Times New Roman"/>
          <w:sz w:val="24"/>
          <w:szCs w:val="24"/>
        </w:rPr>
        <w:t xml:space="preserve">ombination of direct error correction, written and oral meta-linguistic feedback; direct error correction and written meta-linguistic feedback; direct error correction; </w:t>
      </w:r>
      <w:r w:rsidR="00A50523" w:rsidRPr="004F6D5C">
        <w:rPr>
          <w:rFonts w:ascii="Times New Roman" w:hAnsi="Times New Roman" w:cs="Times New Roman"/>
          <w:sz w:val="24"/>
          <w:szCs w:val="24"/>
        </w:rPr>
        <w:lastRenderedPageBreak/>
        <w:t xml:space="preserve">and </w:t>
      </w:r>
      <w:r w:rsidR="00035460" w:rsidRPr="004F6D5C">
        <w:rPr>
          <w:rFonts w:ascii="Times New Roman" w:hAnsi="Times New Roman" w:cs="Times New Roman"/>
          <w:sz w:val="24"/>
          <w:szCs w:val="24"/>
        </w:rPr>
        <w:t xml:space="preserve">no feedback for </w:t>
      </w:r>
      <w:r w:rsidR="00A50523" w:rsidRPr="004F6D5C">
        <w:rPr>
          <w:rFonts w:ascii="Times New Roman" w:hAnsi="Times New Roman" w:cs="Times New Roman"/>
          <w:sz w:val="24"/>
          <w:szCs w:val="24"/>
        </w:rPr>
        <w:t xml:space="preserve">the </w:t>
      </w:r>
      <w:r w:rsidR="00035460" w:rsidRPr="004F6D5C">
        <w:rPr>
          <w:rFonts w:ascii="Times New Roman" w:hAnsi="Times New Roman" w:cs="Times New Roman"/>
          <w:sz w:val="24"/>
          <w:szCs w:val="24"/>
        </w:rPr>
        <w:t xml:space="preserve">control group). In doing so, it </w:t>
      </w:r>
      <w:r w:rsidR="00302548" w:rsidRPr="004F6D5C">
        <w:rPr>
          <w:rFonts w:ascii="Times New Roman" w:hAnsi="Times New Roman" w:cs="Times New Roman"/>
          <w:sz w:val="24"/>
          <w:szCs w:val="24"/>
        </w:rPr>
        <w:t xml:space="preserve">sought to find out whether or not </w:t>
      </w:r>
      <w:r w:rsidR="0013026F" w:rsidRPr="004F6D5C">
        <w:rPr>
          <w:rFonts w:ascii="Times New Roman" w:hAnsi="Times New Roman" w:cs="Times New Roman"/>
          <w:sz w:val="24"/>
          <w:szCs w:val="24"/>
        </w:rPr>
        <w:t xml:space="preserve">the explicitness of the written CF was critical to uptake and retention. In other words, it asked whether or not </w:t>
      </w:r>
      <w:r w:rsidR="00302548" w:rsidRPr="004F6D5C">
        <w:rPr>
          <w:rFonts w:ascii="Times New Roman" w:hAnsi="Times New Roman" w:cs="Times New Roman"/>
          <w:sz w:val="24"/>
          <w:szCs w:val="24"/>
        </w:rPr>
        <w:t>greater explicitness (</w:t>
      </w:r>
      <w:r w:rsidR="00A50523" w:rsidRPr="004F6D5C">
        <w:rPr>
          <w:rFonts w:ascii="Times New Roman" w:hAnsi="Times New Roman" w:cs="Times New Roman"/>
          <w:sz w:val="24"/>
          <w:szCs w:val="24"/>
        </w:rPr>
        <w:t xml:space="preserve">for example, </w:t>
      </w:r>
      <w:r w:rsidR="00302548" w:rsidRPr="004F6D5C">
        <w:rPr>
          <w:rFonts w:ascii="Times New Roman" w:hAnsi="Times New Roman" w:cs="Times New Roman"/>
          <w:sz w:val="24"/>
          <w:szCs w:val="24"/>
        </w:rPr>
        <w:t>meta-linguistic explanation and illustration as well as di</w:t>
      </w:r>
      <w:r w:rsidR="00A50523" w:rsidRPr="004F6D5C">
        <w:rPr>
          <w:rFonts w:ascii="Times New Roman" w:hAnsi="Times New Roman" w:cs="Times New Roman"/>
          <w:sz w:val="24"/>
          <w:szCs w:val="24"/>
        </w:rPr>
        <w:t xml:space="preserve">rect error correction) and greater quantity </w:t>
      </w:r>
      <w:r w:rsidR="00302548" w:rsidRPr="004F6D5C">
        <w:rPr>
          <w:rFonts w:ascii="Times New Roman" w:hAnsi="Times New Roman" w:cs="Times New Roman"/>
          <w:sz w:val="24"/>
          <w:szCs w:val="24"/>
        </w:rPr>
        <w:t>(</w:t>
      </w:r>
      <w:r w:rsidR="00A50523" w:rsidRPr="004F6D5C">
        <w:rPr>
          <w:rFonts w:ascii="Times New Roman" w:hAnsi="Times New Roman" w:cs="Times New Roman"/>
          <w:sz w:val="24"/>
          <w:szCs w:val="24"/>
        </w:rPr>
        <w:t xml:space="preserve">for example, </w:t>
      </w:r>
      <w:r w:rsidR="00302548" w:rsidRPr="004F6D5C">
        <w:rPr>
          <w:rFonts w:ascii="Times New Roman" w:hAnsi="Times New Roman" w:cs="Times New Roman"/>
          <w:sz w:val="24"/>
          <w:szCs w:val="24"/>
        </w:rPr>
        <w:t>more than just direct error corre</w:t>
      </w:r>
      <w:r w:rsidR="00A50523" w:rsidRPr="004F6D5C">
        <w:rPr>
          <w:rFonts w:ascii="Times New Roman" w:hAnsi="Times New Roman" w:cs="Times New Roman"/>
          <w:sz w:val="24"/>
          <w:szCs w:val="24"/>
        </w:rPr>
        <w:t>ction)</w:t>
      </w:r>
      <w:r w:rsidR="0013026F" w:rsidRPr="004F6D5C">
        <w:rPr>
          <w:rFonts w:ascii="Times New Roman" w:hAnsi="Times New Roman" w:cs="Times New Roman"/>
          <w:sz w:val="24"/>
          <w:szCs w:val="24"/>
        </w:rPr>
        <w:t xml:space="preserve"> would be more effective than less explicit feedback</w:t>
      </w:r>
      <w:r w:rsidR="00A50523" w:rsidRPr="004F6D5C">
        <w:rPr>
          <w:rFonts w:ascii="Times New Roman" w:hAnsi="Times New Roman" w:cs="Times New Roman"/>
          <w:sz w:val="24"/>
          <w:szCs w:val="24"/>
        </w:rPr>
        <w:t xml:space="preserve">. Thus, the study sought </w:t>
      </w:r>
      <w:r w:rsidR="00302548" w:rsidRPr="004F6D5C">
        <w:rPr>
          <w:rFonts w:ascii="Times New Roman" w:hAnsi="Times New Roman" w:cs="Times New Roman"/>
          <w:sz w:val="24"/>
          <w:szCs w:val="24"/>
        </w:rPr>
        <w:t xml:space="preserve">to test the more pedagogically-oriented question </w:t>
      </w:r>
      <w:r w:rsidR="0013026F" w:rsidRPr="004F6D5C">
        <w:rPr>
          <w:rFonts w:ascii="Times New Roman" w:hAnsi="Times New Roman" w:cs="Times New Roman"/>
          <w:sz w:val="24"/>
          <w:szCs w:val="24"/>
        </w:rPr>
        <w:t>(</w:t>
      </w:r>
      <w:r w:rsidR="00302548" w:rsidRPr="004F6D5C">
        <w:rPr>
          <w:rFonts w:ascii="Times New Roman" w:hAnsi="Times New Roman" w:cs="Times New Roman"/>
          <w:sz w:val="24"/>
          <w:szCs w:val="24"/>
        </w:rPr>
        <w:t>uppermost in the minds of classroom teachers</w:t>
      </w:r>
      <w:r w:rsidR="0013026F" w:rsidRPr="004F6D5C">
        <w:rPr>
          <w:rFonts w:ascii="Times New Roman" w:hAnsi="Times New Roman" w:cs="Times New Roman"/>
          <w:sz w:val="24"/>
          <w:szCs w:val="24"/>
        </w:rPr>
        <w:t>)</w:t>
      </w:r>
      <w:r w:rsidR="00302548" w:rsidRPr="004F6D5C">
        <w:rPr>
          <w:rFonts w:ascii="Times New Roman" w:hAnsi="Times New Roman" w:cs="Times New Roman"/>
          <w:sz w:val="24"/>
          <w:szCs w:val="24"/>
        </w:rPr>
        <w:t xml:space="preserve"> about which type of written CF has the greatest effect on</w:t>
      </w:r>
      <w:r w:rsidR="0013026F" w:rsidRPr="004F6D5C">
        <w:rPr>
          <w:rFonts w:ascii="Times New Roman" w:hAnsi="Times New Roman" w:cs="Times New Roman"/>
          <w:sz w:val="24"/>
          <w:szCs w:val="24"/>
        </w:rPr>
        <w:t xml:space="preserve"> improved written accuracy. </w:t>
      </w:r>
      <w:r w:rsidR="00A84B4B" w:rsidRPr="004F6D5C">
        <w:rPr>
          <w:rFonts w:ascii="Times New Roman" w:hAnsi="Times New Roman" w:cs="Times New Roman"/>
          <w:sz w:val="24"/>
          <w:szCs w:val="24"/>
        </w:rPr>
        <w:t xml:space="preserve">The study measured effectiveness by comparing the </w:t>
      </w:r>
      <w:r w:rsidR="0013026F" w:rsidRPr="004F6D5C">
        <w:rPr>
          <w:rFonts w:ascii="Times New Roman" w:hAnsi="Times New Roman" w:cs="Times New Roman"/>
          <w:sz w:val="24"/>
          <w:szCs w:val="24"/>
        </w:rPr>
        <w:t>level</w:t>
      </w:r>
      <w:r w:rsidR="00A50523" w:rsidRPr="004F6D5C">
        <w:rPr>
          <w:rFonts w:ascii="Times New Roman" w:hAnsi="Times New Roman" w:cs="Times New Roman"/>
          <w:sz w:val="24"/>
          <w:szCs w:val="24"/>
        </w:rPr>
        <w:t xml:space="preserve"> of </w:t>
      </w:r>
      <w:r w:rsidR="00A84B4B" w:rsidRPr="004F6D5C">
        <w:rPr>
          <w:rFonts w:ascii="Times New Roman" w:hAnsi="Times New Roman" w:cs="Times New Roman"/>
          <w:sz w:val="24"/>
          <w:szCs w:val="24"/>
        </w:rPr>
        <w:t>improved accuracy in the immediate</w:t>
      </w:r>
      <w:r w:rsidR="00A50523" w:rsidRPr="004F6D5C">
        <w:rPr>
          <w:rFonts w:ascii="Times New Roman" w:hAnsi="Times New Roman" w:cs="Times New Roman"/>
          <w:sz w:val="24"/>
          <w:szCs w:val="24"/>
        </w:rPr>
        <w:t xml:space="preserve"> and delayed post-tests with that of</w:t>
      </w:r>
      <w:r w:rsidR="00A84B4B" w:rsidRPr="004F6D5C">
        <w:rPr>
          <w:rFonts w:ascii="Times New Roman" w:hAnsi="Times New Roman" w:cs="Times New Roman"/>
          <w:sz w:val="24"/>
          <w:szCs w:val="24"/>
        </w:rPr>
        <w:t xml:space="preserve"> the pre-test.Accuracy on each occasion was calculated as a percentage of correct usage on all obligatory occasions.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84B4B" w:rsidRPr="004F6D5C">
        <w:rPr>
          <w:rFonts w:ascii="Times New Roman" w:hAnsi="Times New Roman" w:cs="Times New Roman"/>
          <w:sz w:val="24"/>
          <w:szCs w:val="24"/>
        </w:rPr>
        <w:t>Considering the longitudinal effectiveness of the written CF provided, the study found that all three treatment groups outperformed the control group in all four post-tests. This finding reveals that a single treatment of written CF on the t</w:t>
      </w:r>
      <w:r w:rsidR="00A50523" w:rsidRPr="004F6D5C">
        <w:rPr>
          <w:rFonts w:ascii="Times New Roman" w:hAnsi="Times New Roman" w:cs="Times New Roman"/>
          <w:sz w:val="24"/>
          <w:szCs w:val="24"/>
        </w:rPr>
        <w:t>argeted linguistic errors of</w:t>
      </w:r>
      <w:r w:rsidR="00A84B4B" w:rsidRPr="004F6D5C">
        <w:rPr>
          <w:rFonts w:ascii="Times New Roman" w:hAnsi="Times New Roman" w:cs="Times New Roman"/>
          <w:sz w:val="24"/>
          <w:szCs w:val="24"/>
        </w:rPr>
        <w:t xml:space="preserve"> low-intermediate ESL </w:t>
      </w:r>
      <w:r w:rsidR="00A50523" w:rsidRPr="004F6D5C">
        <w:rPr>
          <w:rFonts w:ascii="Times New Roman" w:hAnsi="Times New Roman" w:cs="Times New Roman"/>
          <w:sz w:val="24"/>
          <w:szCs w:val="24"/>
        </w:rPr>
        <w:t xml:space="preserve">learners </w:t>
      </w:r>
      <w:r w:rsidR="00A84B4B" w:rsidRPr="004F6D5C">
        <w:rPr>
          <w:rFonts w:ascii="Times New Roman" w:hAnsi="Times New Roman" w:cs="Times New Roman"/>
          <w:sz w:val="24"/>
          <w:szCs w:val="24"/>
        </w:rPr>
        <w:t>was effective in helping them not only improve signif</w:t>
      </w:r>
      <w:r w:rsidR="009C3202" w:rsidRPr="004F6D5C">
        <w:rPr>
          <w:rFonts w:ascii="Times New Roman" w:hAnsi="Times New Roman" w:cs="Times New Roman"/>
          <w:sz w:val="24"/>
          <w:szCs w:val="24"/>
        </w:rPr>
        <w:t>icantly their accuracy in using</w:t>
      </w:r>
      <w:r w:rsidR="00443BAA" w:rsidRPr="004F6D5C">
        <w:rPr>
          <w:rFonts w:ascii="Times New Roman" w:hAnsi="Times New Roman" w:cs="Times New Roman"/>
          <w:sz w:val="24"/>
          <w:szCs w:val="24"/>
        </w:rPr>
        <w:t xml:space="preserve"> the English article system</w:t>
      </w:r>
      <w:r w:rsidR="009C3202" w:rsidRPr="004F6D5C">
        <w:rPr>
          <w:rFonts w:ascii="Times New Roman" w:hAnsi="Times New Roman" w:cs="Times New Roman"/>
          <w:sz w:val="24"/>
          <w:szCs w:val="24"/>
        </w:rPr>
        <w:t xml:space="preserve"> for both functions</w:t>
      </w:r>
      <w:r w:rsidR="00443BAA" w:rsidRPr="004F6D5C">
        <w:rPr>
          <w:rFonts w:ascii="Times New Roman" w:hAnsi="Times New Roman" w:cs="Times New Roman"/>
          <w:sz w:val="24"/>
          <w:szCs w:val="24"/>
        </w:rPr>
        <w:t xml:space="preserve"> immediately after receiving the feedback but that it had also been retained to the extent that they could retrieve the knowledge gained from the feedback over a ten month period. With regard to the second question, the study found no difference in effect for any of the different types of written CF provided. In other words, the most explicit feedback combination (that is, direct error correction with written and oral meta-linguistic explanation and example</w:t>
      </w:r>
      <w:r w:rsidR="00D850A8" w:rsidRPr="004F6D5C">
        <w:rPr>
          <w:rFonts w:ascii="Times New Roman" w:hAnsi="Times New Roman" w:cs="Times New Roman"/>
          <w:sz w:val="24"/>
          <w:szCs w:val="24"/>
        </w:rPr>
        <w:t xml:space="preserve">) was no more effective than the least explicit </w:t>
      </w:r>
      <w:r w:rsidR="009C3202" w:rsidRPr="004F6D5C">
        <w:rPr>
          <w:rFonts w:ascii="Times New Roman" w:hAnsi="Times New Roman" w:cs="Times New Roman"/>
          <w:sz w:val="24"/>
          <w:szCs w:val="24"/>
        </w:rPr>
        <w:t xml:space="preserve">type of feedback </w:t>
      </w:r>
      <w:r w:rsidR="00D850A8" w:rsidRPr="004F6D5C">
        <w:rPr>
          <w:rFonts w:ascii="Times New Roman" w:hAnsi="Times New Roman" w:cs="Times New Roman"/>
          <w:sz w:val="24"/>
          <w:szCs w:val="24"/>
        </w:rPr>
        <w:t xml:space="preserve">(direct error correction only).  </w:t>
      </w:r>
    </w:p>
    <w:p w:rsidR="004A55EE" w:rsidRDefault="00D850A8" w:rsidP="003978A6">
      <w:pPr>
        <w:spacing w:line="480" w:lineRule="auto"/>
        <w:contextualSpacing/>
        <w:rPr>
          <w:rFonts w:ascii="Times New Roman" w:hAnsi="Times New Roman" w:cs="Times New Roman"/>
          <w:i/>
          <w:sz w:val="24"/>
          <w:szCs w:val="24"/>
        </w:rPr>
      </w:pPr>
      <w:r w:rsidRPr="004F6D5C">
        <w:rPr>
          <w:rFonts w:ascii="Times New Roman" w:hAnsi="Times New Roman" w:cs="Times New Roman"/>
          <w:i/>
          <w:sz w:val="24"/>
          <w:szCs w:val="24"/>
        </w:rPr>
        <w:t>Approach to replication</w:t>
      </w:r>
    </w:p>
    <w:p w:rsidR="004A55EE" w:rsidRDefault="004653EA"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Because this study was the first to investigate</w:t>
      </w:r>
      <w:r w:rsidR="009C3202" w:rsidRPr="004F6D5C">
        <w:rPr>
          <w:rFonts w:ascii="Times New Roman" w:hAnsi="Times New Roman" w:cs="Times New Roman"/>
          <w:sz w:val="24"/>
          <w:szCs w:val="24"/>
        </w:rPr>
        <w:t xml:space="preserve"> the level of accuracy retained</w:t>
      </w:r>
      <w:r w:rsidRPr="004F6D5C">
        <w:rPr>
          <w:rFonts w:ascii="Times New Roman" w:hAnsi="Times New Roman" w:cs="Times New Roman"/>
          <w:sz w:val="24"/>
          <w:szCs w:val="24"/>
        </w:rPr>
        <w:t xml:space="preserve"> over more than just a couple of months and because the findings show a significant level of retention as a result of prov</w:t>
      </w:r>
      <w:r w:rsidR="009C3202" w:rsidRPr="004F6D5C">
        <w:rPr>
          <w:rFonts w:ascii="Times New Roman" w:hAnsi="Times New Roman" w:cs="Times New Roman"/>
          <w:sz w:val="24"/>
          <w:szCs w:val="24"/>
        </w:rPr>
        <w:t>id</w:t>
      </w:r>
      <w:r w:rsidRPr="004F6D5C">
        <w:rPr>
          <w:rFonts w:ascii="Times New Roman" w:hAnsi="Times New Roman" w:cs="Times New Roman"/>
          <w:sz w:val="24"/>
          <w:szCs w:val="24"/>
        </w:rPr>
        <w:t xml:space="preserve">ing just one written CF treatment, it is important for the field that further </w:t>
      </w:r>
      <w:r w:rsidRPr="004F6D5C">
        <w:rPr>
          <w:rFonts w:ascii="Times New Roman" w:hAnsi="Times New Roman" w:cs="Times New Roman"/>
          <w:sz w:val="24"/>
          <w:szCs w:val="24"/>
        </w:rPr>
        <w:lastRenderedPageBreak/>
        <w:t>studies</w:t>
      </w:r>
      <w:r w:rsidR="009C3202" w:rsidRPr="004F6D5C">
        <w:rPr>
          <w:rFonts w:ascii="Times New Roman" w:hAnsi="Times New Roman" w:cs="Times New Roman"/>
          <w:sz w:val="24"/>
          <w:szCs w:val="24"/>
        </w:rPr>
        <w:t xml:space="preserve"> undertake a</w:t>
      </w:r>
      <w:r w:rsidRPr="004F6D5C">
        <w:rPr>
          <w:rFonts w:ascii="Times New Roman" w:hAnsi="Times New Roman" w:cs="Times New Roman"/>
          <w:sz w:val="24"/>
          <w:szCs w:val="24"/>
        </w:rPr>
        <w:t xml:space="preserve"> repli</w:t>
      </w:r>
      <w:r w:rsidR="009C3202" w:rsidRPr="004F6D5C">
        <w:rPr>
          <w:rFonts w:ascii="Times New Roman" w:hAnsi="Times New Roman" w:cs="Times New Roman"/>
          <w:sz w:val="24"/>
          <w:szCs w:val="24"/>
        </w:rPr>
        <w:t>cation of the study.  First,</w:t>
      </w:r>
      <w:r w:rsidR="00101367" w:rsidRPr="004F6D5C">
        <w:rPr>
          <w:rFonts w:ascii="Times New Roman" w:hAnsi="Times New Roman" w:cs="Times New Roman"/>
          <w:sz w:val="24"/>
          <w:szCs w:val="24"/>
        </w:rPr>
        <w:t xml:space="preserve"> the reliability</w:t>
      </w:r>
      <w:r w:rsidR="0014538D" w:rsidRPr="004F6D5C">
        <w:rPr>
          <w:rFonts w:ascii="Times New Roman" w:hAnsi="Times New Roman" w:cs="Times New Roman"/>
          <w:sz w:val="24"/>
          <w:szCs w:val="24"/>
        </w:rPr>
        <w:t xml:space="preserve"> and generalizability</w:t>
      </w:r>
      <w:r w:rsidR="00101367" w:rsidRPr="004F6D5C">
        <w:rPr>
          <w:rFonts w:ascii="Times New Roman" w:hAnsi="Times New Roman" w:cs="Times New Roman"/>
          <w:sz w:val="24"/>
          <w:szCs w:val="24"/>
        </w:rPr>
        <w:t xml:space="preserve"> of the study could be verified</w:t>
      </w:r>
      <w:r w:rsidR="0014538D" w:rsidRPr="004F6D5C">
        <w:rPr>
          <w:rFonts w:ascii="Times New Roman" w:hAnsi="Times New Roman" w:cs="Times New Roman"/>
          <w:sz w:val="24"/>
          <w:szCs w:val="24"/>
        </w:rPr>
        <w:t xml:space="preserve"> by mounting a number of approximate</w:t>
      </w:r>
      <w:r w:rsidR="009C3202" w:rsidRPr="004F6D5C">
        <w:rPr>
          <w:rFonts w:ascii="Times New Roman" w:hAnsi="Times New Roman" w:cs="Times New Roman"/>
          <w:sz w:val="24"/>
          <w:szCs w:val="24"/>
        </w:rPr>
        <w:t xml:space="preserve"> replication</w:t>
      </w:r>
      <w:r w:rsidR="0014538D" w:rsidRPr="004F6D5C">
        <w:rPr>
          <w:rFonts w:ascii="Times New Roman" w:hAnsi="Times New Roman" w:cs="Times New Roman"/>
          <w:sz w:val="24"/>
          <w:szCs w:val="24"/>
        </w:rPr>
        <w:t xml:space="preserve">s </w:t>
      </w:r>
      <w:r w:rsidR="00560B6E" w:rsidRPr="004F6D5C">
        <w:rPr>
          <w:rFonts w:ascii="Times New Roman" w:hAnsi="Times New Roman" w:cs="Times New Roman"/>
          <w:sz w:val="24"/>
          <w:szCs w:val="24"/>
        </w:rPr>
        <w:t>that manipulate</w:t>
      </w:r>
      <w:r w:rsidR="00101367" w:rsidRPr="004F6D5C">
        <w:rPr>
          <w:rFonts w:ascii="Times New Roman" w:hAnsi="Times New Roman" w:cs="Times New Roman"/>
          <w:sz w:val="24"/>
          <w:szCs w:val="24"/>
        </w:rPr>
        <w:t>one or m</w:t>
      </w:r>
      <w:r w:rsidR="0014538D" w:rsidRPr="004F6D5C">
        <w:rPr>
          <w:rFonts w:ascii="Times New Roman" w:hAnsi="Times New Roman" w:cs="Times New Roman"/>
          <w:sz w:val="24"/>
          <w:szCs w:val="24"/>
        </w:rPr>
        <w:t>ore variables</w:t>
      </w:r>
      <w:r w:rsidR="00101367" w:rsidRPr="004F6D5C">
        <w:rPr>
          <w:rFonts w:ascii="Times New Roman" w:hAnsi="Times New Roman" w:cs="Times New Roman"/>
          <w:sz w:val="24"/>
          <w:szCs w:val="24"/>
        </w:rPr>
        <w:t xml:space="preserve">.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01367" w:rsidRPr="004F6D5C">
        <w:rPr>
          <w:rFonts w:ascii="Times New Roman" w:hAnsi="Times New Roman" w:cs="Times New Roman"/>
          <w:sz w:val="24"/>
          <w:szCs w:val="24"/>
        </w:rPr>
        <w:t xml:space="preserve">The first </w:t>
      </w:r>
      <w:r w:rsidR="0014538D" w:rsidRPr="004F6D5C">
        <w:rPr>
          <w:rFonts w:ascii="Times New Roman" w:hAnsi="Times New Roman" w:cs="Times New Roman"/>
          <w:sz w:val="24"/>
          <w:szCs w:val="24"/>
        </w:rPr>
        <w:t xml:space="preserve">approximate </w:t>
      </w:r>
      <w:r w:rsidR="00101367" w:rsidRPr="004F6D5C">
        <w:rPr>
          <w:rFonts w:ascii="Times New Roman" w:hAnsi="Times New Roman" w:cs="Times New Roman"/>
          <w:sz w:val="24"/>
          <w:szCs w:val="24"/>
        </w:rPr>
        <w:t xml:space="preserve">replication we would like to recommend is </w:t>
      </w:r>
      <w:r w:rsidR="0014538D" w:rsidRPr="004F6D5C">
        <w:rPr>
          <w:rFonts w:ascii="Times New Roman" w:hAnsi="Times New Roman" w:cs="Times New Roman"/>
          <w:sz w:val="24"/>
          <w:szCs w:val="24"/>
        </w:rPr>
        <w:t>one that manipulates the population of participants. We believe that</w:t>
      </w:r>
      <w:r w:rsidR="009C3202" w:rsidRPr="004F6D5C">
        <w:rPr>
          <w:rFonts w:ascii="Times New Roman" w:hAnsi="Times New Roman" w:cs="Times New Roman"/>
          <w:sz w:val="24"/>
          <w:szCs w:val="24"/>
        </w:rPr>
        <w:t>it would be possible to access</w:t>
      </w:r>
      <w:r w:rsidR="00101367" w:rsidRPr="004F6D5C">
        <w:rPr>
          <w:rFonts w:ascii="Times New Roman" w:hAnsi="Times New Roman" w:cs="Times New Roman"/>
          <w:sz w:val="24"/>
          <w:szCs w:val="24"/>
        </w:rPr>
        <w:t xml:space="preserve"> low-intermediate ESL learners from a range of  background</w:t>
      </w:r>
      <w:r w:rsidR="00B93AD6" w:rsidRPr="004F6D5C">
        <w:rPr>
          <w:rFonts w:ascii="Times New Roman" w:hAnsi="Times New Roman" w:cs="Times New Roman"/>
          <w:sz w:val="24"/>
          <w:szCs w:val="24"/>
        </w:rPr>
        <w:t xml:space="preserve">s seeking to live and work in the English-speaking country where they are studying. All other variables could be kept intact. Such a study would be able to test the reliability of the original study, </w:t>
      </w:r>
      <w:r w:rsidR="00560B6E" w:rsidRPr="004F6D5C">
        <w:rPr>
          <w:rFonts w:ascii="Times New Roman" w:hAnsi="Times New Roman" w:cs="Times New Roman"/>
          <w:sz w:val="24"/>
          <w:szCs w:val="24"/>
        </w:rPr>
        <w:t>especially its longitudinal findings, and confirm</w:t>
      </w:r>
      <w:r w:rsidR="009C3202" w:rsidRPr="004F6D5C">
        <w:rPr>
          <w:rFonts w:ascii="Times New Roman" w:hAnsi="Times New Roman" w:cs="Times New Roman"/>
          <w:sz w:val="24"/>
          <w:szCs w:val="24"/>
        </w:rPr>
        <w:t>whether</w:t>
      </w:r>
      <w:r w:rsidR="00B93AD6" w:rsidRPr="004F6D5C">
        <w:rPr>
          <w:rFonts w:ascii="Times New Roman" w:hAnsi="Times New Roman" w:cs="Times New Roman"/>
          <w:sz w:val="24"/>
          <w:szCs w:val="24"/>
        </w:rPr>
        <w:t xml:space="preserve"> written CF has the potential to play a facilitating role in L2 acquisition. Furthermore, it would be able to test the reliability of the findings  about the relative effectiveness of different types of explicit </w:t>
      </w:r>
      <w:r w:rsidR="009C3202" w:rsidRPr="004F6D5C">
        <w:rPr>
          <w:rFonts w:ascii="Times New Roman" w:hAnsi="Times New Roman" w:cs="Times New Roman"/>
          <w:sz w:val="24"/>
          <w:szCs w:val="24"/>
        </w:rPr>
        <w:t>feedback</w:t>
      </w:r>
      <w:r w:rsidR="00B93AD6" w:rsidRPr="004F6D5C">
        <w:rPr>
          <w:rFonts w:ascii="Times New Roman" w:hAnsi="Times New Roman" w:cs="Times New Roman"/>
          <w:sz w:val="24"/>
          <w:szCs w:val="24"/>
        </w:rPr>
        <w:t>. This is</w:t>
      </w:r>
      <w:r w:rsidR="009C3202" w:rsidRPr="004F6D5C">
        <w:rPr>
          <w:rFonts w:ascii="Times New Roman" w:hAnsi="Times New Roman" w:cs="Times New Roman"/>
          <w:sz w:val="24"/>
          <w:szCs w:val="24"/>
        </w:rPr>
        <w:t>,</w:t>
      </w:r>
      <w:r w:rsidR="00B93AD6" w:rsidRPr="004F6D5C">
        <w:rPr>
          <w:rFonts w:ascii="Times New Roman" w:hAnsi="Times New Roman" w:cs="Times New Roman"/>
          <w:sz w:val="24"/>
          <w:szCs w:val="24"/>
        </w:rPr>
        <w:t xml:space="preserve"> arguably</w:t>
      </w:r>
      <w:r w:rsidR="009C3202" w:rsidRPr="004F6D5C">
        <w:rPr>
          <w:rFonts w:ascii="Times New Roman" w:hAnsi="Times New Roman" w:cs="Times New Roman"/>
          <w:sz w:val="24"/>
          <w:szCs w:val="24"/>
        </w:rPr>
        <w:t>,</w:t>
      </w:r>
      <w:r w:rsidR="00B93AD6" w:rsidRPr="004F6D5C">
        <w:rPr>
          <w:rFonts w:ascii="Times New Roman" w:hAnsi="Times New Roman" w:cs="Times New Roman"/>
          <w:sz w:val="24"/>
          <w:szCs w:val="24"/>
        </w:rPr>
        <w:t xml:space="preserve"> the second most important issue to try to resolve given the inconsistency of earlier findings on whether greater explicitness results in greater accuracy. One of the difficulties with trying to resolve this issue is the way in which types of written CF have been operationalized in </w:t>
      </w:r>
      <w:r w:rsidR="009C3202" w:rsidRPr="004F6D5C">
        <w:rPr>
          <w:rFonts w:ascii="Times New Roman" w:hAnsi="Times New Roman" w:cs="Times New Roman"/>
          <w:sz w:val="24"/>
          <w:szCs w:val="24"/>
        </w:rPr>
        <w:t xml:space="preserve">some of </w:t>
      </w:r>
      <w:r w:rsidR="00B93AD6" w:rsidRPr="004F6D5C">
        <w:rPr>
          <w:rFonts w:ascii="Times New Roman" w:hAnsi="Times New Roman" w:cs="Times New Roman"/>
          <w:sz w:val="24"/>
          <w:szCs w:val="24"/>
        </w:rPr>
        <w:t>the earlier studies</w:t>
      </w:r>
      <w:r w:rsidR="00560B6E" w:rsidRPr="004F6D5C">
        <w:rPr>
          <w:rFonts w:ascii="Times New Roman" w:hAnsi="Times New Roman" w:cs="Times New Roman"/>
          <w:sz w:val="24"/>
          <w:szCs w:val="24"/>
        </w:rPr>
        <w:t xml:space="preserve"> (see Bitchener and Ferris, 2012, for an overview)</w:t>
      </w:r>
      <w:r w:rsidR="00B93AD6" w:rsidRPr="004F6D5C">
        <w:rPr>
          <w:rFonts w:ascii="Times New Roman" w:hAnsi="Times New Roman" w:cs="Times New Roman"/>
          <w:sz w:val="24"/>
          <w:szCs w:val="24"/>
        </w:rPr>
        <w:t>. Some compared separate variables while others compared variable combinations, hoping</w:t>
      </w:r>
      <w:r w:rsidR="002D72C8" w:rsidRPr="004F6D5C">
        <w:rPr>
          <w:rFonts w:ascii="Times New Roman" w:hAnsi="Times New Roman" w:cs="Times New Roman"/>
          <w:sz w:val="24"/>
          <w:szCs w:val="24"/>
        </w:rPr>
        <w:t xml:space="preserve"> to achieve greater ecological validity</w:t>
      </w:r>
      <w:r w:rsidR="00B93AD6" w:rsidRPr="004F6D5C">
        <w:rPr>
          <w:rFonts w:ascii="Times New Roman" w:hAnsi="Times New Roman" w:cs="Times New Roman"/>
          <w:sz w:val="24"/>
          <w:szCs w:val="24"/>
        </w:rPr>
        <w:t xml:space="preserve">. </w:t>
      </w:r>
      <w:r w:rsidR="002D2611" w:rsidRPr="004F6D5C">
        <w:rPr>
          <w:rFonts w:ascii="Times New Roman" w:hAnsi="Times New Roman" w:cs="Times New Roman"/>
          <w:sz w:val="24"/>
          <w:szCs w:val="24"/>
        </w:rPr>
        <w:t>Additionally</w:t>
      </w:r>
      <w:r w:rsidR="00B51683">
        <w:rPr>
          <w:rFonts w:ascii="Times New Roman" w:hAnsi="Times New Roman" w:cs="Times New Roman"/>
          <w:sz w:val="24"/>
          <w:szCs w:val="24"/>
        </w:rPr>
        <w:t>,</w:t>
      </w:r>
      <w:r w:rsidR="002D2611" w:rsidRPr="004F6D5C">
        <w:rPr>
          <w:rFonts w:ascii="Times New Roman" w:hAnsi="Times New Roman" w:cs="Times New Roman"/>
          <w:sz w:val="24"/>
          <w:szCs w:val="24"/>
        </w:rPr>
        <w:t xml:space="preserve"> there were variations in how the variables were defined. As a result, variations such as these that are not replicated stand little chance of being tested for </w:t>
      </w:r>
      <w:r w:rsidR="002D72C8" w:rsidRPr="004F6D5C">
        <w:rPr>
          <w:rFonts w:ascii="Times New Roman" w:hAnsi="Times New Roman" w:cs="Times New Roman"/>
          <w:sz w:val="24"/>
          <w:szCs w:val="24"/>
        </w:rPr>
        <w:t xml:space="preserve">the </w:t>
      </w:r>
      <w:r w:rsidR="002D2611" w:rsidRPr="004F6D5C">
        <w:rPr>
          <w:rFonts w:ascii="Times New Roman" w:hAnsi="Times New Roman" w:cs="Times New Roman"/>
          <w:sz w:val="24"/>
          <w:szCs w:val="24"/>
        </w:rPr>
        <w:t>reliability and generalizability</w:t>
      </w:r>
      <w:r w:rsidR="002D72C8" w:rsidRPr="004F6D5C">
        <w:rPr>
          <w:rFonts w:ascii="Times New Roman" w:hAnsi="Times New Roman" w:cs="Times New Roman"/>
          <w:sz w:val="24"/>
          <w:szCs w:val="24"/>
        </w:rPr>
        <w:t xml:space="preserve"> of their effectiveness</w:t>
      </w:r>
      <w:r w:rsidR="002D2611" w:rsidRPr="004F6D5C">
        <w:rPr>
          <w:rFonts w:ascii="Times New Roman" w:hAnsi="Times New Roman" w:cs="Times New Roman"/>
          <w:sz w:val="24"/>
          <w:szCs w:val="24"/>
        </w:rPr>
        <w:t xml:space="preserve">.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4538D" w:rsidRPr="004F6D5C">
        <w:rPr>
          <w:rFonts w:ascii="Times New Roman" w:hAnsi="Times New Roman" w:cs="Times New Roman"/>
          <w:sz w:val="24"/>
          <w:szCs w:val="24"/>
        </w:rPr>
        <w:t>The second approximate replication</w:t>
      </w:r>
      <w:r w:rsidR="00AE1ABB" w:rsidRPr="004F6D5C">
        <w:rPr>
          <w:rFonts w:ascii="Times New Roman" w:hAnsi="Times New Roman" w:cs="Times New Roman"/>
          <w:sz w:val="24"/>
          <w:szCs w:val="24"/>
        </w:rPr>
        <w:t xml:space="preserve"> we would</w:t>
      </w:r>
      <w:r w:rsidR="0014538D" w:rsidRPr="004F6D5C">
        <w:rPr>
          <w:rFonts w:ascii="Times New Roman" w:hAnsi="Times New Roman" w:cs="Times New Roman"/>
          <w:sz w:val="24"/>
          <w:szCs w:val="24"/>
        </w:rPr>
        <w:t xml:space="preserve"> like to</w:t>
      </w:r>
      <w:r w:rsidR="00AE1ABB" w:rsidRPr="004F6D5C">
        <w:rPr>
          <w:rFonts w:ascii="Times New Roman" w:hAnsi="Times New Roman" w:cs="Times New Roman"/>
          <w:sz w:val="24"/>
          <w:szCs w:val="24"/>
        </w:rPr>
        <w:t xml:space="preserve"> recommend</w:t>
      </w:r>
      <w:r w:rsidR="0014538D" w:rsidRPr="004F6D5C">
        <w:rPr>
          <w:rFonts w:ascii="Times New Roman" w:hAnsi="Times New Roman" w:cs="Times New Roman"/>
          <w:sz w:val="24"/>
          <w:szCs w:val="24"/>
        </w:rPr>
        <w:t xml:space="preserve"> is one in which the</w:t>
      </w:r>
      <w:r w:rsidR="00AE1ABB" w:rsidRPr="004F6D5C">
        <w:rPr>
          <w:rFonts w:ascii="Times New Roman" w:hAnsi="Times New Roman" w:cs="Times New Roman"/>
          <w:sz w:val="24"/>
          <w:szCs w:val="24"/>
        </w:rPr>
        <w:t xml:space="preserve"> linguistic focus of the study be changed from the targeting of the English article system to the targeting of a different rule-based lin</w:t>
      </w:r>
      <w:r w:rsidR="002D72C8" w:rsidRPr="004F6D5C">
        <w:rPr>
          <w:rFonts w:ascii="Times New Roman" w:hAnsi="Times New Roman" w:cs="Times New Roman"/>
          <w:sz w:val="24"/>
          <w:szCs w:val="24"/>
        </w:rPr>
        <w:t>guistic form or structure</w:t>
      </w:r>
      <w:r w:rsidR="00B51683">
        <w:rPr>
          <w:rFonts w:ascii="Times New Roman" w:hAnsi="Times New Roman" w:cs="Times New Roman"/>
          <w:sz w:val="24"/>
          <w:szCs w:val="24"/>
        </w:rPr>
        <w:t xml:space="preserve">. </w:t>
      </w:r>
      <w:r w:rsidR="002D72C8" w:rsidRPr="004F6D5C">
        <w:rPr>
          <w:rFonts w:ascii="Times New Roman" w:hAnsi="Times New Roman" w:cs="Times New Roman"/>
          <w:sz w:val="24"/>
          <w:szCs w:val="24"/>
        </w:rPr>
        <w:t xml:space="preserve">further replication studies </w:t>
      </w:r>
      <w:r w:rsidR="00B51683">
        <w:rPr>
          <w:rFonts w:ascii="Times New Roman" w:hAnsi="Times New Roman" w:cs="Times New Roman"/>
          <w:sz w:val="24"/>
          <w:szCs w:val="24"/>
        </w:rPr>
        <w:t xml:space="preserve">should </w:t>
      </w:r>
      <w:r w:rsidR="002D72C8" w:rsidRPr="004F6D5C">
        <w:rPr>
          <w:rFonts w:ascii="Times New Roman" w:hAnsi="Times New Roman" w:cs="Times New Roman"/>
          <w:sz w:val="24"/>
          <w:szCs w:val="24"/>
        </w:rPr>
        <w:t>target</w:t>
      </w:r>
      <w:r w:rsidR="00AE1ABB" w:rsidRPr="004F6D5C">
        <w:rPr>
          <w:rFonts w:ascii="Times New Roman" w:hAnsi="Times New Roman" w:cs="Times New Roman"/>
          <w:sz w:val="24"/>
          <w:szCs w:val="24"/>
        </w:rPr>
        <w:t xml:space="preserve"> item-based linguistic feature</w:t>
      </w:r>
      <w:r w:rsidR="002D72C8" w:rsidRPr="004F6D5C">
        <w:rPr>
          <w:rFonts w:ascii="Times New Roman" w:hAnsi="Times New Roman" w:cs="Times New Roman"/>
          <w:sz w:val="24"/>
          <w:szCs w:val="24"/>
        </w:rPr>
        <w:t>s</w:t>
      </w:r>
      <w:r w:rsidR="00AE1ABB" w:rsidRPr="004F6D5C">
        <w:rPr>
          <w:rFonts w:ascii="Times New Roman" w:hAnsi="Times New Roman" w:cs="Times New Roman"/>
          <w:sz w:val="24"/>
          <w:szCs w:val="24"/>
        </w:rPr>
        <w:t xml:space="preserve">. It is important that other linguistic areas be targeted because the focus of most recent studies has been on the acquisition of articles. To </w:t>
      </w:r>
      <w:r w:rsidR="00AE1ABB" w:rsidRPr="004F6D5C">
        <w:rPr>
          <w:rFonts w:ascii="Times New Roman" w:hAnsi="Times New Roman" w:cs="Times New Roman"/>
          <w:sz w:val="24"/>
          <w:szCs w:val="24"/>
        </w:rPr>
        <w:lastRenderedPageBreak/>
        <w:t>be able to generalize the potential of written CF for L2 acquisition, other forms and structures need to be investigated.</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4538D" w:rsidRPr="004F6D5C">
        <w:rPr>
          <w:rFonts w:ascii="Times New Roman" w:hAnsi="Times New Roman" w:cs="Times New Roman"/>
          <w:sz w:val="24"/>
          <w:szCs w:val="24"/>
        </w:rPr>
        <w:t>T</w:t>
      </w:r>
      <w:r w:rsidR="002D72C8" w:rsidRPr="004F6D5C">
        <w:rPr>
          <w:rFonts w:ascii="Times New Roman" w:hAnsi="Times New Roman" w:cs="Times New Roman"/>
          <w:sz w:val="24"/>
          <w:szCs w:val="24"/>
        </w:rPr>
        <w:t xml:space="preserve">he extent to which written CF and its different forms can facilitate learning/improved accuracy for learners at different proficiency levels is not yet known. </w:t>
      </w:r>
      <w:r w:rsidR="008B7943" w:rsidRPr="004F6D5C">
        <w:rPr>
          <w:rFonts w:ascii="Times New Roman" w:hAnsi="Times New Roman" w:cs="Times New Roman"/>
          <w:sz w:val="24"/>
          <w:szCs w:val="24"/>
        </w:rPr>
        <w:t>A</w:t>
      </w:r>
      <w:r w:rsidR="00560B6E" w:rsidRPr="004F6D5C">
        <w:rPr>
          <w:rFonts w:ascii="Times New Roman" w:hAnsi="Times New Roman" w:cs="Times New Roman"/>
          <w:sz w:val="24"/>
          <w:szCs w:val="24"/>
        </w:rPr>
        <w:t>n approximate</w:t>
      </w:r>
      <w:r w:rsidR="008B7943" w:rsidRPr="004F6D5C">
        <w:rPr>
          <w:rFonts w:ascii="Times New Roman" w:hAnsi="Times New Roman" w:cs="Times New Roman"/>
          <w:sz w:val="24"/>
          <w:szCs w:val="24"/>
        </w:rPr>
        <w:t xml:space="preserve"> r</w:t>
      </w:r>
      <w:r w:rsidR="00560B6E" w:rsidRPr="004F6D5C">
        <w:rPr>
          <w:rFonts w:ascii="Times New Roman" w:hAnsi="Times New Roman" w:cs="Times New Roman"/>
          <w:sz w:val="24"/>
          <w:szCs w:val="24"/>
        </w:rPr>
        <w:t xml:space="preserve">eplication </w:t>
      </w:r>
      <w:r w:rsidR="002D72C8" w:rsidRPr="004F6D5C">
        <w:rPr>
          <w:rFonts w:ascii="Times New Roman" w:hAnsi="Times New Roman" w:cs="Times New Roman"/>
          <w:sz w:val="24"/>
          <w:szCs w:val="24"/>
        </w:rPr>
        <w:t xml:space="preserve">could build </w:t>
      </w:r>
      <w:r w:rsidR="008B7943" w:rsidRPr="004F6D5C">
        <w:rPr>
          <w:rFonts w:ascii="Times New Roman" w:hAnsi="Times New Roman" w:cs="Times New Roman"/>
          <w:sz w:val="24"/>
          <w:szCs w:val="24"/>
        </w:rPr>
        <w:t>a comparative element</w:t>
      </w:r>
      <w:r w:rsidR="002D72C8" w:rsidRPr="004F6D5C">
        <w:rPr>
          <w:rFonts w:ascii="Times New Roman" w:hAnsi="Times New Roman" w:cs="Times New Roman"/>
          <w:sz w:val="24"/>
          <w:szCs w:val="24"/>
        </w:rPr>
        <w:t xml:space="preserve"> into the original study, </w:t>
      </w:r>
      <w:r w:rsidR="008B7943" w:rsidRPr="004F6D5C">
        <w:rPr>
          <w:rFonts w:ascii="Times New Roman" w:hAnsi="Times New Roman" w:cs="Times New Roman"/>
          <w:sz w:val="24"/>
          <w:szCs w:val="24"/>
        </w:rPr>
        <w:t>for example, by comparing learners at elementary and advanced levels. To date, studies have examined the effectiveness of written CF for targeting the English article system at both low and high proficiency levels and found it to be successful</w:t>
      </w:r>
      <w:r w:rsidR="00560821">
        <w:rPr>
          <w:rFonts w:ascii="Times New Roman" w:hAnsi="Times New Roman" w:cs="Times New Roman"/>
          <w:sz w:val="24"/>
          <w:szCs w:val="24"/>
        </w:rPr>
        <w:t>,</w:t>
      </w:r>
      <w:r w:rsidR="008B7943" w:rsidRPr="004F6D5C">
        <w:rPr>
          <w:rFonts w:ascii="Times New Roman" w:hAnsi="Times New Roman" w:cs="Times New Roman"/>
          <w:sz w:val="24"/>
          <w:szCs w:val="24"/>
        </w:rPr>
        <w:t xml:space="preserve"> but we do not know whether the sa</w:t>
      </w:r>
      <w:r w:rsidR="002D72C8" w:rsidRPr="004F6D5C">
        <w:rPr>
          <w:rFonts w:ascii="Times New Roman" w:hAnsi="Times New Roman" w:cs="Times New Roman"/>
          <w:sz w:val="24"/>
          <w:szCs w:val="24"/>
        </w:rPr>
        <w:t>me degree of effectiveness might</w:t>
      </w:r>
      <w:r w:rsidR="00560B6E" w:rsidRPr="004F6D5C">
        <w:rPr>
          <w:rFonts w:ascii="Times New Roman" w:hAnsi="Times New Roman" w:cs="Times New Roman"/>
          <w:sz w:val="24"/>
          <w:szCs w:val="24"/>
        </w:rPr>
        <w:t xml:space="preserve"> be evident</w:t>
      </w:r>
      <w:r w:rsidR="008B7943" w:rsidRPr="004F6D5C">
        <w:rPr>
          <w:rFonts w:ascii="Times New Roman" w:hAnsi="Times New Roman" w:cs="Times New Roman"/>
          <w:sz w:val="24"/>
          <w:szCs w:val="24"/>
        </w:rPr>
        <w:t xml:space="preserve"> if other linguistic error categories are targeted. Because advanced learners have a more extensive repertoire of linguistic knowledge to draw upon, it may be that they respond to written CF more positively than lower proficiency learners when cert</w:t>
      </w:r>
      <w:r w:rsidR="002D72C8" w:rsidRPr="004F6D5C">
        <w:rPr>
          <w:rFonts w:ascii="Times New Roman" w:hAnsi="Times New Roman" w:cs="Times New Roman"/>
          <w:sz w:val="24"/>
          <w:szCs w:val="24"/>
        </w:rPr>
        <w:t>ain error categories are tested</w:t>
      </w:r>
      <w:r w:rsidR="008B7943" w:rsidRPr="004F6D5C">
        <w:rPr>
          <w:rFonts w:ascii="Times New Roman" w:hAnsi="Times New Roman" w:cs="Times New Roman"/>
          <w:sz w:val="24"/>
          <w:szCs w:val="24"/>
        </w:rPr>
        <w:t xml:space="preserve">.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4538D" w:rsidRPr="004F6D5C">
        <w:rPr>
          <w:rFonts w:ascii="Times New Roman" w:hAnsi="Times New Roman" w:cs="Times New Roman"/>
          <w:sz w:val="24"/>
          <w:szCs w:val="24"/>
        </w:rPr>
        <w:t>A fourth</w:t>
      </w:r>
      <w:r w:rsidR="00D56ED6" w:rsidRPr="004F6D5C">
        <w:rPr>
          <w:rFonts w:ascii="Times New Roman" w:hAnsi="Times New Roman" w:cs="Times New Roman"/>
          <w:sz w:val="24"/>
          <w:szCs w:val="24"/>
        </w:rPr>
        <w:t xml:space="preserve"> recommendation for </w:t>
      </w:r>
      <w:r w:rsidR="00560B6E" w:rsidRPr="004F6D5C">
        <w:rPr>
          <w:rFonts w:ascii="Times New Roman" w:hAnsi="Times New Roman" w:cs="Times New Roman"/>
          <w:sz w:val="24"/>
          <w:szCs w:val="24"/>
        </w:rPr>
        <w:t xml:space="preserve">approximate </w:t>
      </w:r>
      <w:r w:rsidR="00D56ED6" w:rsidRPr="004F6D5C">
        <w:rPr>
          <w:rFonts w:ascii="Times New Roman" w:hAnsi="Times New Roman" w:cs="Times New Roman"/>
          <w:sz w:val="24"/>
          <w:szCs w:val="24"/>
        </w:rPr>
        <w:t xml:space="preserve">replication </w:t>
      </w:r>
      <w:r w:rsidR="002D72C8" w:rsidRPr="004F6D5C">
        <w:rPr>
          <w:rFonts w:ascii="Times New Roman" w:hAnsi="Times New Roman" w:cs="Times New Roman"/>
          <w:sz w:val="24"/>
          <w:szCs w:val="24"/>
        </w:rPr>
        <w:t>that focuses on different</w:t>
      </w:r>
      <w:r w:rsidR="00D56ED6" w:rsidRPr="004F6D5C">
        <w:rPr>
          <w:rFonts w:ascii="Times New Roman" w:hAnsi="Times New Roman" w:cs="Times New Roman"/>
          <w:sz w:val="24"/>
          <w:szCs w:val="24"/>
        </w:rPr>
        <w:t xml:space="preserve"> learner population</w:t>
      </w:r>
      <w:r w:rsidR="002D72C8" w:rsidRPr="004F6D5C">
        <w:rPr>
          <w:rFonts w:ascii="Times New Roman" w:hAnsi="Times New Roman" w:cs="Times New Roman"/>
          <w:sz w:val="24"/>
          <w:szCs w:val="24"/>
        </w:rPr>
        <w:t>s and contexts would help the field understand (1) whether learners from different backgrounds (including different L1 and teaching/learning approaches) respond similarly or differently to written CF and how it is delivered and (2) whether these factors mediate uptake and retention over time.</w:t>
      </w:r>
      <w:r w:rsidR="00D56ED6" w:rsidRPr="004F6D5C">
        <w:rPr>
          <w:rFonts w:ascii="Times New Roman" w:hAnsi="Times New Roman" w:cs="Times New Roman"/>
          <w:sz w:val="24"/>
          <w:szCs w:val="24"/>
        </w:rPr>
        <w:t xml:space="preserve"> Much of the published research has focused on either ESL or EFL learners. O</w:t>
      </w:r>
      <w:r w:rsidR="002D72C8" w:rsidRPr="004F6D5C">
        <w:rPr>
          <w:rFonts w:ascii="Times New Roman" w:hAnsi="Times New Roman" w:cs="Times New Roman"/>
          <w:sz w:val="24"/>
          <w:szCs w:val="24"/>
        </w:rPr>
        <w:t>ne exception is the focus of the</w:t>
      </w:r>
      <w:r w:rsidR="00D56ED6" w:rsidRPr="004F6D5C">
        <w:rPr>
          <w:rFonts w:ascii="Times New Roman" w:hAnsi="Times New Roman" w:cs="Times New Roman"/>
          <w:sz w:val="24"/>
          <w:szCs w:val="24"/>
        </w:rPr>
        <w:t xml:space="preserve"> second study </w:t>
      </w:r>
      <w:r w:rsidR="002D72C8" w:rsidRPr="004F6D5C">
        <w:rPr>
          <w:rFonts w:ascii="Times New Roman" w:hAnsi="Times New Roman" w:cs="Times New Roman"/>
          <w:sz w:val="24"/>
          <w:szCs w:val="24"/>
        </w:rPr>
        <w:t xml:space="preserve">recommended </w:t>
      </w:r>
      <w:r w:rsidR="00D56ED6" w:rsidRPr="004F6D5C">
        <w:rPr>
          <w:rFonts w:ascii="Times New Roman" w:hAnsi="Times New Roman" w:cs="Times New Roman"/>
          <w:sz w:val="24"/>
          <w:szCs w:val="24"/>
        </w:rPr>
        <w:t xml:space="preserve">for replication. In that study, the learning of Dutch was investigated. The acquisition of other target languages in both second and foreign language environments would </w:t>
      </w:r>
      <w:r w:rsidR="003F483C" w:rsidRPr="004F6D5C">
        <w:rPr>
          <w:rFonts w:ascii="Times New Roman" w:hAnsi="Times New Roman" w:cs="Times New Roman"/>
          <w:sz w:val="24"/>
          <w:szCs w:val="24"/>
        </w:rPr>
        <w:t>make a worthwhile contribution to the generalizability of the two key findings of the original study. Replication resear</w:t>
      </w:r>
      <w:r w:rsidR="00560B6E" w:rsidRPr="004F6D5C">
        <w:rPr>
          <w:rFonts w:ascii="Times New Roman" w:hAnsi="Times New Roman" w:cs="Times New Roman"/>
          <w:sz w:val="24"/>
          <w:szCs w:val="24"/>
        </w:rPr>
        <w:t>chers might</w:t>
      </w:r>
      <w:r w:rsidR="003F483C" w:rsidRPr="004F6D5C">
        <w:rPr>
          <w:rFonts w:ascii="Times New Roman" w:hAnsi="Times New Roman" w:cs="Times New Roman"/>
          <w:sz w:val="24"/>
          <w:szCs w:val="24"/>
        </w:rPr>
        <w:t xml:space="preserve"> consider</w:t>
      </w:r>
      <w:r w:rsidR="002D72C8" w:rsidRPr="004F6D5C">
        <w:rPr>
          <w:rFonts w:ascii="Times New Roman" w:hAnsi="Times New Roman" w:cs="Times New Roman"/>
          <w:sz w:val="24"/>
          <w:szCs w:val="24"/>
        </w:rPr>
        <w:t>,</w:t>
      </w:r>
      <w:r w:rsidR="003F483C" w:rsidRPr="004F6D5C">
        <w:rPr>
          <w:rFonts w:ascii="Times New Roman" w:hAnsi="Times New Roman" w:cs="Times New Roman"/>
          <w:sz w:val="24"/>
          <w:szCs w:val="24"/>
        </w:rPr>
        <w:t xml:space="preserve"> for example</w:t>
      </w:r>
      <w:r w:rsidR="002D72C8" w:rsidRPr="004F6D5C">
        <w:rPr>
          <w:rFonts w:ascii="Times New Roman" w:hAnsi="Times New Roman" w:cs="Times New Roman"/>
          <w:sz w:val="24"/>
          <w:szCs w:val="24"/>
        </w:rPr>
        <w:t>,</w:t>
      </w:r>
      <w:r w:rsidR="003F483C" w:rsidRPr="004F6D5C">
        <w:rPr>
          <w:rFonts w:ascii="Times New Roman" w:hAnsi="Times New Roman" w:cs="Times New Roman"/>
          <w:sz w:val="24"/>
          <w:szCs w:val="24"/>
        </w:rPr>
        <w:t xml:space="preserve"> the acquisition of Asian</w:t>
      </w:r>
      <w:r w:rsidR="002D72C8" w:rsidRPr="004F6D5C">
        <w:rPr>
          <w:rFonts w:ascii="Times New Roman" w:hAnsi="Times New Roman" w:cs="Times New Roman"/>
          <w:sz w:val="24"/>
          <w:szCs w:val="24"/>
        </w:rPr>
        <w:t>,</w:t>
      </w:r>
      <w:r w:rsidR="003F483C" w:rsidRPr="004F6D5C">
        <w:rPr>
          <w:rFonts w:ascii="Times New Roman" w:hAnsi="Times New Roman" w:cs="Times New Roman"/>
          <w:sz w:val="24"/>
          <w:szCs w:val="24"/>
        </w:rPr>
        <w:t xml:space="preserve"> European</w:t>
      </w:r>
      <w:r w:rsidR="002D72C8" w:rsidRPr="004F6D5C">
        <w:rPr>
          <w:rFonts w:ascii="Times New Roman" w:hAnsi="Times New Roman" w:cs="Times New Roman"/>
          <w:sz w:val="24"/>
          <w:szCs w:val="24"/>
        </w:rPr>
        <w:t xml:space="preserve"> and South American</w:t>
      </w:r>
      <w:r w:rsidR="003F483C" w:rsidRPr="004F6D5C">
        <w:rPr>
          <w:rFonts w:ascii="Times New Roman" w:hAnsi="Times New Roman" w:cs="Times New Roman"/>
          <w:sz w:val="24"/>
          <w:szCs w:val="24"/>
        </w:rPr>
        <w:t xml:space="preserve"> languages</w:t>
      </w:r>
      <w:r w:rsidR="0014538D" w:rsidRPr="004F6D5C">
        <w:rPr>
          <w:rFonts w:ascii="Times New Roman" w:hAnsi="Times New Roman" w:cs="Times New Roman"/>
          <w:sz w:val="24"/>
          <w:szCs w:val="24"/>
        </w:rPr>
        <w:t>.</w:t>
      </w:r>
    </w:p>
    <w:p w:rsidR="004A55EE" w:rsidRDefault="00567E1C"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Finally, we suggest two ways in which the aims of the study could be replicated conceptually. As well as the post-test writing tasks, an analysis of other writing tasks completed by the participants during class time and out-of-class time as well as in genres different to those </w:t>
      </w:r>
      <w:r w:rsidRPr="004F6D5C">
        <w:rPr>
          <w:rFonts w:ascii="Times New Roman" w:hAnsi="Times New Roman" w:cs="Times New Roman"/>
          <w:sz w:val="24"/>
          <w:szCs w:val="24"/>
        </w:rPr>
        <w:lastRenderedPageBreak/>
        <w:t>employed in the original study would reveal the extent to which accuracy improvements in the targeted linguistic categories are found across a range of tasks types and situations, thereby providing a more holistic view of learning that has resulted from written CF.</w:t>
      </w:r>
    </w:p>
    <w:p w:rsidR="004A55EE" w:rsidRPr="003978A6" w:rsidRDefault="004A55EE" w:rsidP="003978A6">
      <w:pPr>
        <w:spacing w:line="480" w:lineRule="auto"/>
        <w:rPr>
          <w:rFonts w:ascii="Times New Roman" w:hAnsi="Times New Roman" w:cs="Times New Roman"/>
          <w:b/>
          <w:sz w:val="24"/>
          <w:szCs w:val="24"/>
          <w:lang w:val="nl-NL"/>
        </w:rPr>
      </w:pPr>
      <w:r w:rsidRPr="003978A6">
        <w:rPr>
          <w:rFonts w:ascii="Times New Roman" w:hAnsi="Times New Roman" w:cs="Times New Roman"/>
          <w:b/>
          <w:sz w:val="24"/>
          <w:szCs w:val="24"/>
          <w:lang w:val="nl-NL"/>
        </w:rPr>
        <w:t>Study 2 – Van Beuningen, De Jong and Kuiken (2012)</w:t>
      </w:r>
    </w:p>
    <w:p w:rsidR="004A55EE" w:rsidRDefault="003B73D0"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This study, which was published in </w:t>
      </w:r>
      <w:r w:rsidRPr="004F6D5C">
        <w:rPr>
          <w:rFonts w:ascii="Times New Roman" w:hAnsi="Times New Roman" w:cs="Times New Roman"/>
          <w:i/>
          <w:sz w:val="24"/>
          <w:szCs w:val="24"/>
        </w:rPr>
        <w:t>Language Learning</w:t>
      </w:r>
      <w:r w:rsidRPr="004F6D5C">
        <w:rPr>
          <w:rFonts w:ascii="Times New Roman" w:hAnsi="Times New Roman" w:cs="Times New Roman"/>
          <w:sz w:val="24"/>
          <w:szCs w:val="24"/>
        </w:rPr>
        <w:t>, set out to test several o</w:t>
      </w:r>
      <w:r w:rsidR="009D7DA3" w:rsidRPr="004F6D5C">
        <w:rPr>
          <w:rFonts w:ascii="Times New Roman" w:hAnsi="Times New Roman" w:cs="Times New Roman"/>
          <w:sz w:val="24"/>
          <w:szCs w:val="24"/>
        </w:rPr>
        <w:t xml:space="preserve">f Truscott’s (1996, 1999, </w:t>
      </w:r>
      <w:r w:rsidRPr="004F6D5C">
        <w:rPr>
          <w:rFonts w:ascii="Times New Roman" w:hAnsi="Times New Roman" w:cs="Times New Roman"/>
          <w:sz w:val="24"/>
          <w:szCs w:val="24"/>
        </w:rPr>
        <w:t>2007) controversial claims about the effectiveness of corrective feedback. Unlike the targeted, focused approach of study one, this study investigated the effect of direct and indirect comprehensive (</w:t>
      </w:r>
      <w:r w:rsidR="007158C2" w:rsidRPr="004F6D5C">
        <w:rPr>
          <w:rFonts w:ascii="Times New Roman" w:hAnsi="Times New Roman" w:cs="Times New Roman"/>
          <w:sz w:val="24"/>
          <w:szCs w:val="24"/>
        </w:rPr>
        <w:t xml:space="preserve">or </w:t>
      </w:r>
      <w:r w:rsidRPr="004F6D5C">
        <w:rPr>
          <w:rFonts w:ascii="Times New Roman" w:hAnsi="Times New Roman" w:cs="Times New Roman"/>
          <w:sz w:val="24"/>
          <w:szCs w:val="24"/>
        </w:rPr>
        <w:t xml:space="preserve">unfocussed) </w:t>
      </w:r>
      <w:r w:rsidR="007158C2" w:rsidRPr="004F6D5C">
        <w:rPr>
          <w:rFonts w:ascii="Times New Roman" w:hAnsi="Times New Roman" w:cs="Times New Roman"/>
          <w:sz w:val="24"/>
          <w:szCs w:val="24"/>
        </w:rPr>
        <w:t xml:space="preserve">written </w:t>
      </w:r>
      <w:r w:rsidR="00483AC5" w:rsidRPr="004F6D5C">
        <w:rPr>
          <w:rFonts w:ascii="Times New Roman" w:hAnsi="Times New Roman" w:cs="Times New Roman"/>
          <w:sz w:val="24"/>
          <w:szCs w:val="24"/>
        </w:rPr>
        <w:t>CF</w:t>
      </w:r>
      <w:r w:rsidR="007158C2" w:rsidRPr="004F6D5C">
        <w:rPr>
          <w:rFonts w:ascii="Times New Roman" w:hAnsi="Times New Roman" w:cs="Times New Roman"/>
          <w:sz w:val="24"/>
          <w:szCs w:val="24"/>
        </w:rPr>
        <w:t xml:space="preserve"> on both text revisions and new pieces of writing</w:t>
      </w:r>
      <w:r w:rsidRPr="004F6D5C">
        <w:rPr>
          <w:rFonts w:ascii="Times New Roman" w:hAnsi="Times New Roman" w:cs="Times New Roman"/>
          <w:sz w:val="24"/>
          <w:szCs w:val="24"/>
        </w:rPr>
        <w:t>.</w:t>
      </w:r>
      <w:r w:rsidR="007158C2" w:rsidRPr="004F6D5C">
        <w:rPr>
          <w:rFonts w:ascii="Times New Roman" w:hAnsi="Times New Roman" w:cs="Times New Roman"/>
          <w:sz w:val="24"/>
          <w:szCs w:val="24"/>
        </w:rPr>
        <w:t xml:space="preserve"> Investigating the effectiveness of comprehensive written fe</w:t>
      </w:r>
      <w:r w:rsidR="00560B6E" w:rsidRPr="004F6D5C">
        <w:rPr>
          <w:rFonts w:ascii="Times New Roman" w:hAnsi="Times New Roman" w:cs="Times New Roman"/>
          <w:sz w:val="24"/>
          <w:szCs w:val="24"/>
        </w:rPr>
        <w:t xml:space="preserve">edback is important as it is a </w:t>
      </w:r>
      <w:r w:rsidR="007158C2" w:rsidRPr="004F6D5C">
        <w:rPr>
          <w:rFonts w:ascii="Times New Roman" w:hAnsi="Times New Roman" w:cs="Times New Roman"/>
          <w:sz w:val="24"/>
          <w:szCs w:val="24"/>
        </w:rPr>
        <w:t xml:space="preserve">common </w:t>
      </w:r>
      <w:r w:rsidR="00560B6E" w:rsidRPr="004F6D5C">
        <w:rPr>
          <w:rFonts w:ascii="Times New Roman" w:hAnsi="Times New Roman" w:cs="Times New Roman"/>
          <w:sz w:val="24"/>
          <w:szCs w:val="24"/>
        </w:rPr>
        <w:t>type of feedback provided</w:t>
      </w:r>
      <w:r w:rsidR="007158C2" w:rsidRPr="004F6D5C">
        <w:rPr>
          <w:rFonts w:ascii="Times New Roman" w:hAnsi="Times New Roman" w:cs="Times New Roman"/>
          <w:sz w:val="24"/>
          <w:szCs w:val="24"/>
        </w:rPr>
        <w:t xml:space="preserve"> by </w:t>
      </w:r>
      <w:r w:rsidR="00560B6E" w:rsidRPr="004F6D5C">
        <w:rPr>
          <w:rFonts w:ascii="Times New Roman" w:hAnsi="Times New Roman" w:cs="Times New Roman"/>
          <w:sz w:val="24"/>
          <w:szCs w:val="24"/>
        </w:rPr>
        <w:t xml:space="preserve">many </w:t>
      </w:r>
      <w:r w:rsidR="007158C2" w:rsidRPr="004F6D5C">
        <w:rPr>
          <w:rFonts w:ascii="Times New Roman" w:hAnsi="Times New Roman" w:cs="Times New Roman"/>
          <w:sz w:val="24"/>
          <w:szCs w:val="24"/>
        </w:rPr>
        <w:t>classroom teachers. The findings from the few studies that have tried to test this approach have been conflicting (Truscott &amp; Hsu</w:t>
      </w:r>
      <w:r w:rsidR="001D4CF0">
        <w:rPr>
          <w:rFonts w:ascii="Times New Roman" w:hAnsi="Times New Roman" w:cs="Times New Roman"/>
          <w:sz w:val="24"/>
          <w:szCs w:val="24"/>
        </w:rPr>
        <w:t>.</w:t>
      </w:r>
      <w:r w:rsidR="007158C2" w:rsidRPr="004F6D5C">
        <w:rPr>
          <w:rFonts w:ascii="Times New Roman" w:hAnsi="Times New Roman" w:cs="Times New Roman"/>
          <w:sz w:val="24"/>
          <w:szCs w:val="24"/>
        </w:rPr>
        <w:t>2008; Van Beuningen et al</w:t>
      </w:r>
      <w:r w:rsidR="001D4CF0">
        <w:rPr>
          <w:rFonts w:ascii="Times New Roman" w:hAnsi="Times New Roman" w:cs="Times New Roman"/>
          <w:sz w:val="24"/>
          <w:szCs w:val="24"/>
        </w:rPr>
        <w:t>.</w:t>
      </w:r>
      <w:r w:rsidR="007158C2" w:rsidRPr="004F6D5C">
        <w:rPr>
          <w:rFonts w:ascii="Times New Roman" w:hAnsi="Times New Roman" w:cs="Times New Roman"/>
          <w:sz w:val="24"/>
          <w:szCs w:val="24"/>
        </w:rPr>
        <w:t xml:space="preserve"> 2008</w:t>
      </w:r>
      <w:r w:rsidR="006E24A0" w:rsidRPr="004F6D5C">
        <w:rPr>
          <w:rFonts w:ascii="Times New Roman" w:hAnsi="Times New Roman" w:cs="Times New Roman"/>
          <w:sz w:val="24"/>
          <w:szCs w:val="24"/>
        </w:rPr>
        <w:t>;</w:t>
      </w:r>
      <w:r w:rsidR="00932A70" w:rsidRPr="004F6D5C">
        <w:rPr>
          <w:rFonts w:ascii="Times New Roman" w:hAnsi="Times New Roman" w:cs="Times New Roman"/>
          <w:sz w:val="24"/>
          <w:szCs w:val="24"/>
        </w:rPr>
        <w:t>Hartshorn et al</w:t>
      </w:r>
      <w:r w:rsidR="001D4CF0">
        <w:rPr>
          <w:rFonts w:ascii="Times New Roman" w:hAnsi="Times New Roman" w:cs="Times New Roman"/>
          <w:sz w:val="24"/>
          <w:szCs w:val="24"/>
        </w:rPr>
        <w:t>.</w:t>
      </w:r>
      <w:r w:rsidR="00932A70" w:rsidRPr="004F6D5C">
        <w:rPr>
          <w:rFonts w:ascii="Times New Roman" w:hAnsi="Times New Roman" w:cs="Times New Roman"/>
          <w:sz w:val="24"/>
          <w:szCs w:val="24"/>
        </w:rPr>
        <w:t xml:space="preserve"> 2010</w:t>
      </w:r>
      <w:r w:rsidR="006E24A0" w:rsidRPr="004F6D5C">
        <w:rPr>
          <w:rFonts w:ascii="Times New Roman" w:hAnsi="Times New Roman" w:cs="Times New Roman"/>
          <w:sz w:val="24"/>
          <w:szCs w:val="24"/>
        </w:rPr>
        <w:t>). The study also</w:t>
      </w:r>
      <w:r w:rsidR="009272DD" w:rsidRPr="004F6D5C">
        <w:rPr>
          <w:rFonts w:ascii="Times New Roman" w:hAnsi="Times New Roman" w:cs="Times New Roman"/>
          <w:sz w:val="24"/>
          <w:szCs w:val="24"/>
        </w:rPr>
        <w:t xml:space="preserve"> set out to investigate the interaction of these two feedback types in relation to specific error types and two different </w:t>
      </w:r>
      <w:r w:rsidR="00C47BFD" w:rsidRPr="004F6D5C">
        <w:rPr>
          <w:rFonts w:ascii="Times New Roman" w:hAnsi="Times New Roman" w:cs="Times New Roman"/>
          <w:sz w:val="24"/>
          <w:szCs w:val="24"/>
        </w:rPr>
        <w:t>educational</w:t>
      </w:r>
      <w:r w:rsidR="009272DD" w:rsidRPr="004F6D5C">
        <w:rPr>
          <w:rFonts w:ascii="Times New Roman" w:hAnsi="Times New Roman" w:cs="Times New Roman"/>
          <w:sz w:val="24"/>
          <w:szCs w:val="24"/>
        </w:rPr>
        <w:t xml:space="preserve"> levels. </w:t>
      </w:r>
      <w:r w:rsidR="00C47BFD" w:rsidRPr="004F6D5C">
        <w:rPr>
          <w:rFonts w:ascii="Times New Roman" w:hAnsi="Times New Roman" w:cs="Times New Roman"/>
          <w:sz w:val="24"/>
          <w:szCs w:val="24"/>
        </w:rPr>
        <w:t>The authors also investigated whether students avoid more complex structures because of error correction, the effect of revision without any CF</w:t>
      </w:r>
      <w:r w:rsidR="00560821">
        <w:rPr>
          <w:rFonts w:ascii="Times New Roman" w:hAnsi="Times New Roman" w:cs="Times New Roman"/>
          <w:sz w:val="24"/>
          <w:szCs w:val="24"/>
        </w:rPr>
        <w:t>,</w:t>
      </w:r>
      <w:r w:rsidR="00C47BFD" w:rsidRPr="004F6D5C">
        <w:rPr>
          <w:rFonts w:ascii="Times New Roman" w:hAnsi="Times New Roman" w:cs="Times New Roman"/>
          <w:sz w:val="24"/>
          <w:szCs w:val="24"/>
        </w:rPr>
        <w:t xml:space="preserve"> and whether time spent on CF is better spent on writing practice. Many</w:t>
      </w:r>
      <w:r w:rsidR="009272DD" w:rsidRPr="004F6D5C">
        <w:rPr>
          <w:rFonts w:ascii="Times New Roman" w:hAnsi="Times New Roman" w:cs="Times New Roman"/>
          <w:sz w:val="24"/>
          <w:szCs w:val="24"/>
        </w:rPr>
        <w:t xml:space="preserve"> of these aims were developed to </w:t>
      </w:r>
      <w:r w:rsidR="00C47BFD" w:rsidRPr="004F6D5C">
        <w:rPr>
          <w:rFonts w:ascii="Times New Roman" w:hAnsi="Times New Roman" w:cs="Times New Roman"/>
          <w:sz w:val="24"/>
          <w:szCs w:val="24"/>
        </w:rPr>
        <w:t xml:space="preserve">directly </w:t>
      </w:r>
      <w:r w:rsidR="009272DD" w:rsidRPr="004F6D5C">
        <w:rPr>
          <w:rFonts w:ascii="Times New Roman" w:hAnsi="Times New Roman" w:cs="Times New Roman"/>
          <w:sz w:val="24"/>
          <w:szCs w:val="24"/>
        </w:rPr>
        <w:t>address</w:t>
      </w:r>
      <w:r w:rsidR="00932A70" w:rsidRPr="004F6D5C">
        <w:rPr>
          <w:rFonts w:ascii="Times New Roman" w:hAnsi="Times New Roman" w:cs="Times New Roman"/>
          <w:sz w:val="24"/>
          <w:szCs w:val="24"/>
        </w:rPr>
        <w:t xml:space="preserve"> specific</w:t>
      </w:r>
      <w:r w:rsidR="009272DD" w:rsidRPr="004F6D5C">
        <w:rPr>
          <w:rFonts w:ascii="Times New Roman" w:hAnsi="Times New Roman" w:cs="Times New Roman"/>
          <w:sz w:val="24"/>
          <w:szCs w:val="24"/>
        </w:rPr>
        <w:t xml:space="preserve"> claims made by Truscott.</w:t>
      </w:r>
      <w:r w:rsidR="004E4C7B" w:rsidRPr="004F6D5C">
        <w:rPr>
          <w:rFonts w:ascii="Times New Roman" w:hAnsi="Times New Roman" w:cs="Times New Roman"/>
          <w:sz w:val="24"/>
          <w:szCs w:val="24"/>
        </w:rPr>
        <w:t xml:space="preserve">The final aim of the study was to explore whether there was a possible differential effect of the two feedback types on participants from two different </w:t>
      </w:r>
      <w:r w:rsidR="00C47BFD" w:rsidRPr="004F6D5C">
        <w:rPr>
          <w:rFonts w:ascii="Times New Roman" w:hAnsi="Times New Roman" w:cs="Times New Roman"/>
          <w:sz w:val="24"/>
          <w:szCs w:val="24"/>
        </w:rPr>
        <w:t>educational</w:t>
      </w:r>
      <w:r w:rsidR="004E4C7B" w:rsidRPr="004F6D5C">
        <w:rPr>
          <w:rFonts w:ascii="Times New Roman" w:hAnsi="Times New Roman" w:cs="Times New Roman"/>
          <w:sz w:val="24"/>
          <w:szCs w:val="24"/>
        </w:rPr>
        <w:t xml:space="preserve"> levels. The reason behind this was the hypothesis that </w:t>
      </w:r>
      <w:r w:rsidR="00C47BFD" w:rsidRPr="004F6D5C">
        <w:rPr>
          <w:rFonts w:ascii="Times New Roman" w:hAnsi="Times New Roman" w:cs="Times New Roman"/>
          <w:sz w:val="24"/>
          <w:szCs w:val="24"/>
        </w:rPr>
        <w:t>learners from higher educational levels</w:t>
      </w:r>
      <w:r w:rsidR="004E4C7B" w:rsidRPr="004F6D5C">
        <w:rPr>
          <w:rFonts w:ascii="Times New Roman" w:hAnsi="Times New Roman" w:cs="Times New Roman"/>
          <w:sz w:val="24"/>
          <w:szCs w:val="24"/>
        </w:rPr>
        <w:t xml:space="preserve"> would have more metalinguistic awareness to </w:t>
      </w:r>
      <w:r w:rsidR="00932A70" w:rsidRPr="004F6D5C">
        <w:rPr>
          <w:rFonts w:ascii="Times New Roman" w:hAnsi="Times New Roman" w:cs="Times New Roman"/>
          <w:sz w:val="24"/>
          <w:szCs w:val="24"/>
        </w:rPr>
        <w:t>incorporate</w:t>
      </w:r>
      <w:r w:rsidR="00DD3A3C" w:rsidRPr="004F6D5C">
        <w:rPr>
          <w:rFonts w:ascii="Times New Roman" w:hAnsi="Times New Roman" w:cs="Times New Roman"/>
          <w:sz w:val="24"/>
          <w:szCs w:val="24"/>
        </w:rPr>
        <w:t xml:space="preserve"> indirect corrective feedback</w:t>
      </w:r>
      <w:r w:rsidR="00932A70" w:rsidRPr="004F6D5C">
        <w:rPr>
          <w:rFonts w:ascii="Times New Roman" w:hAnsi="Times New Roman" w:cs="Times New Roman"/>
          <w:sz w:val="24"/>
          <w:szCs w:val="24"/>
        </w:rPr>
        <w:t xml:space="preserve"> into their revisions and future new pieces of writing</w:t>
      </w:r>
      <w:r w:rsidR="00DD3A3C" w:rsidRPr="004F6D5C">
        <w:rPr>
          <w:rFonts w:ascii="Times New Roman" w:hAnsi="Times New Roman" w:cs="Times New Roman"/>
          <w:sz w:val="24"/>
          <w:szCs w:val="24"/>
        </w:rPr>
        <w:t xml:space="preserve">.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272DD" w:rsidRPr="004F6D5C">
        <w:rPr>
          <w:rFonts w:ascii="Times New Roman" w:hAnsi="Times New Roman" w:cs="Times New Roman"/>
          <w:sz w:val="24"/>
          <w:szCs w:val="24"/>
        </w:rPr>
        <w:t>The study employed a pre-test/single intervention/post-test</w:t>
      </w:r>
      <w:r w:rsidR="00062643" w:rsidRPr="004F6D5C">
        <w:rPr>
          <w:rFonts w:ascii="Times New Roman" w:hAnsi="Times New Roman" w:cs="Times New Roman"/>
          <w:sz w:val="24"/>
          <w:szCs w:val="24"/>
        </w:rPr>
        <w:t xml:space="preserve"> (after 1 week)</w:t>
      </w:r>
      <w:r w:rsidR="009272DD" w:rsidRPr="004F6D5C">
        <w:rPr>
          <w:rFonts w:ascii="Times New Roman" w:hAnsi="Times New Roman" w:cs="Times New Roman"/>
          <w:sz w:val="24"/>
          <w:szCs w:val="24"/>
        </w:rPr>
        <w:t>/delayed post-test design</w:t>
      </w:r>
      <w:r w:rsidR="00062643" w:rsidRPr="004F6D5C">
        <w:rPr>
          <w:rFonts w:ascii="Times New Roman" w:hAnsi="Times New Roman" w:cs="Times New Roman"/>
          <w:sz w:val="24"/>
          <w:szCs w:val="24"/>
        </w:rPr>
        <w:t xml:space="preserve"> (after 4 weeks)</w:t>
      </w:r>
      <w:r w:rsidR="009272DD" w:rsidRPr="004F6D5C">
        <w:rPr>
          <w:rFonts w:ascii="Times New Roman" w:hAnsi="Times New Roman" w:cs="Times New Roman"/>
          <w:sz w:val="24"/>
          <w:szCs w:val="24"/>
        </w:rPr>
        <w:t xml:space="preserve">. The 268 participants in the study were Dutch high school students (mean age 14) learning Dutch as a second language. </w:t>
      </w:r>
      <w:r w:rsidR="00062643" w:rsidRPr="004F6D5C">
        <w:rPr>
          <w:rFonts w:ascii="Times New Roman" w:hAnsi="Times New Roman" w:cs="Times New Roman"/>
          <w:sz w:val="24"/>
          <w:szCs w:val="24"/>
        </w:rPr>
        <w:t>The writing tasks were related to biology</w:t>
      </w:r>
      <w:r w:rsidR="00447E94" w:rsidRPr="004F6D5C">
        <w:rPr>
          <w:rFonts w:ascii="Times New Roman" w:hAnsi="Times New Roman" w:cs="Times New Roman"/>
          <w:sz w:val="24"/>
          <w:szCs w:val="24"/>
        </w:rPr>
        <w:t xml:space="preserve"> and were collected in biology classes which aimed at integrating content and </w:t>
      </w:r>
      <w:r w:rsidR="00447E94" w:rsidRPr="004F6D5C">
        <w:rPr>
          <w:rFonts w:ascii="Times New Roman" w:hAnsi="Times New Roman" w:cs="Times New Roman"/>
          <w:sz w:val="24"/>
          <w:szCs w:val="24"/>
        </w:rPr>
        <w:lastRenderedPageBreak/>
        <w:t>second language instruction</w:t>
      </w:r>
      <w:r w:rsidR="00062643" w:rsidRPr="004F6D5C">
        <w:rPr>
          <w:rFonts w:ascii="Times New Roman" w:hAnsi="Times New Roman" w:cs="Times New Roman"/>
          <w:sz w:val="24"/>
          <w:szCs w:val="24"/>
        </w:rPr>
        <w:t xml:space="preserve">. </w:t>
      </w:r>
      <w:r w:rsidR="00932A70" w:rsidRPr="004F6D5C">
        <w:rPr>
          <w:rFonts w:ascii="Times New Roman" w:hAnsi="Times New Roman" w:cs="Times New Roman"/>
          <w:sz w:val="24"/>
          <w:szCs w:val="24"/>
        </w:rPr>
        <w:t>Apart from the two experimental groups, t</w:t>
      </w:r>
      <w:r w:rsidR="00447E94" w:rsidRPr="004F6D5C">
        <w:rPr>
          <w:rFonts w:ascii="Times New Roman" w:hAnsi="Times New Roman" w:cs="Times New Roman"/>
          <w:sz w:val="24"/>
          <w:szCs w:val="24"/>
        </w:rPr>
        <w:t>he study employed two control groups: one group undertook self-editing without corrective feedback and the other completed writing practice without revisions.</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62643" w:rsidRPr="004F6D5C">
        <w:rPr>
          <w:rFonts w:ascii="Times New Roman" w:hAnsi="Times New Roman" w:cs="Times New Roman"/>
          <w:sz w:val="24"/>
          <w:szCs w:val="24"/>
        </w:rPr>
        <w:t>The findings of the study show</w:t>
      </w:r>
      <w:r w:rsidR="00447E94" w:rsidRPr="004F6D5C">
        <w:rPr>
          <w:rFonts w:ascii="Times New Roman" w:hAnsi="Times New Roman" w:cs="Times New Roman"/>
          <w:sz w:val="24"/>
          <w:szCs w:val="24"/>
        </w:rPr>
        <w:t xml:space="preserve">ed that both direct and indirect comprehensive feedback resulted in improved </w:t>
      </w:r>
      <w:r w:rsidR="007F6409" w:rsidRPr="004F6D5C">
        <w:rPr>
          <w:rFonts w:ascii="Times New Roman" w:hAnsi="Times New Roman" w:cs="Times New Roman"/>
          <w:sz w:val="24"/>
          <w:szCs w:val="24"/>
        </w:rPr>
        <w:t xml:space="preserve">linguistic </w:t>
      </w:r>
      <w:r w:rsidR="00447E94" w:rsidRPr="004F6D5C">
        <w:rPr>
          <w:rFonts w:ascii="Times New Roman" w:hAnsi="Times New Roman" w:cs="Times New Roman"/>
          <w:sz w:val="24"/>
          <w:szCs w:val="24"/>
        </w:rPr>
        <w:t xml:space="preserve">accuracy during text revisions and in new texts (when compared to the two control groups) and that these results were durable (as measured in the delayed post-test). </w:t>
      </w:r>
      <w:r w:rsidR="007F6409" w:rsidRPr="004F6D5C">
        <w:rPr>
          <w:rFonts w:ascii="Times New Roman" w:hAnsi="Times New Roman" w:cs="Times New Roman"/>
          <w:sz w:val="24"/>
          <w:szCs w:val="24"/>
        </w:rPr>
        <w:t xml:space="preserve">Both direct and indirect corrective feedback were effective, but an interaction effect with error type was found – direct feedback was more effective for grammatical errors while indirect feedback was more effective for non-grammatical errors. </w:t>
      </w:r>
      <w:r w:rsidR="00DD3A3C" w:rsidRPr="004F6D5C">
        <w:rPr>
          <w:rFonts w:ascii="Times New Roman" w:hAnsi="Times New Roman" w:cs="Times New Roman"/>
          <w:sz w:val="24"/>
          <w:szCs w:val="24"/>
        </w:rPr>
        <w:t>Finally, there was no interaction effect between the effectiveness of the corrective feedback type and the proficiency level of the learners, indicating that both groups of learners equally benefitted from both feedback types.</w:t>
      </w:r>
    </w:p>
    <w:p w:rsidR="004A55EE" w:rsidRDefault="004E4C7B" w:rsidP="003978A6">
      <w:pPr>
        <w:spacing w:line="480" w:lineRule="auto"/>
        <w:contextualSpacing/>
        <w:rPr>
          <w:rFonts w:ascii="Times New Roman" w:hAnsi="Times New Roman" w:cs="Times New Roman"/>
          <w:i/>
          <w:sz w:val="24"/>
          <w:szCs w:val="24"/>
        </w:rPr>
      </w:pPr>
      <w:r w:rsidRPr="004F6D5C">
        <w:rPr>
          <w:rFonts w:ascii="Times New Roman" w:hAnsi="Times New Roman" w:cs="Times New Roman"/>
          <w:i/>
          <w:sz w:val="24"/>
          <w:szCs w:val="24"/>
        </w:rPr>
        <w:t>Approach to replication</w:t>
      </w:r>
    </w:p>
    <w:p w:rsidR="004A55EE" w:rsidRDefault="009D6DE3"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The findings from Van Beuningen et al</w:t>
      </w:r>
      <w:r w:rsidR="001D4CF0">
        <w:rPr>
          <w:rFonts w:ascii="Times New Roman" w:hAnsi="Times New Roman" w:cs="Times New Roman"/>
          <w:sz w:val="24"/>
          <w:szCs w:val="24"/>
        </w:rPr>
        <w:t>.</w:t>
      </w:r>
      <w:r w:rsidRPr="004F6D5C">
        <w:rPr>
          <w:rFonts w:ascii="Times New Roman" w:hAnsi="Times New Roman" w:cs="Times New Roman"/>
          <w:sz w:val="24"/>
          <w:szCs w:val="24"/>
        </w:rPr>
        <w:t>’s stud</w:t>
      </w:r>
      <w:r w:rsidR="00560B6E" w:rsidRPr="004F6D5C">
        <w:rPr>
          <w:rFonts w:ascii="Times New Roman" w:hAnsi="Times New Roman" w:cs="Times New Roman"/>
          <w:sz w:val="24"/>
          <w:szCs w:val="24"/>
        </w:rPr>
        <w:t xml:space="preserve">y are important because they </w:t>
      </w:r>
      <w:r w:rsidRPr="004F6D5C">
        <w:rPr>
          <w:rFonts w:ascii="Times New Roman" w:hAnsi="Times New Roman" w:cs="Times New Roman"/>
          <w:sz w:val="24"/>
          <w:szCs w:val="24"/>
        </w:rPr>
        <w:t>not only reject several of Truscott’s claims, but they also have direct practical applications for classroom teachers in language classrooms across the world. Van Beuningen et al</w:t>
      </w:r>
      <w:r w:rsidR="001D4CF0">
        <w:rPr>
          <w:rFonts w:ascii="Times New Roman" w:hAnsi="Times New Roman" w:cs="Times New Roman"/>
          <w:sz w:val="24"/>
          <w:szCs w:val="24"/>
        </w:rPr>
        <w:t>.</w:t>
      </w:r>
      <w:r w:rsidRPr="004F6D5C">
        <w:rPr>
          <w:rFonts w:ascii="Times New Roman" w:hAnsi="Times New Roman" w:cs="Times New Roman"/>
          <w:sz w:val="24"/>
          <w:szCs w:val="24"/>
        </w:rPr>
        <w:t xml:space="preserve">’s study </w:t>
      </w:r>
      <w:r w:rsidR="00932A70" w:rsidRPr="004F6D5C">
        <w:rPr>
          <w:rFonts w:ascii="Times New Roman" w:hAnsi="Times New Roman" w:cs="Times New Roman"/>
          <w:sz w:val="24"/>
          <w:szCs w:val="24"/>
        </w:rPr>
        <w:t>was</w:t>
      </w:r>
      <w:r w:rsidRPr="004F6D5C">
        <w:rPr>
          <w:rFonts w:ascii="Times New Roman" w:hAnsi="Times New Roman" w:cs="Times New Roman"/>
          <w:sz w:val="24"/>
          <w:szCs w:val="24"/>
        </w:rPr>
        <w:t xml:space="preserve"> very well designed but several aspects of the study lend themselves to replication to strengthen the claims and lead to wider generalizability. </w:t>
      </w:r>
    </w:p>
    <w:p w:rsidR="004A55EE" w:rsidRDefault="003842B8"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There are a number of possible directions a replication study could take. </w:t>
      </w:r>
      <w:r w:rsidR="004757B9" w:rsidRPr="004F6D5C">
        <w:rPr>
          <w:rFonts w:ascii="Times New Roman" w:hAnsi="Times New Roman" w:cs="Times New Roman"/>
          <w:sz w:val="24"/>
          <w:szCs w:val="24"/>
        </w:rPr>
        <w:t>As an exact replication of this study would be difficult to accomplish</w:t>
      </w:r>
      <w:r w:rsidR="000907BB" w:rsidRPr="004F6D5C">
        <w:rPr>
          <w:rFonts w:ascii="Times New Roman" w:hAnsi="Times New Roman" w:cs="Times New Roman"/>
          <w:sz w:val="24"/>
          <w:szCs w:val="24"/>
        </w:rPr>
        <w:t>, in particular considering the specific educational context the original data was collected in</w:t>
      </w:r>
      <w:r w:rsidR="004757B9" w:rsidRPr="004F6D5C">
        <w:rPr>
          <w:rFonts w:ascii="Times New Roman" w:hAnsi="Times New Roman" w:cs="Times New Roman"/>
          <w:sz w:val="24"/>
          <w:szCs w:val="24"/>
        </w:rPr>
        <w:t>, w</w:t>
      </w:r>
      <w:r w:rsidR="00C55BFF" w:rsidRPr="004F6D5C">
        <w:rPr>
          <w:rFonts w:ascii="Times New Roman" w:hAnsi="Times New Roman" w:cs="Times New Roman"/>
          <w:sz w:val="24"/>
          <w:szCs w:val="24"/>
        </w:rPr>
        <w:t xml:space="preserve">e have several suggestions for approximate replication. Changing one aspect of a study and keeping all other aspects consistent </w:t>
      </w:r>
      <w:r w:rsidR="00ED0B4B" w:rsidRPr="004F6D5C">
        <w:rPr>
          <w:rFonts w:ascii="Times New Roman" w:hAnsi="Times New Roman" w:cs="Times New Roman"/>
          <w:sz w:val="24"/>
          <w:szCs w:val="24"/>
        </w:rPr>
        <w:t>is</w:t>
      </w:r>
      <w:r w:rsidR="00C55BFF" w:rsidRPr="004F6D5C">
        <w:rPr>
          <w:rFonts w:ascii="Times New Roman" w:hAnsi="Times New Roman" w:cs="Times New Roman"/>
          <w:sz w:val="24"/>
          <w:szCs w:val="24"/>
        </w:rPr>
        <w:t xml:space="preserve"> important to </w:t>
      </w:r>
      <w:r w:rsidR="00ED0B4B" w:rsidRPr="004F6D5C">
        <w:rPr>
          <w:rFonts w:ascii="Times New Roman" w:hAnsi="Times New Roman" w:cs="Times New Roman"/>
          <w:sz w:val="24"/>
          <w:szCs w:val="24"/>
        </w:rPr>
        <w:t>establish generalizability to different learning contexts. Firstly, we recommend a replication of the study with adult participants. This is important because Van Beuningen et al</w:t>
      </w:r>
      <w:r w:rsidR="001D4CF0">
        <w:rPr>
          <w:rFonts w:ascii="Times New Roman" w:hAnsi="Times New Roman" w:cs="Times New Roman"/>
          <w:sz w:val="24"/>
          <w:szCs w:val="24"/>
        </w:rPr>
        <w:t>.</w:t>
      </w:r>
      <w:r w:rsidR="00ED0B4B" w:rsidRPr="004F6D5C">
        <w:rPr>
          <w:rFonts w:ascii="Times New Roman" w:hAnsi="Times New Roman" w:cs="Times New Roman"/>
          <w:sz w:val="24"/>
          <w:szCs w:val="24"/>
        </w:rPr>
        <w:t xml:space="preserve">’s participants were from a very specific context (high school learners of </w:t>
      </w:r>
      <w:r w:rsidR="00ED0B4B" w:rsidRPr="004F6D5C">
        <w:rPr>
          <w:rFonts w:ascii="Times New Roman" w:hAnsi="Times New Roman" w:cs="Times New Roman"/>
          <w:sz w:val="24"/>
          <w:szCs w:val="24"/>
        </w:rPr>
        <w:lastRenderedPageBreak/>
        <w:t>Dutch)</w:t>
      </w:r>
      <w:r w:rsidR="00FF21B7">
        <w:rPr>
          <w:rFonts w:ascii="Times New Roman" w:hAnsi="Times New Roman" w:cs="Times New Roman"/>
          <w:sz w:val="24"/>
          <w:szCs w:val="24"/>
        </w:rPr>
        <w:t>,</w:t>
      </w:r>
      <w:r w:rsidR="00ED0B4B" w:rsidRPr="004F6D5C">
        <w:rPr>
          <w:rFonts w:ascii="Times New Roman" w:hAnsi="Times New Roman" w:cs="Times New Roman"/>
          <w:sz w:val="24"/>
          <w:szCs w:val="24"/>
        </w:rPr>
        <w:t xml:space="preserve"> and it is important to show that this study can be replicated with a different cohort </w:t>
      </w:r>
      <w:r w:rsidR="00FA3BB8" w:rsidRPr="004F6D5C">
        <w:rPr>
          <w:rFonts w:ascii="Times New Roman" w:hAnsi="Times New Roman" w:cs="Times New Roman"/>
          <w:sz w:val="24"/>
          <w:szCs w:val="24"/>
        </w:rPr>
        <w:t>(e.g. high school children in a different context)</w:t>
      </w:r>
      <w:r w:rsidR="00ED0B4B" w:rsidRPr="004F6D5C">
        <w:rPr>
          <w:rFonts w:ascii="Times New Roman" w:hAnsi="Times New Roman" w:cs="Times New Roman"/>
          <w:sz w:val="24"/>
          <w:szCs w:val="24"/>
        </w:rPr>
        <w:t>.</w:t>
      </w:r>
      <w:r w:rsidR="00FA3BB8" w:rsidRPr="004F6D5C">
        <w:rPr>
          <w:rFonts w:ascii="Times New Roman" w:hAnsi="Times New Roman" w:cs="Times New Roman"/>
          <w:sz w:val="24"/>
          <w:szCs w:val="24"/>
        </w:rPr>
        <w:t xml:space="preserve"> Similarly, it would be important to see whether this study can also be replicated </w:t>
      </w:r>
      <w:r w:rsidR="00FF21B7">
        <w:rPr>
          <w:rFonts w:ascii="Times New Roman" w:hAnsi="Times New Roman" w:cs="Times New Roman"/>
          <w:sz w:val="24"/>
          <w:szCs w:val="24"/>
        </w:rPr>
        <w:t>with</w:t>
      </w:r>
      <w:r w:rsidR="00FA3BB8" w:rsidRPr="004F6D5C">
        <w:rPr>
          <w:rFonts w:ascii="Times New Roman" w:hAnsi="Times New Roman" w:cs="Times New Roman"/>
          <w:sz w:val="24"/>
          <w:szCs w:val="24"/>
        </w:rPr>
        <w:t xml:space="preserve"> adult learners (even though this would most likely introduce two changes to the original study (i.e. age and context).</w:t>
      </w:r>
      <w:r w:rsidR="00413B41" w:rsidRPr="004F6D5C">
        <w:rPr>
          <w:rFonts w:ascii="Times New Roman" w:hAnsi="Times New Roman" w:cs="Times New Roman"/>
          <w:sz w:val="24"/>
          <w:szCs w:val="24"/>
        </w:rPr>
        <w:t>If the results can be replicated with adult learners, this can have important practical implications for c</w:t>
      </w:r>
      <w:r w:rsidR="00932A70" w:rsidRPr="004F6D5C">
        <w:rPr>
          <w:rFonts w:ascii="Times New Roman" w:hAnsi="Times New Roman" w:cs="Times New Roman"/>
          <w:sz w:val="24"/>
          <w:szCs w:val="24"/>
        </w:rPr>
        <w:t>lassroom teachers teaching adults in many contexts and language environments across the world</w:t>
      </w:r>
      <w:r w:rsidR="00413B41" w:rsidRPr="004F6D5C">
        <w:rPr>
          <w:rFonts w:ascii="Times New Roman" w:hAnsi="Times New Roman" w:cs="Times New Roman"/>
          <w:sz w:val="24"/>
          <w:szCs w:val="24"/>
        </w:rPr>
        <w:t xml:space="preserve">. The findings of the initial study can then also be generalised to other contexts.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13B41" w:rsidRPr="004F6D5C">
        <w:rPr>
          <w:rFonts w:ascii="Times New Roman" w:hAnsi="Times New Roman" w:cs="Times New Roman"/>
          <w:sz w:val="24"/>
          <w:szCs w:val="24"/>
        </w:rPr>
        <w:t>A further suggestion for approximate replication is to investigate whether the findings are equally applicable in</w:t>
      </w:r>
      <w:r w:rsidR="00FA3BB8" w:rsidRPr="004F6D5C">
        <w:rPr>
          <w:rFonts w:ascii="Times New Roman" w:hAnsi="Times New Roman" w:cs="Times New Roman"/>
          <w:sz w:val="24"/>
          <w:szCs w:val="24"/>
        </w:rPr>
        <w:t xml:space="preserve"> instructed second language as well as</w:t>
      </w:r>
      <w:r w:rsidR="00413B41" w:rsidRPr="004F6D5C">
        <w:rPr>
          <w:rFonts w:ascii="Times New Roman" w:hAnsi="Times New Roman" w:cs="Times New Roman"/>
          <w:sz w:val="24"/>
          <w:szCs w:val="24"/>
        </w:rPr>
        <w:t xml:space="preserve"> foreign language contexts. </w:t>
      </w:r>
      <w:r w:rsidR="00FA3BB8" w:rsidRPr="004F6D5C">
        <w:rPr>
          <w:rFonts w:ascii="Times New Roman" w:hAnsi="Times New Roman" w:cs="Times New Roman"/>
          <w:sz w:val="24"/>
          <w:szCs w:val="24"/>
        </w:rPr>
        <w:t>The participants in Van Beuningen et al</w:t>
      </w:r>
      <w:r w:rsidR="001D4CF0">
        <w:rPr>
          <w:rFonts w:ascii="Times New Roman" w:hAnsi="Times New Roman" w:cs="Times New Roman"/>
          <w:sz w:val="24"/>
          <w:szCs w:val="24"/>
        </w:rPr>
        <w:t>.</w:t>
      </w:r>
      <w:r w:rsidR="00FA3BB8" w:rsidRPr="004F6D5C">
        <w:rPr>
          <w:rFonts w:ascii="Times New Roman" w:hAnsi="Times New Roman" w:cs="Times New Roman"/>
          <w:sz w:val="24"/>
          <w:szCs w:val="24"/>
        </w:rPr>
        <w:t xml:space="preserve">’s study were  second language learners </w:t>
      </w:r>
      <w:bookmarkStart w:id="0" w:name="_GoBack"/>
      <w:bookmarkEnd w:id="0"/>
      <w:r w:rsidR="00214BF0" w:rsidRPr="004F6D5C">
        <w:rPr>
          <w:rFonts w:ascii="Times New Roman" w:hAnsi="Times New Roman" w:cs="Times New Roman"/>
          <w:sz w:val="24"/>
          <w:szCs w:val="24"/>
        </w:rPr>
        <w:t xml:space="preserve"> with slightly different characteristics</w:t>
      </w:r>
      <w:r w:rsidR="00202E40" w:rsidRPr="004F6D5C">
        <w:rPr>
          <w:rFonts w:ascii="Times New Roman" w:hAnsi="Times New Roman" w:cs="Times New Roman"/>
          <w:sz w:val="24"/>
          <w:szCs w:val="24"/>
        </w:rPr>
        <w:t xml:space="preserve"> to </w:t>
      </w:r>
      <w:r w:rsidR="00214BF0" w:rsidRPr="004F6D5C">
        <w:rPr>
          <w:rFonts w:ascii="Times New Roman" w:hAnsi="Times New Roman" w:cs="Times New Roman"/>
          <w:sz w:val="24"/>
          <w:szCs w:val="24"/>
        </w:rPr>
        <w:t>the two groups</w:t>
      </w:r>
      <w:r w:rsidR="00202E40" w:rsidRPr="004F6D5C">
        <w:rPr>
          <w:rFonts w:ascii="Times New Roman" w:hAnsi="Times New Roman" w:cs="Times New Roman"/>
          <w:sz w:val="24"/>
          <w:szCs w:val="24"/>
        </w:rPr>
        <w:t xml:space="preserve"> suggested for approximate replication</w:t>
      </w:r>
      <w:r w:rsidR="00214BF0" w:rsidRPr="004F6D5C">
        <w:rPr>
          <w:rFonts w:ascii="Times New Roman" w:hAnsi="Times New Roman" w:cs="Times New Roman"/>
          <w:sz w:val="24"/>
          <w:szCs w:val="24"/>
        </w:rPr>
        <w:t xml:space="preserve"> above</w:t>
      </w:r>
      <w:r w:rsidR="00202E40" w:rsidRPr="004F6D5C">
        <w:rPr>
          <w:rFonts w:ascii="Times New Roman" w:hAnsi="Times New Roman" w:cs="Times New Roman"/>
          <w:sz w:val="24"/>
          <w:szCs w:val="24"/>
        </w:rPr>
        <w:t>.</w:t>
      </w:r>
      <w:r w:rsidR="00413B41" w:rsidRPr="004F6D5C">
        <w:rPr>
          <w:rFonts w:ascii="Times New Roman" w:hAnsi="Times New Roman" w:cs="Times New Roman"/>
          <w:sz w:val="24"/>
          <w:szCs w:val="24"/>
        </w:rPr>
        <w:t>While</w:t>
      </w:r>
      <w:r w:rsidR="00214BF0" w:rsidRPr="004F6D5C">
        <w:rPr>
          <w:rFonts w:ascii="Times New Roman" w:hAnsi="Times New Roman" w:cs="Times New Roman"/>
          <w:sz w:val="24"/>
          <w:szCs w:val="24"/>
        </w:rPr>
        <w:t xml:space="preserve"> instructed</w:t>
      </w:r>
      <w:r w:rsidR="00413B41" w:rsidRPr="004F6D5C">
        <w:rPr>
          <w:rFonts w:ascii="Times New Roman" w:hAnsi="Times New Roman" w:cs="Times New Roman"/>
          <w:sz w:val="24"/>
          <w:szCs w:val="24"/>
        </w:rPr>
        <w:t xml:space="preserve"> second l</w:t>
      </w:r>
      <w:r w:rsidR="00202E40" w:rsidRPr="004F6D5C">
        <w:rPr>
          <w:rFonts w:ascii="Times New Roman" w:hAnsi="Times New Roman" w:cs="Times New Roman"/>
          <w:sz w:val="24"/>
          <w:szCs w:val="24"/>
        </w:rPr>
        <w:t xml:space="preserve">anguage learners of a language </w:t>
      </w:r>
      <w:r w:rsidR="00413B41" w:rsidRPr="004F6D5C">
        <w:rPr>
          <w:rFonts w:ascii="Times New Roman" w:hAnsi="Times New Roman" w:cs="Times New Roman"/>
          <w:sz w:val="24"/>
          <w:szCs w:val="24"/>
        </w:rPr>
        <w:t>receive feedback on their language</w:t>
      </w:r>
      <w:r w:rsidR="00932A70" w:rsidRPr="004F6D5C">
        <w:rPr>
          <w:rFonts w:ascii="Times New Roman" w:hAnsi="Times New Roman" w:cs="Times New Roman"/>
          <w:sz w:val="24"/>
          <w:szCs w:val="24"/>
        </w:rPr>
        <w:t xml:space="preserve"> frequently and</w:t>
      </w:r>
      <w:r w:rsidR="00413B41" w:rsidRPr="004F6D5C">
        <w:rPr>
          <w:rFonts w:ascii="Times New Roman" w:hAnsi="Times New Roman" w:cs="Times New Roman"/>
          <w:sz w:val="24"/>
          <w:szCs w:val="24"/>
        </w:rPr>
        <w:t xml:space="preserve"> through several channels, and therefore arguably might have more input to provide them with the metalinguistic knowledge to uptake for example the indirect feedback, it is plausible that learners in a foreign language environment might be more susceptible to direct feedback. Most written </w:t>
      </w:r>
      <w:r w:rsidR="00483AC5" w:rsidRPr="004F6D5C">
        <w:rPr>
          <w:rFonts w:ascii="Times New Roman" w:hAnsi="Times New Roman" w:cs="Times New Roman"/>
          <w:sz w:val="24"/>
          <w:szCs w:val="24"/>
        </w:rPr>
        <w:t>CF</w:t>
      </w:r>
      <w:r w:rsidR="00932A70" w:rsidRPr="004F6D5C">
        <w:rPr>
          <w:rFonts w:ascii="Times New Roman" w:hAnsi="Times New Roman" w:cs="Times New Roman"/>
          <w:sz w:val="24"/>
          <w:szCs w:val="24"/>
        </w:rPr>
        <w:t xml:space="preserve"> studies</w:t>
      </w:r>
      <w:r w:rsidR="00212CCA" w:rsidRPr="004F6D5C">
        <w:rPr>
          <w:rFonts w:ascii="Times New Roman" w:hAnsi="Times New Roman" w:cs="Times New Roman"/>
          <w:sz w:val="24"/>
          <w:szCs w:val="24"/>
        </w:rPr>
        <w:t xml:space="preserve"> to date have</w:t>
      </w:r>
      <w:r w:rsidR="00413B41" w:rsidRPr="004F6D5C">
        <w:rPr>
          <w:rFonts w:ascii="Times New Roman" w:hAnsi="Times New Roman" w:cs="Times New Roman"/>
          <w:sz w:val="24"/>
          <w:szCs w:val="24"/>
        </w:rPr>
        <w:t xml:space="preserve"> focussed on second language environments. It is therefore important to collect more data in foreign language classrooms to ensure generalizability of the findings. </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13B41" w:rsidRPr="004F6D5C">
        <w:rPr>
          <w:rFonts w:ascii="Times New Roman" w:hAnsi="Times New Roman" w:cs="Times New Roman"/>
          <w:sz w:val="24"/>
          <w:szCs w:val="24"/>
        </w:rPr>
        <w:t>Our final suggestion for approximate replication is to replicate the study using a longitudinal design.</w:t>
      </w:r>
      <w:r w:rsidR="00761CB7" w:rsidRPr="004F6D5C">
        <w:rPr>
          <w:rFonts w:ascii="Times New Roman" w:hAnsi="Times New Roman" w:cs="Times New Roman"/>
          <w:sz w:val="24"/>
          <w:szCs w:val="24"/>
        </w:rPr>
        <w:t xml:space="preserve"> Providing comprehensive written </w:t>
      </w:r>
      <w:r w:rsidR="00483AC5" w:rsidRPr="004F6D5C">
        <w:rPr>
          <w:rFonts w:ascii="Times New Roman" w:hAnsi="Times New Roman" w:cs="Times New Roman"/>
          <w:sz w:val="24"/>
          <w:szCs w:val="24"/>
        </w:rPr>
        <w:t>CF</w:t>
      </w:r>
      <w:r w:rsidR="00761CB7" w:rsidRPr="004F6D5C">
        <w:rPr>
          <w:rFonts w:ascii="Times New Roman" w:hAnsi="Times New Roman" w:cs="Times New Roman"/>
          <w:sz w:val="24"/>
          <w:szCs w:val="24"/>
        </w:rPr>
        <w:t xml:space="preserve"> repeatedly over several weeks/months mirrors what learners commonly experience in classroom settings and therefore gaining a better understanding of the effectiveness of such repeated feedback is important not only theoretically but also pedagogically. To date, longitudinal feedback has mostly been employed in studies investigating the effects of focussed fee</w:t>
      </w:r>
      <w:r w:rsidR="00A575CB" w:rsidRPr="004F6D5C">
        <w:rPr>
          <w:rFonts w:ascii="Times New Roman" w:hAnsi="Times New Roman" w:cs="Times New Roman"/>
          <w:sz w:val="24"/>
          <w:szCs w:val="24"/>
        </w:rPr>
        <w:t>dback (see Bitchener and Ferris, 2012, for overview</w:t>
      </w:r>
      <w:r w:rsidR="00761CB7" w:rsidRPr="004F6D5C">
        <w:rPr>
          <w:rFonts w:ascii="Times New Roman" w:hAnsi="Times New Roman" w:cs="Times New Roman"/>
          <w:sz w:val="24"/>
          <w:szCs w:val="24"/>
        </w:rPr>
        <w:t>) and it is not clear how the resul</w:t>
      </w:r>
      <w:r w:rsidR="00A575CB" w:rsidRPr="004F6D5C">
        <w:rPr>
          <w:rFonts w:ascii="Times New Roman" w:hAnsi="Times New Roman" w:cs="Times New Roman"/>
          <w:sz w:val="24"/>
          <w:szCs w:val="24"/>
        </w:rPr>
        <w:t xml:space="preserve">ts from such studies transfer </w:t>
      </w:r>
      <w:r w:rsidR="00761CB7" w:rsidRPr="004F6D5C">
        <w:rPr>
          <w:rFonts w:ascii="Times New Roman" w:hAnsi="Times New Roman" w:cs="Times New Roman"/>
          <w:sz w:val="24"/>
          <w:szCs w:val="24"/>
        </w:rPr>
        <w:t xml:space="preserve">to </w:t>
      </w:r>
      <w:r w:rsidR="00761CB7" w:rsidRPr="004F6D5C">
        <w:rPr>
          <w:rFonts w:ascii="Times New Roman" w:hAnsi="Times New Roman" w:cs="Times New Roman"/>
          <w:sz w:val="24"/>
          <w:szCs w:val="24"/>
        </w:rPr>
        <w:lastRenderedPageBreak/>
        <w:t>contexts in which comprehensive feedback is provided. As compreh</w:t>
      </w:r>
      <w:r w:rsidR="00A575CB" w:rsidRPr="004F6D5C">
        <w:rPr>
          <w:rFonts w:ascii="Times New Roman" w:hAnsi="Times New Roman" w:cs="Times New Roman"/>
          <w:sz w:val="24"/>
          <w:szCs w:val="24"/>
        </w:rPr>
        <w:t>ensive feedback is most</w:t>
      </w:r>
      <w:r w:rsidR="00761CB7" w:rsidRPr="004F6D5C">
        <w:rPr>
          <w:rFonts w:ascii="Times New Roman" w:hAnsi="Times New Roman" w:cs="Times New Roman"/>
          <w:sz w:val="24"/>
          <w:szCs w:val="24"/>
        </w:rPr>
        <w:t xml:space="preserve"> commonly provided</w:t>
      </w:r>
      <w:r w:rsidR="00212CCA" w:rsidRPr="004F6D5C">
        <w:rPr>
          <w:rFonts w:ascii="Times New Roman" w:hAnsi="Times New Roman" w:cs="Times New Roman"/>
          <w:sz w:val="24"/>
          <w:szCs w:val="24"/>
        </w:rPr>
        <w:t xml:space="preserve"> in classroom settings</w:t>
      </w:r>
      <w:r w:rsidR="00761CB7" w:rsidRPr="004F6D5C">
        <w:rPr>
          <w:rFonts w:ascii="Times New Roman" w:hAnsi="Times New Roman" w:cs="Times New Roman"/>
          <w:sz w:val="24"/>
          <w:szCs w:val="24"/>
        </w:rPr>
        <w:t xml:space="preserve"> over several pieces of writing, this is an important gap in the literature.</w:t>
      </w:r>
    </w:p>
    <w:p w:rsidR="004A55EE" w:rsidRDefault="000E1D7B" w:rsidP="003978A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13B41" w:rsidRPr="004F6D5C">
        <w:rPr>
          <w:rFonts w:ascii="Times New Roman" w:hAnsi="Times New Roman" w:cs="Times New Roman"/>
          <w:sz w:val="24"/>
          <w:szCs w:val="24"/>
        </w:rPr>
        <w:t>The final suggestion is for a conceptual replication of the study. Conceptual replication is a replication that addresses the same research objective as original studies but use</w:t>
      </w:r>
      <w:r w:rsidR="00A575CB" w:rsidRPr="004F6D5C">
        <w:rPr>
          <w:rFonts w:ascii="Times New Roman" w:hAnsi="Times New Roman" w:cs="Times New Roman"/>
          <w:sz w:val="24"/>
          <w:szCs w:val="24"/>
        </w:rPr>
        <w:t>s</w:t>
      </w:r>
      <w:r w:rsidR="00413B41" w:rsidRPr="004F6D5C">
        <w:rPr>
          <w:rFonts w:ascii="Times New Roman" w:hAnsi="Times New Roman" w:cs="Times New Roman"/>
          <w:sz w:val="24"/>
          <w:szCs w:val="24"/>
        </w:rPr>
        <w:t xml:space="preserve"> different methodologies (Porte 2012</w:t>
      </w:r>
      <w:r w:rsidR="001D4CF0">
        <w:rPr>
          <w:rFonts w:ascii="Times New Roman" w:hAnsi="Times New Roman" w:cs="Times New Roman"/>
          <w:sz w:val="24"/>
          <w:szCs w:val="24"/>
        </w:rPr>
        <w:t>:</w:t>
      </w:r>
      <w:r w:rsidR="00413B41" w:rsidRPr="004F6D5C">
        <w:rPr>
          <w:rFonts w:ascii="Times New Roman" w:hAnsi="Times New Roman" w:cs="Times New Roman"/>
          <w:sz w:val="24"/>
          <w:szCs w:val="24"/>
        </w:rPr>
        <w:t xml:space="preserve"> 8).  </w:t>
      </w:r>
      <w:r w:rsidR="00761CB7" w:rsidRPr="004F6D5C">
        <w:rPr>
          <w:rFonts w:ascii="Times New Roman" w:hAnsi="Times New Roman" w:cs="Times New Roman"/>
          <w:sz w:val="24"/>
          <w:szCs w:val="24"/>
        </w:rPr>
        <w:t>As a possible option for conceptual replication, we recommend adding an extra source of data to Van Beuningen et al</w:t>
      </w:r>
      <w:r w:rsidR="00B72C1D">
        <w:rPr>
          <w:rFonts w:ascii="Times New Roman" w:hAnsi="Times New Roman" w:cs="Times New Roman"/>
          <w:sz w:val="24"/>
          <w:szCs w:val="24"/>
        </w:rPr>
        <w:t>.</w:t>
      </w:r>
      <w:r w:rsidR="00761CB7" w:rsidRPr="004F6D5C">
        <w:rPr>
          <w:rFonts w:ascii="Times New Roman" w:hAnsi="Times New Roman" w:cs="Times New Roman"/>
          <w:sz w:val="24"/>
          <w:szCs w:val="24"/>
        </w:rPr>
        <w:t xml:space="preserve">’s study. To gain a better understanding how students at different </w:t>
      </w:r>
      <w:r w:rsidR="00B561F1" w:rsidRPr="004F6D5C">
        <w:rPr>
          <w:rFonts w:ascii="Times New Roman" w:hAnsi="Times New Roman" w:cs="Times New Roman"/>
          <w:sz w:val="24"/>
          <w:szCs w:val="24"/>
        </w:rPr>
        <w:t>educational</w:t>
      </w:r>
      <w:r w:rsidR="00761CB7" w:rsidRPr="004F6D5C">
        <w:rPr>
          <w:rFonts w:ascii="Times New Roman" w:hAnsi="Times New Roman" w:cs="Times New Roman"/>
          <w:sz w:val="24"/>
          <w:szCs w:val="24"/>
        </w:rPr>
        <w:t xml:space="preserve"> levels engage with the two types of feedback (direct vs. </w:t>
      </w:r>
      <w:r w:rsidR="00B72C1D">
        <w:rPr>
          <w:rFonts w:ascii="Times New Roman" w:hAnsi="Times New Roman" w:cs="Times New Roman"/>
          <w:sz w:val="24"/>
          <w:szCs w:val="24"/>
        </w:rPr>
        <w:t>i</w:t>
      </w:r>
      <w:r w:rsidR="00B72C1D" w:rsidRPr="004F6D5C">
        <w:rPr>
          <w:rFonts w:ascii="Times New Roman" w:hAnsi="Times New Roman" w:cs="Times New Roman"/>
          <w:sz w:val="24"/>
          <w:szCs w:val="24"/>
        </w:rPr>
        <w:t>ndirect</w:t>
      </w:r>
      <w:r w:rsidR="00761CB7" w:rsidRPr="004F6D5C">
        <w:rPr>
          <w:rFonts w:ascii="Times New Roman" w:hAnsi="Times New Roman" w:cs="Times New Roman"/>
          <w:sz w:val="24"/>
          <w:szCs w:val="24"/>
        </w:rPr>
        <w:t xml:space="preserve">), we recommend collecting think-aloud protocols from </w:t>
      </w:r>
      <w:r w:rsidR="008F6291" w:rsidRPr="004F6D5C">
        <w:rPr>
          <w:rFonts w:ascii="Times New Roman" w:hAnsi="Times New Roman" w:cs="Times New Roman"/>
          <w:sz w:val="24"/>
          <w:szCs w:val="24"/>
        </w:rPr>
        <w:t xml:space="preserve">participants in the two experimental groups while revising texts and while composing new texts. This rich, qualitative data could provide in-depth information of how learners process written </w:t>
      </w:r>
      <w:r w:rsidR="00483AC5" w:rsidRPr="004F6D5C">
        <w:rPr>
          <w:rFonts w:ascii="Times New Roman" w:hAnsi="Times New Roman" w:cs="Times New Roman"/>
          <w:sz w:val="24"/>
          <w:szCs w:val="24"/>
        </w:rPr>
        <w:t>CF</w:t>
      </w:r>
      <w:r w:rsidR="008F6291" w:rsidRPr="004F6D5C">
        <w:rPr>
          <w:rFonts w:ascii="Times New Roman" w:hAnsi="Times New Roman" w:cs="Times New Roman"/>
          <w:sz w:val="24"/>
          <w:szCs w:val="24"/>
        </w:rPr>
        <w:t xml:space="preserve"> and might give an insight into how learning takes place.</w:t>
      </w:r>
      <w:r w:rsidR="00212CCA" w:rsidRPr="004F6D5C">
        <w:rPr>
          <w:rFonts w:ascii="Times New Roman" w:hAnsi="Times New Roman" w:cs="Times New Roman"/>
          <w:sz w:val="24"/>
          <w:szCs w:val="24"/>
        </w:rPr>
        <w:t xml:space="preserve"> Findings from such a study could also have direct implications for theories of second language acquisition. </w:t>
      </w:r>
    </w:p>
    <w:p w:rsidR="004A55EE" w:rsidRPr="003978A6" w:rsidRDefault="004A55EE" w:rsidP="003978A6">
      <w:pPr>
        <w:spacing w:line="480" w:lineRule="auto"/>
        <w:rPr>
          <w:rFonts w:ascii="Times New Roman" w:hAnsi="Times New Roman" w:cs="Times New Roman"/>
          <w:b/>
          <w:sz w:val="24"/>
          <w:szCs w:val="24"/>
        </w:rPr>
      </w:pPr>
      <w:r w:rsidRPr="003978A6">
        <w:rPr>
          <w:rFonts w:ascii="Times New Roman" w:hAnsi="Times New Roman" w:cs="Times New Roman"/>
          <w:b/>
          <w:sz w:val="24"/>
          <w:szCs w:val="24"/>
        </w:rPr>
        <w:t>Conclusion</w:t>
      </w:r>
    </w:p>
    <w:p w:rsidR="004A55EE" w:rsidRDefault="00755B40" w:rsidP="003978A6">
      <w:pPr>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In conclusion, the field of written </w:t>
      </w:r>
      <w:r w:rsidR="00483AC5" w:rsidRPr="004F6D5C">
        <w:rPr>
          <w:rFonts w:ascii="Times New Roman" w:hAnsi="Times New Roman" w:cs="Times New Roman"/>
          <w:sz w:val="24"/>
          <w:szCs w:val="24"/>
        </w:rPr>
        <w:t>CF</w:t>
      </w:r>
      <w:r w:rsidRPr="004F6D5C">
        <w:rPr>
          <w:rFonts w:ascii="Times New Roman" w:hAnsi="Times New Roman" w:cs="Times New Roman"/>
          <w:sz w:val="24"/>
          <w:szCs w:val="24"/>
        </w:rPr>
        <w:t xml:space="preserve"> is an area of research in which replication studies would be important and valuable to consolidate research and make generalizations possible. This paper introduced two fairly recent original studies in this area. The studies were chosen becau</w:t>
      </w:r>
      <w:r w:rsidR="00A575CB" w:rsidRPr="004F6D5C">
        <w:rPr>
          <w:rFonts w:ascii="Times New Roman" w:hAnsi="Times New Roman" w:cs="Times New Roman"/>
          <w:sz w:val="24"/>
          <w:szCs w:val="24"/>
        </w:rPr>
        <w:t xml:space="preserve">se they were the first to investigate </w:t>
      </w:r>
      <w:r w:rsidRPr="004F6D5C">
        <w:rPr>
          <w:rFonts w:ascii="Times New Roman" w:hAnsi="Times New Roman" w:cs="Times New Roman"/>
          <w:sz w:val="24"/>
          <w:szCs w:val="24"/>
        </w:rPr>
        <w:t xml:space="preserve">key questions about the efficacy of written </w:t>
      </w:r>
      <w:r w:rsidR="00483AC5" w:rsidRPr="004F6D5C">
        <w:rPr>
          <w:rFonts w:ascii="Times New Roman" w:hAnsi="Times New Roman" w:cs="Times New Roman"/>
          <w:sz w:val="24"/>
          <w:szCs w:val="24"/>
        </w:rPr>
        <w:t>CF</w:t>
      </w:r>
      <w:r w:rsidR="00212CCA" w:rsidRPr="004F6D5C">
        <w:rPr>
          <w:rFonts w:ascii="Times New Roman" w:hAnsi="Times New Roman" w:cs="Times New Roman"/>
          <w:sz w:val="24"/>
          <w:szCs w:val="24"/>
        </w:rPr>
        <w:t xml:space="preserve"> and because their detailed descriptions of the methodology make replication possible</w:t>
      </w:r>
      <w:r w:rsidRPr="004F6D5C">
        <w:rPr>
          <w:rFonts w:ascii="Times New Roman" w:hAnsi="Times New Roman" w:cs="Times New Roman"/>
          <w:sz w:val="24"/>
          <w:szCs w:val="24"/>
        </w:rPr>
        <w:t>. Descriptions of the design and the main findings of each of the papers were provided and a number of key proposals for replication</w:t>
      </w:r>
      <w:r w:rsidR="00676D75" w:rsidRPr="004F6D5C">
        <w:rPr>
          <w:rFonts w:ascii="Times New Roman" w:hAnsi="Times New Roman" w:cs="Times New Roman"/>
          <w:sz w:val="24"/>
          <w:szCs w:val="24"/>
        </w:rPr>
        <w:t>were made. Findings from these studies will not only c</w:t>
      </w:r>
      <w:r w:rsidR="00A575CB" w:rsidRPr="004F6D5C">
        <w:rPr>
          <w:rFonts w:ascii="Times New Roman" w:hAnsi="Times New Roman" w:cs="Times New Roman"/>
          <w:sz w:val="24"/>
          <w:szCs w:val="24"/>
        </w:rPr>
        <w:t xml:space="preserve">onsolidate current </w:t>
      </w:r>
      <w:r w:rsidR="00676D75" w:rsidRPr="004F6D5C">
        <w:rPr>
          <w:rFonts w:ascii="Times New Roman" w:hAnsi="Times New Roman" w:cs="Times New Roman"/>
          <w:sz w:val="24"/>
          <w:szCs w:val="24"/>
        </w:rPr>
        <w:t>understanding</w:t>
      </w:r>
      <w:r w:rsidR="00A575CB" w:rsidRPr="004F6D5C">
        <w:rPr>
          <w:rFonts w:ascii="Times New Roman" w:hAnsi="Times New Roman" w:cs="Times New Roman"/>
          <w:sz w:val="24"/>
          <w:szCs w:val="24"/>
        </w:rPr>
        <w:t>s</w:t>
      </w:r>
      <w:r w:rsidR="00676D75" w:rsidRPr="004F6D5C">
        <w:rPr>
          <w:rFonts w:ascii="Times New Roman" w:hAnsi="Times New Roman" w:cs="Times New Roman"/>
          <w:sz w:val="24"/>
          <w:szCs w:val="24"/>
        </w:rPr>
        <w:t xml:space="preserve"> of written CF but will also be invaluable to practitioners in </w:t>
      </w:r>
      <w:r w:rsidR="00C00329" w:rsidRPr="004F6D5C">
        <w:rPr>
          <w:rFonts w:ascii="Times New Roman" w:hAnsi="Times New Roman" w:cs="Times New Roman"/>
          <w:sz w:val="24"/>
          <w:szCs w:val="24"/>
        </w:rPr>
        <w:t xml:space="preserve">language </w:t>
      </w:r>
      <w:r w:rsidR="00676D75" w:rsidRPr="004F6D5C">
        <w:rPr>
          <w:rFonts w:ascii="Times New Roman" w:hAnsi="Times New Roman" w:cs="Times New Roman"/>
          <w:sz w:val="24"/>
          <w:szCs w:val="24"/>
        </w:rPr>
        <w:t xml:space="preserve">classrooms. </w:t>
      </w:r>
      <w:r w:rsidR="00E63B96" w:rsidRPr="004F6D5C">
        <w:rPr>
          <w:rFonts w:ascii="Times New Roman" w:hAnsi="Times New Roman" w:cs="Times New Roman"/>
          <w:sz w:val="24"/>
          <w:szCs w:val="24"/>
        </w:rPr>
        <w:t xml:space="preserve">  (4464 words)</w:t>
      </w:r>
    </w:p>
    <w:p w:rsidR="004A55EE" w:rsidRDefault="00C00329" w:rsidP="003978A6">
      <w:pPr>
        <w:spacing w:line="480" w:lineRule="auto"/>
        <w:contextualSpacing/>
        <w:rPr>
          <w:rFonts w:ascii="Times New Roman" w:hAnsi="Times New Roman" w:cs="Times New Roman"/>
          <w:b/>
          <w:sz w:val="24"/>
          <w:szCs w:val="24"/>
        </w:rPr>
      </w:pPr>
      <w:r w:rsidRPr="004F6D5C">
        <w:rPr>
          <w:rFonts w:ascii="Times New Roman" w:hAnsi="Times New Roman" w:cs="Times New Roman"/>
          <w:b/>
          <w:sz w:val="24"/>
          <w:szCs w:val="24"/>
        </w:rPr>
        <w:t>References</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Anderson, J. (1983). </w:t>
      </w:r>
      <w:r w:rsidRPr="004F6D5C">
        <w:rPr>
          <w:rFonts w:ascii="Times New Roman" w:hAnsi="Times New Roman" w:cs="Times New Roman"/>
          <w:i/>
          <w:sz w:val="24"/>
          <w:szCs w:val="24"/>
        </w:rPr>
        <w:t>The architecture of cognition.</w:t>
      </w:r>
      <w:r w:rsidRPr="004F6D5C">
        <w:rPr>
          <w:rFonts w:ascii="Times New Roman" w:hAnsi="Times New Roman" w:cs="Times New Roman"/>
          <w:sz w:val="24"/>
          <w:szCs w:val="24"/>
        </w:rPr>
        <w:t xml:space="preserve"> Cambridge, MA: Harvard </w:t>
      </w:r>
    </w:p>
    <w:p w:rsidR="004A55EE" w:rsidRDefault="001D231D" w:rsidP="003978A6">
      <w:pPr>
        <w:tabs>
          <w:tab w:val="left" w:pos="567"/>
        </w:tabs>
        <w:spacing w:line="480" w:lineRule="auto"/>
        <w:ind w:firstLine="720"/>
        <w:contextualSpacing/>
        <w:rPr>
          <w:rFonts w:ascii="Times New Roman" w:hAnsi="Times New Roman" w:cs="Times New Roman"/>
          <w:sz w:val="24"/>
          <w:szCs w:val="24"/>
        </w:rPr>
      </w:pPr>
      <w:r w:rsidRPr="004F6D5C">
        <w:rPr>
          <w:rFonts w:ascii="Times New Roman" w:hAnsi="Times New Roman" w:cs="Times New Roman"/>
          <w:sz w:val="24"/>
          <w:szCs w:val="24"/>
        </w:rPr>
        <w:lastRenderedPageBreak/>
        <w:t>University Press.</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Anderson, J. (1985). </w:t>
      </w:r>
      <w:r w:rsidRPr="004F6D5C">
        <w:rPr>
          <w:rFonts w:ascii="Times New Roman" w:hAnsi="Times New Roman" w:cs="Times New Roman"/>
          <w:i/>
          <w:sz w:val="24"/>
          <w:szCs w:val="24"/>
        </w:rPr>
        <w:t xml:space="preserve">Cognitive psychology and its implications </w:t>
      </w:r>
      <w:r w:rsidRPr="004F6D5C">
        <w:rPr>
          <w:rFonts w:ascii="Times New Roman" w:hAnsi="Times New Roman" w:cs="Times New Roman"/>
          <w:sz w:val="24"/>
          <w:szCs w:val="24"/>
        </w:rPr>
        <w:t>(2nd ed</w:t>
      </w:r>
      <w:r w:rsidR="00933A25">
        <w:rPr>
          <w:rFonts w:ascii="Times New Roman" w:hAnsi="Times New Roman" w:cs="Times New Roman"/>
          <w:sz w:val="24"/>
          <w:szCs w:val="24"/>
        </w:rPr>
        <w:t>n</w:t>
      </w:r>
      <w:r w:rsidRPr="004F6D5C">
        <w:rPr>
          <w:rFonts w:ascii="Times New Roman" w:hAnsi="Times New Roman" w:cs="Times New Roman"/>
          <w:sz w:val="24"/>
          <w:szCs w:val="24"/>
        </w:rPr>
        <w:t xml:space="preserve">). New York, </w:t>
      </w:r>
    </w:p>
    <w:p w:rsidR="004A55EE" w:rsidRDefault="001D231D" w:rsidP="003978A6">
      <w:pPr>
        <w:tabs>
          <w:tab w:val="left" w:pos="567"/>
        </w:tabs>
        <w:spacing w:line="480" w:lineRule="auto"/>
        <w:ind w:firstLine="720"/>
        <w:contextualSpacing/>
        <w:rPr>
          <w:rFonts w:ascii="Times New Roman" w:hAnsi="Times New Roman" w:cs="Times New Roman"/>
          <w:sz w:val="24"/>
          <w:szCs w:val="24"/>
        </w:rPr>
      </w:pPr>
      <w:r w:rsidRPr="004F6D5C">
        <w:rPr>
          <w:rFonts w:ascii="Times New Roman" w:hAnsi="Times New Roman" w:cs="Times New Roman"/>
          <w:sz w:val="24"/>
          <w:szCs w:val="24"/>
        </w:rPr>
        <w:t>NY: Freeman.</w:t>
      </w:r>
    </w:p>
    <w:p w:rsidR="004A55EE" w:rsidRDefault="001D231D" w:rsidP="003978A6">
      <w:pPr>
        <w:tabs>
          <w:tab w:val="left" w:pos="567"/>
        </w:tabs>
        <w:spacing w:line="480" w:lineRule="auto"/>
        <w:ind w:left="708" w:hangingChars="295" w:hanging="708"/>
        <w:contextualSpacing/>
        <w:rPr>
          <w:rFonts w:ascii="Times New Roman" w:hAnsi="Times New Roman" w:cs="Times New Roman"/>
          <w:sz w:val="24"/>
          <w:szCs w:val="24"/>
          <w:lang w:val="en-NZ"/>
        </w:rPr>
      </w:pPr>
      <w:r w:rsidRPr="004F6D5C">
        <w:rPr>
          <w:rFonts w:ascii="Times New Roman" w:hAnsi="Times New Roman" w:cs="Times New Roman"/>
          <w:sz w:val="24"/>
          <w:szCs w:val="24"/>
          <w:lang w:val="en-NZ"/>
        </w:rPr>
        <w:t>Bitchener, J. (2008). Evidence in support of written corrective feedback.</w:t>
      </w:r>
      <w:r w:rsidRPr="004F6D5C">
        <w:rPr>
          <w:rFonts w:ascii="Times New Roman" w:hAnsi="Times New Roman" w:cs="Times New Roman"/>
          <w:i/>
          <w:sz w:val="24"/>
          <w:szCs w:val="24"/>
          <w:lang w:val="en-NZ"/>
        </w:rPr>
        <w:t>Journal of Second Language Writing</w:t>
      </w:r>
      <w:r w:rsidR="004A55EE" w:rsidRPr="003978A6">
        <w:rPr>
          <w:rFonts w:ascii="Times New Roman" w:hAnsi="Times New Roman" w:cs="Times New Roman"/>
          <w:sz w:val="24"/>
          <w:szCs w:val="24"/>
          <w:lang w:val="en-NZ"/>
        </w:rPr>
        <w:t>17</w:t>
      </w:r>
      <w:r w:rsidRPr="000E1D7B">
        <w:rPr>
          <w:rFonts w:ascii="Times New Roman" w:hAnsi="Times New Roman" w:cs="Times New Roman"/>
          <w:sz w:val="24"/>
          <w:szCs w:val="24"/>
          <w:lang w:val="en-NZ"/>
        </w:rPr>
        <w:t>,</w:t>
      </w:r>
      <w:r w:rsidRPr="004F6D5C">
        <w:rPr>
          <w:rFonts w:ascii="Times New Roman" w:hAnsi="Times New Roman" w:cs="Times New Roman"/>
          <w:sz w:val="24"/>
          <w:szCs w:val="24"/>
          <w:lang w:val="en-NZ"/>
        </w:rPr>
        <w:t xml:space="preserve"> 102</w:t>
      </w:r>
      <w:r w:rsidR="000E1D7B">
        <w:rPr>
          <w:rFonts w:ascii="Times New Roman" w:hAnsi="Times New Roman" w:cs="Times New Roman"/>
          <w:sz w:val="24"/>
          <w:szCs w:val="24"/>
          <w:lang w:val="en-NZ"/>
        </w:rPr>
        <w:t>‒</w:t>
      </w:r>
      <w:r w:rsidRPr="004F6D5C">
        <w:rPr>
          <w:rFonts w:ascii="Times New Roman" w:hAnsi="Times New Roman" w:cs="Times New Roman"/>
          <w:sz w:val="24"/>
          <w:szCs w:val="24"/>
          <w:lang w:val="en-NZ"/>
        </w:rPr>
        <w:t>118.</w:t>
      </w:r>
    </w:p>
    <w:p w:rsidR="004A55EE" w:rsidRDefault="001D231D" w:rsidP="003978A6">
      <w:pPr>
        <w:tabs>
          <w:tab w:val="left" w:pos="567"/>
        </w:tabs>
        <w:spacing w:line="480" w:lineRule="auto"/>
        <w:ind w:left="708" w:hangingChars="295" w:hanging="708"/>
        <w:contextualSpacing/>
        <w:rPr>
          <w:rFonts w:ascii="Times New Roman" w:hAnsi="Times New Roman" w:cs="Times New Roman"/>
          <w:sz w:val="24"/>
          <w:szCs w:val="24"/>
          <w:lang w:val="en-NZ"/>
        </w:rPr>
      </w:pPr>
      <w:r w:rsidRPr="004F6D5C">
        <w:rPr>
          <w:rFonts w:ascii="Times New Roman" w:hAnsi="Times New Roman" w:cs="Times New Roman"/>
          <w:sz w:val="24"/>
          <w:szCs w:val="24"/>
          <w:lang w:val="en-NZ"/>
        </w:rPr>
        <w:t>Bitchener, J. &amp;</w:t>
      </w:r>
      <w:r w:rsidR="00180C52" w:rsidRPr="004F6D5C">
        <w:rPr>
          <w:rFonts w:ascii="Times New Roman" w:hAnsi="Times New Roman" w:cs="Times New Roman"/>
          <w:sz w:val="24"/>
          <w:szCs w:val="24"/>
          <w:lang w:val="en-NZ"/>
        </w:rPr>
        <w:t xml:space="preserve">D. R </w:t>
      </w:r>
      <w:r w:rsidRPr="004F6D5C">
        <w:rPr>
          <w:rFonts w:ascii="Times New Roman" w:hAnsi="Times New Roman" w:cs="Times New Roman"/>
          <w:sz w:val="24"/>
          <w:szCs w:val="24"/>
          <w:lang w:val="en-NZ"/>
        </w:rPr>
        <w:t>Ferris. (2012).</w:t>
      </w:r>
      <w:r w:rsidRPr="004F6D5C">
        <w:rPr>
          <w:rFonts w:ascii="Times New Roman" w:hAnsi="Times New Roman" w:cs="Times New Roman"/>
          <w:i/>
          <w:sz w:val="24"/>
          <w:szCs w:val="24"/>
          <w:lang w:val="en-NZ"/>
        </w:rPr>
        <w:t>Written corrective feedback in second language acquisition and writing.</w:t>
      </w:r>
      <w:r w:rsidRPr="004F6D5C">
        <w:rPr>
          <w:rFonts w:ascii="Times New Roman" w:hAnsi="Times New Roman" w:cs="Times New Roman"/>
          <w:sz w:val="24"/>
          <w:szCs w:val="24"/>
          <w:lang w:val="en-NZ"/>
        </w:rPr>
        <w:t>New York: Routledge.</w:t>
      </w:r>
    </w:p>
    <w:p w:rsidR="004A55EE" w:rsidRDefault="001D231D" w:rsidP="003978A6">
      <w:pPr>
        <w:tabs>
          <w:tab w:val="left" w:pos="567"/>
        </w:tabs>
        <w:spacing w:line="480" w:lineRule="auto"/>
        <w:ind w:left="708" w:hangingChars="295" w:hanging="708"/>
        <w:contextualSpacing/>
        <w:rPr>
          <w:rFonts w:ascii="Times New Roman" w:hAnsi="Times New Roman" w:cs="Times New Roman"/>
          <w:sz w:val="24"/>
          <w:szCs w:val="24"/>
          <w:lang w:val="en-NZ"/>
        </w:rPr>
      </w:pPr>
      <w:r w:rsidRPr="004F6D5C">
        <w:rPr>
          <w:rFonts w:ascii="Times New Roman" w:hAnsi="Times New Roman" w:cs="Times New Roman"/>
          <w:sz w:val="24"/>
          <w:szCs w:val="24"/>
          <w:lang w:val="en-NZ"/>
        </w:rPr>
        <w:t>Bitchener, J. &amp;</w:t>
      </w:r>
      <w:r w:rsidR="00180C52" w:rsidRPr="004F6D5C">
        <w:rPr>
          <w:rFonts w:ascii="Times New Roman" w:hAnsi="Times New Roman" w:cs="Times New Roman"/>
          <w:sz w:val="24"/>
          <w:szCs w:val="24"/>
          <w:lang w:val="en-NZ"/>
        </w:rPr>
        <w:t xml:space="preserve">U. </w:t>
      </w:r>
      <w:r w:rsidRPr="004F6D5C">
        <w:rPr>
          <w:rFonts w:ascii="Times New Roman" w:hAnsi="Times New Roman" w:cs="Times New Roman"/>
          <w:sz w:val="24"/>
          <w:szCs w:val="24"/>
          <w:lang w:val="en-NZ"/>
        </w:rPr>
        <w:t>Knoch(2008).The value of written corrective feedback for migrant and international students.</w:t>
      </w:r>
      <w:r w:rsidRPr="004F6D5C">
        <w:rPr>
          <w:rFonts w:ascii="Times New Roman" w:hAnsi="Times New Roman" w:cs="Times New Roman"/>
          <w:i/>
          <w:sz w:val="24"/>
          <w:szCs w:val="24"/>
          <w:lang w:val="en-NZ"/>
        </w:rPr>
        <w:t>Language Teaching Research</w:t>
      </w:r>
      <w:r w:rsidR="004A55EE" w:rsidRPr="003978A6">
        <w:rPr>
          <w:rFonts w:ascii="Times New Roman" w:hAnsi="Times New Roman" w:cs="Times New Roman"/>
          <w:sz w:val="24"/>
          <w:szCs w:val="24"/>
          <w:lang w:val="en-NZ"/>
        </w:rPr>
        <w:t>12,</w:t>
      </w:r>
      <w:r w:rsidRPr="004F6D5C">
        <w:rPr>
          <w:rFonts w:ascii="Times New Roman" w:hAnsi="Times New Roman" w:cs="Times New Roman"/>
          <w:sz w:val="24"/>
          <w:szCs w:val="24"/>
          <w:lang w:val="en-NZ"/>
        </w:rPr>
        <w:t>409</w:t>
      </w:r>
      <w:r w:rsidR="000E1D7B">
        <w:rPr>
          <w:rFonts w:ascii="Times New Roman" w:hAnsi="Times New Roman" w:cs="Times New Roman"/>
          <w:sz w:val="24"/>
          <w:szCs w:val="24"/>
          <w:lang w:val="en-NZ"/>
        </w:rPr>
        <w:t>‒</w:t>
      </w:r>
      <w:r w:rsidRPr="004F6D5C">
        <w:rPr>
          <w:rFonts w:ascii="Times New Roman" w:hAnsi="Times New Roman" w:cs="Times New Roman"/>
          <w:sz w:val="24"/>
          <w:szCs w:val="24"/>
          <w:lang w:val="en-NZ"/>
        </w:rPr>
        <w:t>431.</w:t>
      </w:r>
    </w:p>
    <w:p w:rsidR="004E19B5" w:rsidRDefault="0010241B" w:rsidP="003978A6">
      <w:pPr>
        <w:tabs>
          <w:tab w:val="left" w:pos="567"/>
        </w:tabs>
        <w:spacing w:line="480" w:lineRule="auto"/>
        <w:ind w:left="708" w:hangingChars="295" w:hanging="708"/>
        <w:contextualSpacing/>
        <w:rPr>
          <w:rFonts w:ascii="Times New Roman" w:hAnsi="Times New Roman" w:cs="Times New Roman"/>
          <w:sz w:val="24"/>
          <w:szCs w:val="24"/>
          <w:lang w:val="en-NZ"/>
        </w:rPr>
      </w:pPr>
      <w:r>
        <w:rPr>
          <w:rFonts w:ascii="Times New Roman" w:hAnsi="Times New Roman" w:cs="Times New Roman"/>
          <w:sz w:val="24"/>
          <w:szCs w:val="24"/>
          <w:lang w:val="en-NZ"/>
        </w:rPr>
        <w:t xml:space="preserve">Bitchener, J., &amp; U. Knoch. (2009a). The relative effectiveness of different types of direct written corrective feedback. </w:t>
      </w:r>
      <w:r>
        <w:rPr>
          <w:rFonts w:ascii="Times New Roman" w:hAnsi="Times New Roman" w:cs="Times New Roman"/>
          <w:i/>
          <w:sz w:val="24"/>
          <w:szCs w:val="24"/>
          <w:lang w:val="en-NZ"/>
        </w:rPr>
        <w:t xml:space="preserve">System, 37, </w:t>
      </w:r>
      <w:r>
        <w:rPr>
          <w:rFonts w:ascii="Times New Roman" w:hAnsi="Times New Roman" w:cs="Times New Roman"/>
          <w:sz w:val="24"/>
          <w:szCs w:val="24"/>
          <w:lang w:val="en-NZ"/>
        </w:rPr>
        <w:t>322-329.</w:t>
      </w:r>
    </w:p>
    <w:p w:rsidR="004E19B5" w:rsidRDefault="0010241B" w:rsidP="003978A6">
      <w:pPr>
        <w:tabs>
          <w:tab w:val="left" w:pos="567"/>
        </w:tabs>
        <w:spacing w:line="480" w:lineRule="auto"/>
        <w:ind w:left="708" w:hangingChars="295" w:hanging="708"/>
        <w:contextualSpacing/>
        <w:rPr>
          <w:rFonts w:ascii="Times New Roman" w:eastAsia="MS Mincho" w:hAnsi="Times New Roman" w:cs="Times New Roman"/>
          <w:sz w:val="24"/>
          <w:szCs w:val="24"/>
          <w:lang w:eastAsia="ja-JP"/>
        </w:rPr>
      </w:pPr>
      <w:r>
        <w:rPr>
          <w:rFonts w:ascii="Times New Roman" w:hAnsi="Times New Roman" w:cs="Times New Roman"/>
          <w:sz w:val="24"/>
          <w:szCs w:val="24"/>
          <w:lang w:val="en-NZ"/>
        </w:rPr>
        <w:t xml:space="preserve">Bitchener, J., &amp; U. Knoch. (2009b). The value of a focused approach to written corrective feedback. </w:t>
      </w:r>
      <w:r>
        <w:rPr>
          <w:rFonts w:ascii="Times New Roman" w:hAnsi="Times New Roman" w:cs="Times New Roman"/>
          <w:i/>
          <w:sz w:val="24"/>
          <w:szCs w:val="24"/>
          <w:lang w:val="en-NZ"/>
        </w:rPr>
        <w:t xml:space="preserve">ELT Journal, 63, </w:t>
      </w:r>
      <w:r>
        <w:rPr>
          <w:rFonts w:ascii="Times New Roman" w:hAnsi="Times New Roman" w:cs="Times New Roman"/>
          <w:sz w:val="24"/>
          <w:szCs w:val="24"/>
          <w:lang w:val="en-NZ"/>
        </w:rPr>
        <w:t>204-211.</w:t>
      </w:r>
    </w:p>
    <w:p w:rsidR="004A55EE" w:rsidRDefault="001D231D" w:rsidP="003978A6">
      <w:pPr>
        <w:widowControl w:val="0"/>
        <w:tabs>
          <w:tab w:val="left" w:pos="567"/>
        </w:tabs>
        <w:autoSpaceDE w:val="0"/>
        <w:autoSpaceDN w:val="0"/>
        <w:adjustRightInd w:val="0"/>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Bitchener, J. &amp;</w:t>
      </w:r>
      <w:r w:rsidR="00180C52" w:rsidRPr="004F6D5C">
        <w:rPr>
          <w:rFonts w:ascii="Times New Roman" w:hAnsi="Times New Roman" w:cs="Times New Roman"/>
          <w:sz w:val="24"/>
          <w:szCs w:val="24"/>
        </w:rPr>
        <w:t xml:space="preserve">U. </w:t>
      </w:r>
      <w:r w:rsidRPr="004F6D5C">
        <w:rPr>
          <w:rFonts w:ascii="Times New Roman" w:hAnsi="Times New Roman" w:cs="Times New Roman"/>
          <w:sz w:val="24"/>
          <w:szCs w:val="24"/>
        </w:rPr>
        <w:t>Knoch(2010a). The contribution of written corrective</w:t>
      </w:r>
    </w:p>
    <w:p w:rsidR="004A55EE" w:rsidRDefault="001D231D" w:rsidP="003978A6">
      <w:pPr>
        <w:widowControl w:val="0"/>
        <w:tabs>
          <w:tab w:val="left" w:pos="567"/>
        </w:tabs>
        <w:autoSpaceDE w:val="0"/>
        <w:autoSpaceDN w:val="0"/>
        <w:adjustRightInd w:val="0"/>
        <w:spacing w:line="480" w:lineRule="auto"/>
        <w:ind w:firstLine="720"/>
        <w:contextualSpacing/>
        <w:rPr>
          <w:rFonts w:ascii="Times New Roman" w:hAnsi="Times New Roman" w:cs="Times New Roman"/>
          <w:i/>
          <w:sz w:val="24"/>
          <w:szCs w:val="24"/>
        </w:rPr>
      </w:pPr>
      <w:r w:rsidRPr="004F6D5C">
        <w:rPr>
          <w:rFonts w:ascii="Times New Roman" w:hAnsi="Times New Roman" w:cs="Times New Roman"/>
          <w:sz w:val="24"/>
          <w:szCs w:val="24"/>
        </w:rPr>
        <w:t xml:space="preserve">feedback to language development: A ten month investigation. </w:t>
      </w:r>
      <w:r w:rsidRPr="004F6D5C">
        <w:rPr>
          <w:rFonts w:ascii="Times New Roman" w:hAnsi="Times New Roman" w:cs="Times New Roman"/>
          <w:i/>
          <w:sz w:val="24"/>
          <w:szCs w:val="24"/>
        </w:rPr>
        <w:t xml:space="preserve">Applied </w:t>
      </w:r>
    </w:p>
    <w:p w:rsidR="004A55EE" w:rsidRDefault="001D231D" w:rsidP="003978A6">
      <w:pPr>
        <w:widowControl w:val="0"/>
        <w:tabs>
          <w:tab w:val="left" w:pos="567"/>
        </w:tabs>
        <w:autoSpaceDE w:val="0"/>
        <w:autoSpaceDN w:val="0"/>
        <w:adjustRightInd w:val="0"/>
        <w:spacing w:line="480" w:lineRule="auto"/>
        <w:ind w:firstLine="720"/>
        <w:contextualSpacing/>
        <w:rPr>
          <w:rFonts w:ascii="Times New Roman" w:hAnsi="Times New Roman" w:cs="Times New Roman"/>
          <w:sz w:val="24"/>
          <w:szCs w:val="24"/>
        </w:rPr>
      </w:pPr>
      <w:r w:rsidRPr="004F6D5C">
        <w:rPr>
          <w:rFonts w:ascii="Times New Roman" w:hAnsi="Times New Roman" w:cs="Times New Roman"/>
          <w:i/>
          <w:sz w:val="24"/>
          <w:szCs w:val="24"/>
        </w:rPr>
        <w:t>Linguistics</w:t>
      </w:r>
      <w:r w:rsidR="004A55EE" w:rsidRPr="003978A6">
        <w:rPr>
          <w:rFonts w:ascii="Times New Roman" w:hAnsi="Times New Roman" w:cs="Times New Roman"/>
          <w:sz w:val="24"/>
          <w:szCs w:val="24"/>
        </w:rPr>
        <w:t>31,</w:t>
      </w:r>
      <w:r w:rsidRPr="004F6D5C">
        <w:rPr>
          <w:rFonts w:ascii="Times New Roman" w:hAnsi="Times New Roman" w:cs="Times New Roman"/>
          <w:sz w:val="24"/>
          <w:szCs w:val="24"/>
        </w:rPr>
        <w:t>193</w:t>
      </w:r>
      <w:r w:rsidR="000E1D7B">
        <w:rPr>
          <w:rFonts w:ascii="Times New Roman" w:hAnsi="Times New Roman" w:cs="Times New Roman"/>
          <w:sz w:val="24"/>
          <w:szCs w:val="24"/>
        </w:rPr>
        <w:t>‒</w:t>
      </w:r>
      <w:r w:rsidRPr="004F6D5C">
        <w:rPr>
          <w:rFonts w:ascii="Times New Roman" w:hAnsi="Times New Roman" w:cs="Times New Roman"/>
          <w:sz w:val="24"/>
          <w:szCs w:val="24"/>
        </w:rPr>
        <w:t>214.</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Bitchener, J. &amp;</w:t>
      </w:r>
      <w:r w:rsidR="00180C52" w:rsidRPr="004F6D5C">
        <w:rPr>
          <w:rFonts w:ascii="Times New Roman" w:hAnsi="Times New Roman" w:cs="Times New Roman"/>
          <w:sz w:val="24"/>
          <w:szCs w:val="24"/>
        </w:rPr>
        <w:t xml:space="preserve">U. </w:t>
      </w:r>
      <w:r w:rsidRPr="004F6D5C">
        <w:rPr>
          <w:rFonts w:ascii="Times New Roman" w:hAnsi="Times New Roman" w:cs="Times New Roman"/>
          <w:sz w:val="24"/>
          <w:szCs w:val="24"/>
        </w:rPr>
        <w:t xml:space="preserve">Knoch(2010b). Raising the linguistic accuracy level of advanced </w:t>
      </w:r>
    </w:p>
    <w:p w:rsidR="004A55EE" w:rsidRDefault="001D231D" w:rsidP="003978A6">
      <w:pPr>
        <w:tabs>
          <w:tab w:val="left" w:pos="567"/>
        </w:tabs>
        <w:spacing w:line="480" w:lineRule="auto"/>
        <w:ind w:firstLine="720"/>
        <w:contextualSpacing/>
        <w:rPr>
          <w:rFonts w:ascii="Times New Roman" w:hAnsi="Times New Roman" w:cs="Times New Roman"/>
          <w:i/>
          <w:sz w:val="24"/>
          <w:szCs w:val="24"/>
        </w:rPr>
      </w:pPr>
      <w:r w:rsidRPr="004F6D5C">
        <w:rPr>
          <w:rFonts w:ascii="Times New Roman" w:hAnsi="Times New Roman" w:cs="Times New Roman"/>
          <w:sz w:val="24"/>
          <w:szCs w:val="24"/>
        </w:rPr>
        <w:t>L2 writers with written corrective feedback.</w:t>
      </w:r>
      <w:r w:rsidRPr="004F6D5C">
        <w:rPr>
          <w:rFonts w:ascii="Times New Roman" w:hAnsi="Times New Roman" w:cs="Times New Roman"/>
          <w:i/>
          <w:sz w:val="24"/>
          <w:szCs w:val="24"/>
        </w:rPr>
        <w:t xml:space="preserve">Journal of Second Language </w:t>
      </w:r>
    </w:p>
    <w:p w:rsidR="004A55EE" w:rsidRDefault="001D231D" w:rsidP="003978A6">
      <w:pPr>
        <w:tabs>
          <w:tab w:val="left" w:pos="567"/>
        </w:tabs>
        <w:spacing w:line="480" w:lineRule="auto"/>
        <w:ind w:firstLine="720"/>
        <w:contextualSpacing/>
        <w:rPr>
          <w:rFonts w:ascii="Times New Roman" w:hAnsi="Times New Roman" w:cs="Times New Roman"/>
          <w:sz w:val="24"/>
          <w:szCs w:val="24"/>
        </w:rPr>
      </w:pPr>
      <w:r w:rsidRPr="004F6D5C">
        <w:rPr>
          <w:rFonts w:ascii="Times New Roman" w:hAnsi="Times New Roman" w:cs="Times New Roman"/>
          <w:i/>
          <w:sz w:val="24"/>
          <w:szCs w:val="24"/>
        </w:rPr>
        <w:t>Writing</w:t>
      </w:r>
      <w:r w:rsidR="004A55EE" w:rsidRPr="003978A6">
        <w:rPr>
          <w:rFonts w:ascii="Times New Roman" w:hAnsi="Times New Roman" w:cs="Times New Roman"/>
          <w:sz w:val="24"/>
          <w:szCs w:val="24"/>
        </w:rPr>
        <w:t>19,</w:t>
      </w:r>
      <w:r w:rsidRPr="004F6D5C">
        <w:rPr>
          <w:rFonts w:ascii="Times New Roman" w:hAnsi="Times New Roman" w:cs="Times New Roman"/>
          <w:sz w:val="24"/>
          <w:szCs w:val="24"/>
        </w:rPr>
        <w:t>207</w:t>
      </w:r>
      <w:r w:rsidR="000E1D7B">
        <w:rPr>
          <w:rFonts w:ascii="Times New Roman" w:hAnsi="Times New Roman" w:cs="Times New Roman"/>
          <w:sz w:val="24"/>
          <w:szCs w:val="24"/>
        </w:rPr>
        <w:t>‒</w:t>
      </w:r>
      <w:r w:rsidRPr="004F6D5C">
        <w:rPr>
          <w:rFonts w:ascii="Times New Roman" w:hAnsi="Times New Roman" w:cs="Times New Roman"/>
          <w:sz w:val="24"/>
          <w:szCs w:val="24"/>
        </w:rPr>
        <w:t>217.</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Bitchener, J., </w:t>
      </w:r>
      <w:r w:rsidR="00180C52" w:rsidRPr="004F6D5C">
        <w:rPr>
          <w:rFonts w:ascii="Times New Roman" w:hAnsi="Times New Roman" w:cs="Times New Roman"/>
          <w:sz w:val="24"/>
          <w:szCs w:val="24"/>
        </w:rPr>
        <w:t xml:space="preserve">S. </w:t>
      </w:r>
      <w:r w:rsidRPr="004F6D5C">
        <w:rPr>
          <w:rFonts w:ascii="Times New Roman" w:hAnsi="Times New Roman" w:cs="Times New Roman"/>
          <w:sz w:val="24"/>
          <w:szCs w:val="24"/>
        </w:rPr>
        <w:t>Young&amp;</w:t>
      </w:r>
      <w:r w:rsidR="00180C52" w:rsidRPr="004F6D5C">
        <w:rPr>
          <w:rFonts w:ascii="Times New Roman" w:hAnsi="Times New Roman" w:cs="Times New Roman"/>
          <w:sz w:val="24"/>
          <w:szCs w:val="24"/>
        </w:rPr>
        <w:t xml:space="preserve">D. </w:t>
      </w:r>
      <w:r w:rsidRPr="004F6D5C">
        <w:rPr>
          <w:rFonts w:ascii="Times New Roman" w:hAnsi="Times New Roman" w:cs="Times New Roman"/>
          <w:sz w:val="24"/>
          <w:szCs w:val="24"/>
        </w:rPr>
        <w:t xml:space="preserve">Cameron(2005). The effective of different types of </w:t>
      </w:r>
    </w:p>
    <w:p w:rsidR="004A55EE" w:rsidRDefault="001D231D" w:rsidP="003978A6">
      <w:pPr>
        <w:tabs>
          <w:tab w:val="left" w:pos="567"/>
        </w:tabs>
        <w:spacing w:line="480" w:lineRule="auto"/>
        <w:ind w:firstLine="720"/>
        <w:contextualSpacing/>
        <w:rPr>
          <w:rFonts w:ascii="Times New Roman" w:hAnsi="Times New Roman" w:cs="Times New Roman"/>
          <w:i/>
          <w:sz w:val="24"/>
          <w:szCs w:val="24"/>
        </w:rPr>
      </w:pPr>
      <w:r w:rsidRPr="004F6D5C">
        <w:rPr>
          <w:rFonts w:ascii="Times New Roman" w:hAnsi="Times New Roman" w:cs="Times New Roman"/>
          <w:sz w:val="24"/>
          <w:szCs w:val="24"/>
        </w:rPr>
        <w:t xml:space="preserve">corrective feedback on ESL student writing. </w:t>
      </w:r>
      <w:r w:rsidRPr="004F6D5C">
        <w:rPr>
          <w:rFonts w:ascii="Times New Roman" w:hAnsi="Times New Roman" w:cs="Times New Roman"/>
          <w:i/>
          <w:sz w:val="24"/>
          <w:szCs w:val="24"/>
        </w:rPr>
        <w:t xml:space="preserve">Journal of Second Language </w:t>
      </w:r>
    </w:p>
    <w:p w:rsidR="004A55EE" w:rsidRDefault="001D231D" w:rsidP="003978A6">
      <w:pPr>
        <w:tabs>
          <w:tab w:val="left" w:pos="567"/>
        </w:tabs>
        <w:spacing w:line="480" w:lineRule="auto"/>
        <w:ind w:firstLine="720"/>
        <w:contextualSpacing/>
        <w:rPr>
          <w:rFonts w:ascii="Times New Roman" w:hAnsi="Times New Roman" w:cs="Times New Roman"/>
          <w:sz w:val="24"/>
          <w:szCs w:val="24"/>
        </w:rPr>
      </w:pPr>
      <w:r w:rsidRPr="004F6D5C">
        <w:rPr>
          <w:rFonts w:ascii="Times New Roman" w:hAnsi="Times New Roman" w:cs="Times New Roman"/>
          <w:i/>
          <w:sz w:val="24"/>
          <w:szCs w:val="24"/>
        </w:rPr>
        <w:t>Writing</w:t>
      </w:r>
      <w:r w:rsidR="004A55EE" w:rsidRPr="003978A6">
        <w:rPr>
          <w:rFonts w:ascii="Times New Roman" w:hAnsi="Times New Roman" w:cs="Times New Roman"/>
          <w:sz w:val="24"/>
          <w:szCs w:val="24"/>
        </w:rPr>
        <w:t>14,</w:t>
      </w:r>
      <w:r w:rsidRPr="004F6D5C">
        <w:rPr>
          <w:rFonts w:ascii="Times New Roman" w:hAnsi="Times New Roman" w:cs="Times New Roman"/>
          <w:sz w:val="24"/>
          <w:szCs w:val="24"/>
        </w:rPr>
        <w:t>191</w:t>
      </w:r>
      <w:r w:rsidR="000E1D7B">
        <w:rPr>
          <w:rFonts w:ascii="Times New Roman" w:hAnsi="Times New Roman" w:cs="Times New Roman"/>
          <w:sz w:val="24"/>
          <w:szCs w:val="24"/>
        </w:rPr>
        <w:t>‒</w:t>
      </w:r>
      <w:r w:rsidRPr="004F6D5C">
        <w:rPr>
          <w:rFonts w:ascii="Times New Roman" w:hAnsi="Times New Roman" w:cs="Times New Roman"/>
          <w:sz w:val="24"/>
          <w:szCs w:val="24"/>
        </w:rPr>
        <w:t>205.</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DeKeyser, R. M. (1997). Beyond explicit rule learning: Automatizing second </w:t>
      </w:r>
    </w:p>
    <w:p w:rsidR="004A55EE" w:rsidRDefault="001D231D" w:rsidP="003978A6">
      <w:pPr>
        <w:tabs>
          <w:tab w:val="left" w:pos="567"/>
        </w:tabs>
        <w:spacing w:line="480" w:lineRule="auto"/>
        <w:ind w:firstLine="720"/>
        <w:contextualSpacing/>
        <w:rPr>
          <w:rFonts w:ascii="Times New Roman" w:hAnsi="Times New Roman" w:cs="Times New Roman"/>
          <w:sz w:val="24"/>
          <w:szCs w:val="24"/>
        </w:rPr>
      </w:pPr>
      <w:r w:rsidRPr="004F6D5C">
        <w:rPr>
          <w:rFonts w:ascii="Times New Roman" w:hAnsi="Times New Roman" w:cs="Times New Roman"/>
          <w:sz w:val="24"/>
          <w:szCs w:val="24"/>
        </w:rPr>
        <w:t xml:space="preserve">languagemorphosyntax. </w:t>
      </w:r>
      <w:r w:rsidRPr="004F6D5C">
        <w:rPr>
          <w:rFonts w:ascii="Times New Roman" w:hAnsi="Times New Roman" w:cs="Times New Roman"/>
          <w:i/>
          <w:sz w:val="24"/>
          <w:szCs w:val="24"/>
        </w:rPr>
        <w:t>Studies in Second Language Acquisition</w:t>
      </w:r>
      <w:r w:rsidR="004A55EE" w:rsidRPr="003978A6">
        <w:rPr>
          <w:rFonts w:ascii="Times New Roman" w:hAnsi="Times New Roman" w:cs="Times New Roman"/>
          <w:sz w:val="24"/>
          <w:szCs w:val="24"/>
        </w:rPr>
        <w:t>19,</w:t>
      </w:r>
      <w:r w:rsidRPr="004F6D5C">
        <w:rPr>
          <w:rFonts w:ascii="Times New Roman" w:hAnsi="Times New Roman" w:cs="Times New Roman"/>
          <w:sz w:val="24"/>
          <w:szCs w:val="24"/>
        </w:rPr>
        <w:t xml:space="preserve"> 195</w:t>
      </w:r>
      <w:r w:rsidR="000E1D7B">
        <w:rPr>
          <w:rFonts w:ascii="Times New Roman" w:hAnsi="Times New Roman" w:cs="Times New Roman"/>
          <w:sz w:val="24"/>
          <w:szCs w:val="24"/>
        </w:rPr>
        <w:t>‒</w:t>
      </w:r>
      <w:r w:rsidRPr="004F6D5C">
        <w:rPr>
          <w:rFonts w:ascii="Times New Roman" w:hAnsi="Times New Roman" w:cs="Times New Roman"/>
          <w:sz w:val="24"/>
          <w:szCs w:val="24"/>
        </w:rPr>
        <w:t>222.</w:t>
      </w:r>
    </w:p>
    <w:p w:rsidR="001D231D" w:rsidRPr="004F6D5C" w:rsidRDefault="001D231D" w:rsidP="000E1D7B">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lastRenderedPageBreak/>
        <w:t>DeKeyser, R. M. (1998). Beyond focus on form: Cogn</w:t>
      </w:r>
      <w:r w:rsidR="005F56ED" w:rsidRPr="004F6D5C">
        <w:rPr>
          <w:rFonts w:ascii="Times New Roman" w:hAnsi="Times New Roman" w:cs="Times New Roman"/>
          <w:sz w:val="24"/>
          <w:szCs w:val="24"/>
        </w:rPr>
        <w:t xml:space="preserve">itive perspectives on learning </w:t>
      </w:r>
      <w:r w:rsidRPr="004F6D5C">
        <w:rPr>
          <w:rFonts w:ascii="Times New Roman" w:hAnsi="Times New Roman" w:cs="Times New Roman"/>
          <w:sz w:val="24"/>
          <w:szCs w:val="24"/>
        </w:rPr>
        <w:t xml:space="preserve">and </w:t>
      </w:r>
      <w:r w:rsidR="005F56ED" w:rsidRPr="004F6D5C">
        <w:rPr>
          <w:rFonts w:ascii="Times New Roman" w:hAnsi="Times New Roman" w:cs="Times New Roman"/>
          <w:sz w:val="24"/>
          <w:szCs w:val="24"/>
        </w:rPr>
        <w:tab/>
      </w:r>
      <w:r w:rsidRPr="004F6D5C">
        <w:rPr>
          <w:rFonts w:ascii="Times New Roman" w:hAnsi="Times New Roman" w:cs="Times New Roman"/>
          <w:sz w:val="24"/>
          <w:szCs w:val="24"/>
        </w:rPr>
        <w:t xml:space="preserve">practicing second language grammar. </w:t>
      </w:r>
      <w:r w:rsidR="005F56ED" w:rsidRPr="004F6D5C">
        <w:rPr>
          <w:rFonts w:ascii="Times New Roman" w:hAnsi="Times New Roman" w:cs="Times New Roman"/>
          <w:sz w:val="24"/>
          <w:szCs w:val="24"/>
        </w:rPr>
        <w:t xml:space="preserve">In C. J. Doughty &amp; J. Williams </w:t>
      </w:r>
      <w:r w:rsidRPr="004F6D5C">
        <w:rPr>
          <w:rFonts w:ascii="Times New Roman" w:hAnsi="Times New Roman" w:cs="Times New Roman"/>
          <w:sz w:val="24"/>
          <w:szCs w:val="24"/>
        </w:rPr>
        <w:t>(</w:t>
      </w:r>
      <w:r w:rsidR="000E1D7B">
        <w:rPr>
          <w:rFonts w:ascii="Times New Roman" w:hAnsi="Times New Roman" w:cs="Times New Roman"/>
          <w:sz w:val="24"/>
          <w:szCs w:val="24"/>
        </w:rPr>
        <w:t>e</w:t>
      </w:r>
      <w:r w:rsidRPr="004F6D5C">
        <w:rPr>
          <w:rFonts w:ascii="Times New Roman" w:hAnsi="Times New Roman" w:cs="Times New Roman"/>
          <w:sz w:val="24"/>
          <w:szCs w:val="24"/>
        </w:rPr>
        <w:t xml:space="preserve">ds.), </w:t>
      </w:r>
      <w:r w:rsidRPr="004F6D5C">
        <w:rPr>
          <w:rFonts w:ascii="Times New Roman" w:hAnsi="Times New Roman" w:cs="Times New Roman"/>
          <w:i/>
          <w:sz w:val="24"/>
          <w:szCs w:val="24"/>
        </w:rPr>
        <w:t xml:space="preserve">Focus on </w:t>
      </w:r>
      <w:r w:rsidR="005F56ED" w:rsidRPr="004F6D5C">
        <w:rPr>
          <w:rFonts w:ascii="Times New Roman" w:hAnsi="Times New Roman" w:cs="Times New Roman"/>
          <w:i/>
          <w:sz w:val="24"/>
          <w:szCs w:val="24"/>
        </w:rPr>
        <w:tab/>
      </w:r>
      <w:r w:rsidRPr="004F6D5C">
        <w:rPr>
          <w:rFonts w:ascii="Times New Roman" w:hAnsi="Times New Roman" w:cs="Times New Roman"/>
          <w:i/>
          <w:sz w:val="24"/>
          <w:szCs w:val="24"/>
        </w:rPr>
        <w:t>form in classroom second language acquisition</w:t>
      </w:r>
      <w:r w:rsidR="005F56ED" w:rsidRPr="004F6D5C">
        <w:rPr>
          <w:rFonts w:ascii="Times New Roman" w:hAnsi="Times New Roman" w:cs="Times New Roman"/>
          <w:sz w:val="24"/>
          <w:szCs w:val="24"/>
        </w:rPr>
        <w:t>.</w:t>
      </w:r>
      <w:r w:rsidRPr="004F6D5C">
        <w:rPr>
          <w:rFonts w:ascii="Times New Roman" w:hAnsi="Times New Roman" w:cs="Times New Roman"/>
          <w:sz w:val="24"/>
          <w:szCs w:val="24"/>
        </w:rPr>
        <w:t xml:space="preserve">New York: Cambridge </w:t>
      </w:r>
      <w:r w:rsidR="005F56ED" w:rsidRPr="004F6D5C">
        <w:rPr>
          <w:rFonts w:ascii="Times New Roman" w:hAnsi="Times New Roman" w:cs="Times New Roman"/>
          <w:sz w:val="24"/>
          <w:szCs w:val="24"/>
        </w:rPr>
        <w:tab/>
      </w:r>
      <w:r w:rsidRPr="004F6D5C">
        <w:rPr>
          <w:rFonts w:ascii="Times New Roman" w:hAnsi="Times New Roman" w:cs="Times New Roman"/>
          <w:sz w:val="24"/>
          <w:szCs w:val="24"/>
        </w:rPr>
        <w:t>University Press</w:t>
      </w:r>
      <w:r w:rsidR="000E1D7B">
        <w:rPr>
          <w:rFonts w:ascii="Times New Roman" w:hAnsi="Times New Roman" w:cs="Times New Roman"/>
          <w:sz w:val="24"/>
          <w:szCs w:val="24"/>
        </w:rPr>
        <w:t>,</w:t>
      </w:r>
      <w:r w:rsidR="000E1D7B" w:rsidRPr="004F6D5C">
        <w:rPr>
          <w:rFonts w:ascii="Times New Roman" w:hAnsi="Times New Roman" w:cs="Times New Roman"/>
          <w:sz w:val="24"/>
          <w:szCs w:val="24"/>
        </w:rPr>
        <w:t>42</w:t>
      </w:r>
      <w:r w:rsidR="000E1D7B">
        <w:rPr>
          <w:rFonts w:ascii="Times New Roman" w:hAnsi="Times New Roman" w:cs="Times New Roman"/>
          <w:sz w:val="24"/>
          <w:szCs w:val="24"/>
        </w:rPr>
        <w:t>‒</w:t>
      </w:r>
      <w:r w:rsidR="000E1D7B" w:rsidRPr="004F6D5C">
        <w:rPr>
          <w:rFonts w:ascii="Times New Roman" w:hAnsi="Times New Roman" w:cs="Times New Roman"/>
          <w:sz w:val="24"/>
          <w:szCs w:val="24"/>
        </w:rPr>
        <w:t>63</w:t>
      </w:r>
      <w:r w:rsidR="00B72C1D">
        <w:rPr>
          <w:rFonts w:ascii="Times New Roman" w:hAnsi="Times New Roman" w:cs="Times New Roman"/>
          <w:sz w:val="24"/>
          <w:szCs w:val="24"/>
        </w:rPr>
        <w:t>.</w:t>
      </w:r>
    </w:p>
    <w:p w:rsidR="001D231D" w:rsidRPr="004F6D5C" w:rsidRDefault="001D231D" w:rsidP="007C02D8">
      <w:pPr>
        <w:tabs>
          <w:tab w:val="left" w:pos="567"/>
        </w:tabs>
        <w:spacing w:line="480" w:lineRule="auto"/>
        <w:ind w:left="708" w:hangingChars="295" w:hanging="708"/>
        <w:contextualSpacing/>
        <w:rPr>
          <w:rFonts w:ascii="Times New Roman" w:hAnsi="Times New Roman" w:cs="Times New Roman"/>
          <w:bCs/>
          <w:sz w:val="24"/>
          <w:szCs w:val="24"/>
        </w:rPr>
      </w:pPr>
      <w:r w:rsidRPr="004F6D5C">
        <w:rPr>
          <w:rFonts w:ascii="Times New Roman" w:hAnsi="Times New Roman" w:cs="Times New Roman"/>
          <w:sz w:val="24"/>
          <w:szCs w:val="24"/>
          <w:lang w:val="en-NZ"/>
        </w:rPr>
        <w:t xml:space="preserve">Ellis, R., </w:t>
      </w:r>
      <w:r w:rsidR="00180C52" w:rsidRPr="004F6D5C">
        <w:rPr>
          <w:rFonts w:ascii="Times New Roman" w:hAnsi="Times New Roman" w:cs="Times New Roman"/>
          <w:sz w:val="24"/>
          <w:szCs w:val="24"/>
          <w:lang w:val="en-NZ"/>
        </w:rPr>
        <w:t xml:space="preserve">Y. </w:t>
      </w:r>
      <w:r w:rsidRPr="004F6D5C">
        <w:rPr>
          <w:rFonts w:ascii="Times New Roman" w:hAnsi="Times New Roman" w:cs="Times New Roman"/>
          <w:sz w:val="24"/>
          <w:szCs w:val="24"/>
          <w:lang w:val="en-NZ"/>
        </w:rPr>
        <w:t xml:space="preserve">Sheen, </w:t>
      </w:r>
      <w:r w:rsidR="00180C52" w:rsidRPr="004F6D5C">
        <w:rPr>
          <w:rFonts w:ascii="Times New Roman" w:hAnsi="Times New Roman" w:cs="Times New Roman"/>
          <w:sz w:val="24"/>
          <w:szCs w:val="24"/>
          <w:lang w:val="en-NZ"/>
        </w:rPr>
        <w:t xml:space="preserve">M. </w:t>
      </w:r>
      <w:r w:rsidRPr="004F6D5C">
        <w:rPr>
          <w:rFonts w:ascii="Times New Roman" w:hAnsi="Times New Roman" w:cs="Times New Roman"/>
          <w:sz w:val="24"/>
          <w:szCs w:val="24"/>
          <w:lang w:val="en-NZ"/>
        </w:rPr>
        <w:t>Murakami, &amp;</w:t>
      </w:r>
      <w:r w:rsidR="00180C52" w:rsidRPr="004F6D5C">
        <w:rPr>
          <w:rFonts w:ascii="Times New Roman" w:hAnsi="Times New Roman" w:cs="Times New Roman"/>
          <w:sz w:val="24"/>
          <w:szCs w:val="24"/>
          <w:lang w:val="en-NZ"/>
        </w:rPr>
        <w:t xml:space="preserve">H. </w:t>
      </w:r>
      <w:r w:rsidRPr="004F6D5C">
        <w:rPr>
          <w:rFonts w:ascii="Times New Roman" w:hAnsi="Times New Roman" w:cs="Times New Roman"/>
          <w:sz w:val="24"/>
          <w:szCs w:val="24"/>
          <w:lang w:val="en-NZ"/>
        </w:rPr>
        <w:t>Takashima(2008).</w:t>
      </w:r>
      <w:r w:rsidRPr="004F6D5C">
        <w:rPr>
          <w:rFonts w:ascii="Times New Roman" w:hAnsi="Times New Roman" w:cs="Times New Roman"/>
          <w:bCs/>
          <w:sz w:val="24"/>
          <w:szCs w:val="24"/>
        </w:rPr>
        <w:t xml:space="preserve">The effects of focused and unfocused written corrective feedback in an English as a foreign language context. </w:t>
      </w:r>
      <w:r w:rsidRPr="004F6D5C">
        <w:rPr>
          <w:rFonts w:ascii="Times New Roman" w:hAnsi="Times New Roman" w:cs="Times New Roman"/>
          <w:bCs/>
          <w:i/>
          <w:sz w:val="24"/>
          <w:szCs w:val="24"/>
        </w:rPr>
        <w:t>System</w:t>
      </w:r>
      <w:r w:rsidR="004A55EE" w:rsidRPr="003978A6">
        <w:rPr>
          <w:rFonts w:ascii="Times New Roman" w:hAnsi="Times New Roman" w:cs="Times New Roman"/>
          <w:bCs/>
          <w:sz w:val="24"/>
          <w:szCs w:val="24"/>
        </w:rPr>
        <w:t>36,</w:t>
      </w:r>
      <w:r w:rsidRPr="004F6D5C">
        <w:rPr>
          <w:rFonts w:ascii="Times New Roman" w:hAnsi="Times New Roman" w:cs="Times New Roman"/>
          <w:bCs/>
          <w:sz w:val="24"/>
          <w:szCs w:val="24"/>
        </w:rPr>
        <w:t>353</w:t>
      </w:r>
      <w:r w:rsidR="000E1D7B">
        <w:rPr>
          <w:rFonts w:ascii="Times New Roman" w:hAnsi="Times New Roman" w:cs="Times New Roman"/>
          <w:bCs/>
          <w:sz w:val="24"/>
          <w:szCs w:val="24"/>
        </w:rPr>
        <w:t>‒</w:t>
      </w:r>
      <w:r w:rsidRPr="004F6D5C">
        <w:rPr>
          <w:rFonts w:ascii="Times New Roman" w:hAnsi="Times New Roman" w:cs="Times New Roman"/>
          <w:bCs/>
          <w:sz w:val="24"/>
          <w:szCs w:val="24"/>
        </w:rPr>
        <w:t>371.</w:t>
      </w:r>
    </w:p>
    <w:p w:rsidR="00202B38" w:rsidRPr="004F6D5C" w:rsidRDefault="00202B38" w:rsidP="000E1D7B">
      <w:pPr>
        <w:autoSpaceDE w:val="0"/>
        <w:autoSpaceDN w:val="0"/>
        <w:adjustRightInd w:val="0"/>
        <w:spacing w:after="0" w:line="480" w:lineRule="auto"/>
        <w:ind w:left="709" w:hanging="709"/>
        <w:contextualSpacing/>
        <w:rPr>
          <w:rFonts w:ascii="Times New Roman" w:hAnsi="Times New Roman" w:cs="Times New Roman"/>
          <w:sz w:val="24"/>
          <w:szCs w:val="24"/>
        </w:rPr>
      </w:pPr>
      <w:r w:rsidRPr="004F6D5C">
        <w:rPr>
          <w:rFonts w:ascii="Times New Roman" w:hAnsi="Times New Roman" w:cs="Times New Roman"/>
          <w:sz w:val="24"/>
          <w:szCs w:val="24"/>
        </w:rPr>
        <w:t xml:space="preserve">Hartshorn, K. J., </w:t>
      </w:r>
      <w:r w:rsidR="00180C52" w:rsidRPr="004F6D5C">
        <w:rPr>
          <w:rFonts w:ascii="Times New Roman" w:hAnsi="Times New Roman" w:cs="Times New Roman"/>
          <w:sz w:val="24"/>
          <w:szCs w:val="24"/>
        </w:rPr>
        <w:t xml:space="preserve">N. W., </w:t>
      </w:r>
      <w:r w:rsidRPr="004F6D5C">
        <w:rPr>
          <w:rFonts w:ascii="Times New Roman" w:hAnsi="Times New Roman" w:cs="Times New Roman"/>
          <w:sz w:val="24"/>
          <w:szCs w:val="24"/>
        </w:rPr>
        <w:t>Evans</w:t>
      </w:r>
      <w:r w:rsidR="00180C52" w:rsidRPr="004F6D5C">
        <w:rPr>
          <w:rFonts w:ascii="Times New Roman" w:hAnsi="Times New Roman" w:cs="Times New Roman"/>
          <w:sz w:val="24"/>
          <w:szCs w:val="24"/>
        </w:rPr>
        <w:t xml:space="preserve">P. F., </w:t>
      </w:r>
      <w:r w:rsidRPr="004F6D5C">
        <w:rPr>
          <w:rFonts w:ascii="Times New Roman" w:hAnsi="Times New Roman" w:cs="Times New Roman"/>
          <w:sz w:val="24"/>
          <w:szCs w:val="24"/>
        </w:rPr>
        <w:t>Merrill</w:t>
      </w:r>
      <w:r w:rsidR="00180C52" w:rsidRPr="004F6D5C">
        <w:rPr>
          <w:rFonts w:ascii="Times New Roman" w:hAnsi="Times New Roman" w:cs="Times New Roman"/>
          <w:sz w:val="24"/>
          <w:szCs w:val="24"/>
        </w:rPr>
        <w:t xml:space="preserve">R. R., </w:t>
      </w:r>
      <w:r w:rsidRPr="004F6D5C">
        <w:rPr>
          <w:rFonts w:ascii="Times New Roman" w:hAnsi="Times New Roman" w:cs="Times New Roman"/>
          <w:sz w:val="24"/>
          <w:szCs w:val="24"/>
        </w:rPr>
        <w:t>Sudweeks</w:t>
      </w:r>
      <w:r w:rsidR="00180C52" w:rsidRPr="004F6D5C">
        <w:rPr>
          <w:rFonts w:ascii="Times New Roman" w:hAnsi="Times New Roman" w:cs="Times New Roman"/>
          <w:sz w:val="24"/>
          <w:szCs w:val="24"/>
        </w:rPr>
        <w:t xml:space="preserve">D. </w:t>
      </w:r>
      <w:r w:rsidRPr="004F6D5C">
        <w:rPr>
          <w:rFonts w:ascii="Times New Roman" w:hAnsi="Times New Roman" w:cs="Times New Roman"/>
          <w:sz w:val="24"/>
          <w:szCs w:val="24"/>
        </w:rPr>
        <w:t>Strong-Krause, &amp;</w:t>
      </w:r>
      <w:r w:rsidR="00180C52" w:rsidRPr="004F6D5C">
        <w:rPr>
          <w:rFonts w:ascii="Times New Roman" w:hAnsi="Times New Roman" w:cs="Times New Roman"/>
          <w:sz w:val="24"/>
          <w:szCs w:val="24"/>
        </w:rPr>
        <w:t xml:space="preserve">N. J. </w:t>
      </w:r>
      <w:r w:rsidRPr="004F6D5C">
        <w:rPr>
          <w:rFonts w:ascii="Times New Roman" w:hAnsi="Times New Roman" w:cs="Times New Roman"/>
          <w:sz w:val="24"/>
          <w:szCs w:val="24"/>
        </w:rPr>
        <w:t>Anderson(2010). Effects of dynamic corrective feedback on ESL writing accuracy.</w:t>
      </w:r>
      <w:r w:rsidRPr="004F6D5C">
        <w:rPr>
          <w:rFonts w:ascii="Times New Roman" w:hAnsi="Times New Roman" w:cs="Times New Roman"/>
          <w:i/>
          <w:iCs/>
          <w:sz w:val="24"/>
          <w:szCs w:val="24"/>
        </w:rPr>
        <w:t>TESOL Quarterly</w:t>
      </w:r>
      <w:r w:rsidR="004A55EE" w:rsidRPr="003978A6">
        <w:rPr>
          <w:rFonts w:ascii="Times New Roman" w:hAnsi="Times New Roman" w:cs="Times New Roman"/>
          <w:iCs/>
          <w:sz w:val="24"/>
          <w:szCs w:val="24"/>
        </w:rPr>
        <w:t>44</w:t>
      </w:r>
      <w:r w:rsidRPr="000E1D7B">
        <w:rPr>
          <w:rFonts w:ascii="Times New Roman" w:hAnsi="Times New Roman" w:cs="Times New Roman"/>
          <w:sz w:val="24"/>
          <w:szCs w:val="24"/>
        </w:rPr>
        <w:t>,</w:t>
      </w:r>
      <w:r w:rsidRPr="004F6D5C">
        <w:rPr>
          <w:rFonts w:ascii="Times New Roman" w:hAnsi="Times New Roman" w:cs="Times New Roman"/>
          <w:sz w:val="24"/>
          <w:szCs w:val="24"/>
        </w:rPr>
        <w:t xml:space="preserve"> 84–109.</w:t>
      </w:r>
    </w:p>
    <w:p w:rsidR="001D231D" w:rsidRPr="004F6D5C" w:rsidRDefault="001D231D" w:rsidP="000E1D7B">
      <w:pPr>
        <w:autoSpaceDE w:val="0"/>
        <w:autoSpaceDN w:val="0"/>
        <w:adjustRightInd w:val="0"/>
        <w:spacing w:after="0"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Krashen, S.D. (1985).  </w:t>
      </w:r>
      <w:r w:rsidRPr="004F6D5C">
        <w:rPr>
          <w:rFonts w:ascii="Times New Roman" w:hAnsi="Times New Roman" w:cs="Times New Roman"/>
          <w:i/>
          <w:sz w:val="24"/>
          <w:szCs w:val="24"/>
        </w:rPr>
        <w:t>The input hypothesis: Issues and implications.</w:t>
      </w:r>
      <w:r w:rsidRPr="004F6D5C">
        <w:rPr>
          <w:rFonts w:ascii="Times New Roman" w:hAnsi="Times New Roman" w:cs="Times New Roman"/>
          <w:sz w:val="24"/>
          <w:szCs w:val="24"/>
        </w:rPr>
        <w:t xml:space="preserve"> London: </w:t>
      </w:r>
    </w:p>
    <w:p w:rsidR="001D231D" w:rsidRPr="004F6D5C" w:rsidRDefault="001D231D" w:rsidP="000E1D7B">
      <w:pPr>
        <w:tabs>
          <w:tab w:val="left" w:pos="567"/>
        </w:tabs>
        <w:spacing w:line="480" w:lineRule="auto"/>
        <w:ind w:firstLine="720"/>
        <w:contextualSpacing/>
        <w:rPr>
          <w:rFonts w:ascii="Times New Roman" w:hAnsi="Times New Roman" w:cs="Times New Roman"/>
          <w:sz w:val="24"/>
          <w:szCs w:val="24"/>
        </w:rPr>
      </w:pPr>
      <w:r w:rsidRPr="004F6D5C">
        <w:rPr>
          <w:rFonts w:ascii="Times New Roman" w:hAnsi="Times New Roman" w:cs="Times New Roman"/>
          <w:sz w:val="24"/>
          <w:szCs w:val="24"/>
        </w:rPr>
        <w:t>Longman.</w:t>
      </w:r>
    </w:p>
    <w:p w:rsidR="004A55EE" w:rsidRDefault="001D231D" w:rsidP="003978A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McLaughlin, B. (1987). </w:t>
      </w:r>
      <w:r w:rsidRPr="004F6D5C">
        <w:rPr>
          <w:rFonts w:ascii="Times New Roman" w:hAnsi="Times New Roman" w:cs="Times New Roman"/>
          <w:i/>
          <w:sz w:val="24"/>
          <w:szCs w:val="24"/>
        </w:rPr>
        <w:t>Theories of second language learning.</w:t>
      </w:r>
      <w:r w:rsidRPr="004F6D5C">
        <w:rPr>
          <w:rFonts w:ascii="Times New Roman" w:hAnsi="Times New Roman" w:cs="Times New Roman"/>
          <w:sz w:val="24"/>
          <w:szCs w:val="24"/>
        </w:rPr>
        <w:t xml:space="preserve"> London: Edward Arnold.</w:t>
      </w:r>
    </w:p>
    <w:p w:rsidR="004A55EE" w:rsidRDefault="001D231D" w:rsidP="003978A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McLaughlin, B. (1990). Restructuring.</w:t>
      </w:r>
      <w:r w:rsidRPr="004F6D5C">
        <w:rPr>
          <w:rFonts w:ascii="Times New Roman" w:hAnsi="Times New Roman" w:cs="Times New Roman"/>
          <w:i/>
          <w:sz w:val="24"/>
          <w:szCs w:val="24"/>
        </w:rPr>
        <w:t>Applied Linguistics</w:t>
      </w:r>
      <w:r w:rsidR="004A55EE" w:rsidRPr="003978A6">
        <w:rPr>
          <w:rFonts w:ascii="Times New Roman" w:hAnsi="Times New Roman" w:cs="Times New Roman"/>
          <w:sz w:val="24"/>
          <w:szCs w:val="24"/>
        </w:rPr>
        <w:t>11</w:t>
      </w:r>
      <w:r w:rsidRPr="000E1D7B">
        <w:rPr>
          <w:rFonts w:ascii="Times New Roman" w:hAnsi="Times New Roman" w:cs="Times New Roman"/>
          <w:sz w:val="24"/>
          <w:szCs w:val="24"/>
        </w:rPr>
        <w:t>,</w:t>
      </w:r>
      <w:r w:rsidRPr="004F6D5C">
        <w:rPr>
          <w:rFonts w:ascii="Times New Roman" w:hAnsi="Times New Roman" w:cs="Times New Roman"/>
          <w:sz w:val="24"/>
          <w:szCs w:val="24"/>
        </w:rPr>
        <w:t xml:space="preserve"> 113</w:t>
      </w:r>
      <w:r w:rsidR="000E1D7B">
        <w:rPr>
          <w:rFonts w:ascii="Times New Roman" w:hAnsi="Times New Roman" w:cs="Times New Roman"/>
          <w:sz w:val="24"/>
          <w:szCs w:val="24"/>
        </w:rPr>
        <w:t>‒</w:t>
      </w:r>
      <w:r w:rsidRPr="004F6D5C">
        <w:rPr>
          <w:rFonts w:ascii="Times New Roman" w:hAnsi="Times New Roman" w:cs="Times New Roman"/>
          <w:sz w:val="24"/>
          <w:szCs w:val="24"/>
        </w:rPr>
        <w:t>128.</w:t>
      </w:r>
    </w:p>
    <w:p w:rsidR="005F56ED" w:rsidRPr="004F6D5C" w:rsidRDefault="003C65D5" w:rsidP="0069466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contextualSpacing/>
        <w:rPr>
          <w:rFonts w:ascii="Times New Roman" w:hAnsi="Times New Roman" w:cs="Times New Roman"/>
          <w:sz w:val="24"/>
          <w:szCs w:val="24"/>
        </w:rPr>
      </w:pPr>
      <w:r w:rsidRPr="004F6D5C">
        <w:rPr>
          <w:rFonts w:ascii="Times New Roman" w:hAnsi="Times New Roman" w:cs="Times New Roman"/>
          <w:sz w:val="24"/>
          <w:szCs w:val="24"/>
        </w:rPr>
        <w:t>Porte, G. (2012).</w:t>
      </w:r>
      <w:r w:rsidR="00F668A6" w:rsidRPr="004F6D5C">
        <w:rPr>
          <w:rFonts w:ascii="Times New Roman" w:hAnsi="Times New Roman" w:cs="Times New Roman"/>
          <w:sz w:val="24"/>
          <w:szCs w:val="24"/>
        </w:rPr>
        <w:t xml:space="preserve">Introduction.In </w:t>
      </w:r>
      <w:r w:rsidR="00694666">
        <w:rPr>
          <w:rFonts w:ascii="Times New Roman" w:hAnsi="Times New Roman" w:cs="Times New Roman"/>
          <w:sz w:val="24"/>
          <w:szCs w:val="24"/>
        </w:rPr>
        <w:t xml:space="preserve">G. </w:t>
      </w:r>
      <w:r w:rsidR="00F668A6" w:rsidRPr="004F6D5C">
        <w:rPr>
          <w:rFonts w:ascii="Times New Roman" w:hAnsi="Times New Roman" w:cs="Times New Roman"/>
          <w:sz w:val="24"/>
          <w:szCs w:val="24"/>
        </w:rPr>
        <w:t>Porte (</w:t>
      </w:r>
      <w:r w:rsidR="00694666">
        <w:rPr>
          <w:rFonts w:ascii="Times New Roman" w:hAnsi="Times New Roman" w:cs="Times New Roman"/>
          <w:sz w:val="24"/>
          <w:szCs w:val="24"/>
        </w:rPr>
        <w:t>e</w:t>
      </w:r>
      <w:r w:rsidR="00F668A6" w:rsidRPr="004F6D5C">
        <w:rPr>
          <w:rFonts w:ascii="Times New Roman" w:hAnsi="Times New Roman" w:cs="Times New Roman"/>
          <w:sz w:val="24"/>
          <w:szCs w:val="24"/>
        </w:rPr>
        <w:t>d).</w:t>
      </w:r>
      <w:r w:rsidR="00694666">
        <w:rPr>
          <w:rFonts w:ascii="Times New Roman" w:hAnsi="Times New Roman" w:cs="Times New Roman"/>
          <w:sz w:val="24"/>
          <w:szCs w:val="24"/>
        </w:rPr>
        <w:t>,</w:t>
      </w:r>
      <w:r w:rsidRPr="004F6D5C">
        <w:rPr>
          <w:rFonts w:ascii="Times New Roman" w:hAnsi="Times New Roman" w:cs="Times New Roman"/>
          <w:i/>
          <w:sz w:val="24"/>
          <w:szCs w:val="24"/>
        </w:rPr>
        <w:t>Replication research in Applied Linguistics</w:t>
      </w:r>
      <w:r w:rsidRPr="004F6D5C">
        <w:rPr>
          <w:rFonts w:ascii="Times New Roman" w:hAnsi="Times New Roman" w:cs="Times New Roman"/>
          <w:sz w:val="24"/>
          <w:szCs w:val="24"/>
        </w:rPr>
        <w:t>. Cambridge: Cambridge University Press</w:t>
      </w:r>
      <w:r w:rsidR="00F668A6" w:rsidRPr="004F6D5C">
        <w:rPr>
          <w:rFonts w:ascii="Times New Roman" w:hAnsi="Times New Roman" w:cs="Times New Roman"/>
          <w:sz w:val="24"/>
          <w:szCs w:val="24"/>
        </w:rPr>
        <w:t>.</w:t>
      </w:r>
    </w:p>
    <w:p w:rsidR="004A55EE" w:rsidRDefault="001D231D" w:rsidP="003978A6">
      <w:pPr>
        <w:tabs>
          <w:tab w:val="left" w:pos="567"/>
        </w:tabs>
        <w:spacing w:line="480" w:lineRule="auto"/>
        <w:ind w:left="708" w:hangingChars="295" w:hanging="708"/>
        <w:contextualSpacing/>
        <w:rPr>
          <w:rFonts w:ascii="Times New Roman" w:hAnsi="Times New Roman" w:cs="Times New Roman"/>
          <w:sz w:val="24"/>
          <w:szCs w:val="24"/>
          <w:lang w:val="en-NZ"/>
        </w:rPr>
      </w:pPr>
      <w:r w:rsidRPr="004F6D5C">
        <w:rPr>
          <w:rFonts w:ascii="Times New Roman" w:hAnsi="Times New Roman" w:cs="Times New Roman"/>
          <w:sz w:val="24"/>
          <w:szCs w:val="24"/>
          <w:lang w:val="en-NZ"/>
        </w:rPr>
        <w:t>Sheen, Y. (2007). The effect of focused written corrective feedback and languag</w:t>
      </w:r>
      <w:r w:rsidRPr="004F6D5C">
        <w:rPr>
          <w:rFonts w:ascii="Times New Roman" w:eastAsia="MS Mincho" w:hAnsi="Times New Roman" w:cs="Times New Roman"/>
          <w:sz w:val="24"/>
          <w:szCs w:val="24"/>
          <w:lang w:val="en-NZ" w:eastAsia="ja-JP"/>
        </w:rPr>
        <w:t xml:space="preserve">e aptitude </w:t>
      </w:r>
      <w:r w:rsidRPr="004F6D5C">
        <w:rPr>
          <w:rFonts w:ascii="Times New Roman" w:hAnsi="Times New Roman" w:cs="Times New Roman"/>
          <w:sz w:val="24"/>
          <w:szCs w:val="24"/>
          <w:lang w:val="en-NZ"/>
        </w:rPr>
        <w:t>on ESL learners’ acquisition of articles.</w:t>
      </w:r>
      <w:r w:rsidRPr="004F6D5C">
        <w:rPr>
          <w:rFonts w:ascii="Times New Roman" w:hAnsi="Times New Roman" w:cs="Times New Roman"/>
          <w:i/>
          <w:sz w:val="24"/>
          <w:szCs w:val="24"/>
          <w:lang w:val="en-NZ"/>
        </w:rPr>
        <w:t>TESOL Quarterly</w:t>
      </w:r>
      <w:r w:rsidR="004A55EE" w:rsidRPr="003978A6">
        <w:rPr>
          <w:rFonts w:ascii="Times New Roman" w:hAnsi="Times New Roman" w:cs="Times New Roman"/>
          <w:sz w:val="24"/>
          <w:szCs w:val="24"/>
          <w:lang w:val="en-NZ"/>
        </w:rPr>
        <w:t>41</w:t>
      </w:r>
      <w:r w:rsidRPr="000E1D7B">
        <w:rPr>
          <w:rFonts w:ascii="Times New Roman" w:hAnsi="Times New Roman" w:cs="Times New Roman"/>
          <w:sz w:val="24"/>
          <w:szCs w:val="24"/>
          <w:lang w:val="en-NZ"/>
        </w:rPr>
        <w:t>,</w:t>
      </w:r>
      <w:r w:rsidRPr="004F6D5C">
        <w:rPr>
          <w:rFonts w:ascii="Times New Roman" w:hAnsi="Times New Roman" w:cs="Times New Roman"/>
          <w:sz w:val="24"/>
          <w:szCs w:val="24"/>
          <w:lang w:val="en-NZ"/>
        </w:rPr>
        <w:t xml:space="preserve"> 255</w:t>
      </w:r>
      <w:r w:rsidR="000E1D7B">
        <w:rPr>
          <w:rFonts w:ascii="Times New Roman" w:hAnsi="Times New Roman" w:cs="Times New Roman"/>
          <w:sz w:val="24"/>
          <w:szCs w:val="24"/>
          <w:lang w:val="en-NZ"/>
        </w:rPr>
        <w:t>‒</w:t>
      </w:r>
      <w:r w:rsidRPr="004F6D5C">
        <w:rPr>
          <w:rFonts w:ascii="Times New Roman" w:hAnsi="Times New Roman" w:cs="Times New Roman"/>
          <w:sz w:val="24"/>
          <w:szCs w:val="24"/>
          <w:lang w:val="en-NZ"/>
        </w:rPr>
        <w:t>-</w:t>
      </w:r>
      <w:r w:rsidR="000E1D7B">
        <w:rPr>
          <w:rFonts w:ascii="Times New Roman" w:hAnsi="Times New Roman" w:cs="Times New Roman"/>
          <w:sz w:val="24"/>
          <w:szCs w:val="24"/>
          <w:lang w:val="en-NZ"/>
        </w:rPr>
        <w:t>2</w:t>
      </w:r>
      <w:r w:rsidRPr="004F6D5C">
        <w:rPr>
          <w:rFonts w:ascii="Times New Roman" w:hAnsi="Times New Roman" w:cs="Times New Roman"/>
          <w:sz w:val="24"/>
          <w:szCs w:val="24"/>
          <w:lang w:val="en-NZ"/>
        </w:rPr>
        <w:t>83.</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Sheen, Y., </w:t>
      </w:r>
      <w:r w:rsidR="00180C52" w:rsidRPr="004F6D5C">
        <w:rPr>
          <w:rFonts w:ascii="Times New Roman" w:hAnsi="Times New Roman" w:cs="Times New Roman"/>
          <w:sz w:val="24"/>
          <w:szCs w:val="24"/>
        </w:rPr>
        <w:t xml:space="preserve">D. </w:t>
      </w:r>
      <w:r w:rsidRPr="004F6D5C">
        <w:rPr>
          <w:rFonts w:ascii="Times New Roman" w:hAnsi="Times New Roman" w:cs="Times New Roman"/>
          <w:sz w:val="24"/>
          <w:szCs w:val="24"/>
        </w:rPr>
        <w:t>Wright&amp;</w:t>
      </w:r>
      <w:r w:rsidR="00180C52" w:rsidRPr="004F6D5C">
        <w:rPr>
          <w:rFonts w:ascii="Times New Roman" w:hAnsi="Times New Roman" w:cs="Times New Roman"/>
          <w:sz w:val="24"/>
          <w:szCs w:val="24"/>
        </w:rPr>
        <w:t xml:space="preserve">A. </w:t>
      </w:r>
      <w:r w:rsidRPr="004F6D5C">
        <w:rPr>
          <w:rFonts w:ascii="Times New Roman" w:hAnsi="Times New Roman" w:cs="Times New Roman"/>
          <w:sz w:val="24"/>
          <w:szCs w:val="24"/>
        </w:rPr>
        <w:t xml:space="preserve">Moldawa(2009). Differential effects of focused and </w:t>
      </w:r>
    </w:p>
    <w:p w:rsidR="004A55EE" w:rsidRDefault="001D231D" w:rsidP="003978A6">
      <w:pPr>
        <w:tabs>
          <w:tab w:val="left" w:pos="567"/>
        </w:tabs>
        <w:spacing w:line="480" w:lineRule="auto"/>
        <w:ind w:firstLine="720"/>
        <w:contextualSpacing/>
        <w:rPr>
          <w:rFonts w:ascii="Times New Roman" w:hAnsi="Times New Roman" w:cs="Times New Roman"/>
          <w:sz w:val="24"/>
          <w:szCs w:val="24"/>
        </w:rPr>
      </w:pPr>
      <w:r w:rsidRPr="004F6D5C">
        <w:rPr>
          <w:rFonts w:ascii="Times New Roman" w:hAnsi="Times New Roman" w:cs="Times New Roman"/>
          <w:sz w:val="24"/>
          <w:szCs w:val="24"/>
        </w:rPr>
        <w:t xml:space="preserve">unfocused written correction on the accurate use of grammatical forms by </w:t>
      </w:r>
    </w:p>
    <w:p w:rsidR="004A55EE" w:rsidRDefault="001D231D" w:rsidP="003978A6">
      <w:pPr>
        <w:tabs>
          <w:tab w:val="left" w:pos="567"/>
        </w:tabs>
        <w:spacing w:line="480" w:lineRule="auto"/>
        <w:ind w:left="720"/>
        <w:contextualSpacing/>
        <w:rPr>
          <w:rFonts w:ascii="Times New Roman" w:hAnsi="Times New Roman" w:cs="Times New Roman"/>
          <w:sz w:val="24"/>
          <w:szCs w:val="24"/>
        </w:rPr>
      </w:pPr>
      <w:r w:rsidRPr="004F6D5C">
        <w:rPr>
          <w:rFonts w:ascii="Times New Roman" w:hAnsi="Times New Roman" w:cs="Times New Roman"/>
          <w:sz w:val="24"/>
          <w:szCs w:val="24"/>
        </w:rPr>
        <w:t xml:space="preserve">adult ESL learners. </w:t>
      </w:r>
      <w:r w:rsidRPr="004F6D5C">
        <w:rPr>
          <w:rFonts w:ascii="Times New Roman" w:hAnsi="Times New Roman" w:cs="Times New Roman"/>
          <w:i/>
          <w:sz w:val="24"/>
          <w:szCs w:val="24"/>
        </w:rPr>
        <w:t>System</w:t>
      </w:r>
      <w:r w:rsidR="004A55EE" w:rsidRPr="003978A6">
        <w:rPr>
          <w:rFonts w:ascii="Times New Roman" w:hAnsi="Times New Roman" w:cs="Times New Roman"/>
          <w:sz w:val="24"/>
          <w:szCs w:val="24"/>
        </w:rPr>
        <w:t>37</w:t>
      </w:r>
      <w:r w:rsidR="000E1D7B">
        <w:rPr>
          <w:rFonts w:ascii="Times New Roman" w:hAnsi="Times New Roman" w:cs="Times New Roman"/>
          <w:sz w:val="24"/>
          <w:szCs w:val="24"/>
        </w:rPr>
        <w:t>.</w:t>
      </w:r>
      <w:r w:rsidRPr="004F6D5C">
        <w:rPr>
          <w:rFonts w:ascii="Times New Roman" w:hAnsi="Times New Roman" w:cs="Times New Roman"/>
          <w:sz w:val="24"/>
          <w:szCs w:val="24"/>
        </w:rPr>
        <w:t>4, 556</w:t>
      </w:r>
      <w:r w:rsidR="000E1D7B">
        <w:rPr>
          <w:rFonts w:ascii="Times New Roman" w:hAnsi="Times New Roman" w:cs="Times New Roman"/>
          <w:sz w:val="24"/>
          <w:szCs w:val="24"/>
        </w:rPr>
        <w:t>‒</w:t>
      </w:r>
      <w:r w:rsidRPr="004F6D5C">
        <w:rPr>
          <w:rFonts w:ascii="Times New Roman" w:hAnsi="Times New Roman" w:cs="Times New Roman"/>
          <w:sz w:val="24"/>
          <w:szCs w:val="24"/>
        </w:rPr>
        <w:t>569.</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Truscott, J. (1996).  The case against grammar correction in L2 writing classes.</w:t>
      </w:r>
    </w:p>
    <w:p w:rsidR="004A55EE" w:rsidRDefault="001D231D" w:rsidP="003978A6">
      <w:pPr>
        <w:tabs>
          <w:tab w:val="left" w:pos="567"/>
        </w:tabs>
        <w:spacing w:line="480" w:lineRule="auto"/>
        <w:ind w:firstLine="720"/>
        <w:contextualSpacing/>
        <w:rPr>
          <w:rFonts w:ascii="Times New Roman" w:hAnsi="Times New Roman" w:cs="Times New Roman"/>
          <w:sz w:val="24"/>
          <w:szCs w:val="24"/>
        </w:rPr>
      </w:pPr>
      <w:r w:rsidRPr="004F6D5C">
        <w:rPr>
          <w:rFonts w:ascii="Times New Roman" w:hAnsi="Times New Roman" w:cs="Times New Roman"/>
          <w:i/>
          <w:sz w:val="24"/>
          <w:szCs w:val="24"/>
        </w:rPr>
        <w:t>Language Learning</w:t>
      </w:r>
      <w:r w:rsidR="004A55EE" w:rsidRPr="003978A6">
        <w:rPr>
          <w:rFonts w:ascii="Times New Roman" w:hAnsi="Times New Roman" w:cs="Times New Roman"/>
          <w:sz w:val="24"/>
          <w:szCs w:val="24"/>
        </w:rPr>
        <w:t>46,</w:t>
      </w:r>
      <w:r w:rsidRPr="004F6D5C">
        <w:rPr>
          <w:rFonts w:ascii="Times New Roman" w:hAnsi="Times New Roman" w:cs="Times New Roman"/>
          <w:sz w:val="24"/>
          <w:szCs w:val="24"/>
        </w:rPr>
        <w:t>327</w:t>
      </w:r>
      <w:r w:rsidR="000E1D7B">
        <w:rPr>
          <w:rFonts w:ascii="Times New Roman" w:hAnsi="Times New Roman" w:cs="Times New Roman"/>
          <w:sz w:val="24"/>
          <w:szCs w:val="24"/>
        </w:rPr>
        <w:t>‒</w:t>
      </w:r>
      <w:r w:rsidRPr="004F6D5C">
        <w:rPr>
          <w:rFonts w:ascii="Times New Roman" w:hAnsi="Times New Roman" w:cs="Times New Roman"/>
          <w:sz w:val="24"/>
          <w:szCs w:val="24"/>
        </w:rPr>
        <w:t>369.</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 xml:space="preserve">Truscott, J. (1999).  The case for “the case for grammar correction in L2 writing </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tab/>
        <w:t xml:space="preserve">classes”: A response to Ferris.  </w:t>
      </w:r>
      <w:r w:rsidRPr="004F6D5C">
        <w:rPr>
          <w:rFonts w:ascii="Times New Roman" w:hAnsi="Times New Roman" w:cs="Times New Roman"/>
          <w:i/>
          <w:sz w:val="24"/>
          <w:szCs w:val="24"/>
        </w:rPr>
        <w:t>Journal of Second Language Writing</w:t>
      </w:r>
      <w:r w:rsidR="004A55EE" w:rsidRPr="003978A6">
        <w:rPr>
          <w:rFonts w:ascii="Times New Roman" w:hAnsi="Times New Roman" w:cs="Times New Roman"/>
          <w:sz w:val="24"/>
          <w:szCs w:val="24"/>
        </w:rPr>
        <w:t>8,</w:t>
      </w:r>
      <w:r w:rsidRPr="004F6D5C">
        <w:rPr>
          <w:rFonts w:ascii="Times New Roman" w:hAnsi="Times New Roman" w:cs="Times New Roman"/>
          <w:sz w:val="24"/>
          <w:szCs w:val="24"/>
        </w:rPr>
        <w:t>111</w:t>
      </w:r>
      <w:r w:rsidR="000E1D7B">
        <w:rPr>
          <w:rFonts w:ascii="Times New Roman" w:hAnsi="Times New Roman" w:cs="Times New Roman"/>
          <w:sz w:val="24"/>
          <w:szCs w:val="24"/>
        </w:rPr>
        <w:t>‒</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rPr>
        <w:lastRenderedPageBreak/>
        <w:tab/>
        <w:t>122.</w:t>
      </w:r>
    </w:p>
    <w:p w:rsidR="004A55EE" w:rsidRDefault="001D231D" w:rsidP="003978A6">
      <w:pPr>
        <w:tabs>
          <w:tab w:val="left" w:pos="567"/>
        </w:tabs>
        <w:spacing w:line="480" w:lineRule="auto"/>
        <w:ind w:left="708" w:hangingChars="295" w:hanging="708"/>
        <w:contextualSpacing/>
        <w:rPr>
          <w:rFonts w:ascii="Times New Roman" w:hAnsi="Times New Roman" w:cs="Times New Roman"/>
          <w:sz w:val="24"/>
          <w:szCs w:val="24"/>
          <w:lang w:val="en-NZ"/>
        </w:rPr>
      </w:pPr>
      <w:r w:rsidRPr="004F6D5C">
        <w:rPr>
          <w:rFonts w:ascii="Times New Roman" w:hAnsi="Times New Roman" w:cs="Times New Roman"/>
          <w:sz w:val="24"/>
          <w:szCs w:val="24"/>
          <w:lang w:val="en-NZ"/>
        </w:rPr>
        <w:t>Truscott, J. (2007). The effect of error correction on learners’ ability to write accurately.</w:t>
      </w:r>
      <w:r w:rsidRPr="004F6D5C">
        <w:rPr>
          <w:rFonts w:ascii="Times New Roman" w:hAnsi="Times New Roman" w:cs="Times New Roman"/>
          <w:i/>
          <w:iCs/>
          <w:sz w:val="24"/>
          <w:szCs w:val="24"/>
          <w:lang w:val="en-NZ"/>
        </w:rPr>
        <w:t>Journal of Second Language Writing</w:t>
      </w:r>
      <w:r w:rsidR="004A55EE" w:rsidRPr="003978A6">
        <w:rPr>
          <w:rFonts w:ascii="Times New Roman" w:hAnsi="Times New Roman" w:cs="Times New Roman"/>
          <w:iCs/>
          <w:sz w:val="24"/>
          <w:szCs w:val="24"/>
          <w:lang w:val="en-NZ"/>
        </w:rPr>
        <w:t>16,</w:t>
      </w:r>
      <w:r w:rsidRPr="004F6D5C">
        <w:rPr>
          <w:rFonts w:ascii="Times New Roman" w:hAnsi="Times New Roman" w:cs="Times New Roman"/>
          <w:sz w:val="24"/>
          <w:szCs w:val="24"/>
          <w:lang w:val="en-NZ"/>
        </w:rPr>
        <w:t>255</w:t>
      </w:r>
      <w:r w:rsidR="000E1D7B">
        <w:rPr>
          <w:rFonts w:ascii="Times New Roman" w:hAnsi="Times New Roman" w:cs="Times New Roman"/>
          <w:sz w:val="24"/>
          <w:szCs w:val="24"/>
          <w:lang w:val="en-NZ"/>
        </w:rPr>
        <w:t>‒</w:t>
      </w:r>
      <w:r w:rsidRPr="004F6D5C">
        <w:rPr>
          <w:rFonts w:ascii="Times New Roman" w:hAnsi="Times New Roman" w:cs="Times New Roman"/>
          <w:sz w:val="24"/>
          <w:szCs w:val="24"/>
          <w:lang w:val="en-NZ"/>
        </w:rPr>
        <w:t>272.</w:t>
      </w:r>
    </w:p>
    <w:p w:rsidR="004A55EE" w:rsidRDefault="001D231D" w:rsidP="003978A6">
      <w:pPr>
        <w:tabs>
          <w:tab w:val="left" w:pos="567"/>
        </w:tabs>
        <w:spacing w:line="480" w:lineRule="auto"/>
        <w:ind w:left="708" w:hangingChars="295" w:hanging="708"/>
        <w:contextualSpacing/>
        <w:rPr>
          <w:rFonts w:ascii="Times New Roman" w:hAnsi="Times New Roman" w:cs="Times New Roman"/>
          <w:sz w:val="24"/>
          <w:szCs w:val="24"/>
          <w:lang w:val="nl-NL"/>
        </w:rPr>
      </w:pPr>
      <w:r w:rsidRPr="004F6D5C">
        <w:rPr>
          <w:rFonts w:ascii="Times New Roman" w:hAnsi="Times New Roman" w:cs="Times New Roman"/>
          <w:sz w:val="24"/>
          <w:szCs w:val="24"/>
          <w:lang w:val="en-NZ"/>
        </w:rPr>
        <w:t>Truscott, J., &amp;</w:t>
      </w:r>
      <w:r w:rsidR="00180C52" w:rsidRPr="004F6D5C">
        <w:rPr>
          <w:rFonts w:ascii="Times New Roman" w:hAnsi="Times New Roman" w:cs="Times New Roman"/>
          <w:sz w:val="24"/>
          <w:szCs w:val="24"/>
          <w:lang w:val="en-NZ"/>
        </w:rPr>
        <w:t>A. Y-P.</w:t>
      </w:r>
      <w:r w:rsidRPr="004F6D5C">
        <w:rPr>
          <w:rFonts w:ascii="Times New Roman" w:hAnsi="Times New Roman" w:cs="Times New Roman"/>
          <w:sz w:val="24"/>
          <w:szCs w:val="24"/>
          <w:lang w:val="en-NZ"/>
        </w:rPr>
        <w:t>Hsu(2008).Error correction, revision, and learning.</w:t>
      </w:r>
      <w:r w:rsidRPr="004F6D5C">
        <w:rPr>
          <w:rFonts w:ascii="Times New Roman" w:hAnsi="Times New Roman" w:cs="Times New Roman"/>
          <w:i/>
          <w:sz w:val="24"/>
          <w:szCs w:val="24"/>
          <w:lang w:val="nl-NL"/>
        </w:rPr>
        <w:t>Journalof Second Language Writing</w:t>
      </w:r>
      <w:r w:rsidR="004A55EE" w:rsidRPr="003978A6">
        <w:rPr>
          <w:rFonts w:ascii="Times New Roman" w:hAnsi="Times New Roman" w:cs="Times New Roman"/>
          <w:sz w:val="24"/>
          <w:szCs w:val="24"/>
          <w:lang w:val="nl-NL"/>
        </w:rPr>
        <w:t>17,</w:t>
      </w:r>
      <w:r w:rsidRPr="004F6D5C">
        <w:rPr>
          <w:rFonts w:ascii="Times New Roman" w:hAnsi="Times New Roman" w:cs="Times New Roman"/>
          <w:sz w:val="24"/>
          <w:szCs w:val="24"/>
          <w:lang w:val="nl-NL"/>
        </w:rPr>
        <w:t>292</w:t>
      </w:r>
      <w:r w:rsidR="000E1D7B">
        <w:rPr>
          <w:rFonts w:ascii="Times New Roman" w:hAnsi="Times New Roman" w:cs="Times New Roman"/>
          <w:sz w:val="24"/>
          <w:szCs w:val="24"/>
          <w:lang w:val="nl-NL"/>
        </w:rPr>
        <w:t>‒</w:t>
      </w:r>
      <w:r w:rsidRPr="004F6D5C">
        <w:rPr>
          <w:rFonts w:ascii="Times New Roman" w:hAnsi="Times New Roman" w:cs="Times New Roman"/>
          <w:sz w:val="24"/>
          <w:szCs w:val="24"/>
          <w:lang w:val="nl-NL"/>
        </w:rPr>
        <w:t>305.</w:t>
      </w:r>
    </w:p>
    <w:p w:rsidR="004A55EE" w:rsidRDefault="001D231D" w:rsidP="003978A6">
      <w:pPr>
        <w:tabs>
          <w:tab w:val="left" w:pos="567"/>
        </w:tabs>
        <w:spacing w:line="480" w:lineRule="auto"/>
        <w:contextualSpacing/>
        <w:rPr>
          <w:rFonts w:ascii="Times New Roman" w:hAnsi="Times New Roman" w:cs="Times New Roman"/>
          <w:sz w:val="24"/>
          <w:szCs w:val="24"/>
          <w:lang w:val="nl-NL"/>
        </w:rPr>
      </w:pPr>
      <w:r w:rsidRPr="004F6D5C">
        <w:rPr>
          <w:rFonts w:ascii="Times New Roman" w:hAnsi="Times New Roman" w:cs="Times New Roman"/>
          <w:sz w:val="24"/>
          <w:szCs w:val="24"/>
          <w:lang w:val="nl-NL"/>
        </w:rPr>
        <w:t xml:space="preserve">Van </w:t>
      </w:r>
      <w:r w:rsidR="009C68E5" w:rsidRPr="004F6D5C">
        <w:rPr>
          <w:rFonts w:ascii="Times New Roman" w:hAnsi="Times New Roman" w:cs="Times New Roman"/>
          <w:sz w:val="24"/>
          <w:szCs w:val="24"/>
          <w:lang w:val="nl-NL"/>
        </w:rPr>
        <w:t>Beuning</w:t>
      </w:r>
      <w:r w:rsidR="009C68E5">
        <w:rPr>
          <w:rFonts w:ascii="Times New Roman" w:hAnsi="Times New Roman" w:cs="Times New Roman"/>
          <w:sz w:val="24"/>
          <w:szCs w:val="24"/>
          <w:lang w:val="nl-NL"/>
        </w:rPr>
        <w:t>e</w:t>
      </w:r>
      <w:r w:rsidR="009C68E5" w:rsidRPr="004F6D5C">
        <w:rPr>
          <w:rFonts w:ascii="Times New Roman" w:hAnsi="Times New Roman" w:cs="Times New Roman"/>
          <w:sz w:val="24"/>
          <w:szCs w:val="24"/>
          <w:lang w:val="nl-NL"/>
        </w:rPr>
        <w:t>n</w:t>
      </w:r>
      <w:r w:rsidRPr="004F6D5C">
        <w:rPr>
          <w:rFonts w:ascii="Times New Roman" w:hAnsi="Times New Roman" w:cs="Times New Roman"/>
          <w:sz w:val="24"/>
          <w:szCs w:val="24"/>
          <w:lang w:val="nl-NL"/>
        </w:rPr>
        <w:t xml:space="preserve">, C., </w:t>
      </w:r>
      <w:r w:rsidR="00180C52" w:rsidRPr="004F6D5C">
        <w:rPr>
          <w:rFonts w:ascii="Times New Roman" w:hAnsi="Times New Roman" w:cs="Times New Roman"/>
          <w:sz w:val="24"/>
          <w:szCs w:val="24"/>
          <w:lang w:val="nl-NL"/>
        </w:rPr>
        <w:t xml:space="preserve">N. H., </w:t>
      </w:r>
      <w:r w:rsidRPr="004F6D5C">
        <w:rPr>
          <w:rFonts w:ascii="Times New Roman" w:hAnsi="Times New Roman" w:cs="Times New Roman"/>
          <w:sz w:val="24"/>
          <w:szCs w:val="24"/>
          <w:lang w:val="nl-NL"/>
        </w:rPr>
        <w:t>de Jong&amp;</w:t>
      </w:r>
      <w:r w:rsidR="00180C52" w:rsidRPr="004F6D5C">
        <w:rPr>
          <w:rFonts w:ascii="Times New Roman" w:hAnsi="Times New Roman" w:cs="Times New Roman"/>
          <w:sz w:val="24"/>
          <w:szCs w:val="24"/>
          <w:lang w:val="nl-NL"/>
        </w:rPr>
        <w:t xml:space="preserve">F. </w:t>
      </w:r>
      <w:r w:rsidRPr="004F6D5C">
        <w:rPr>
          <w:rFonts w:ascii="Times New Roman" w:hAnsi="Times New Roman" w:cs="Times New Roman"/>
          <w:sz w:val="24"/>
          <w:szCs w:val="24"/>
          <w:lang w:val="nl-NL"/>
        </w:rPr>
        <w:t xml:space="preserve">Kuiken(2008). </w:t>
      </w:r>
      <w:r w:rsidRPr="004F6D5C">
        <w:rPr>
          <w:rFonts w:ascii="Times New Roman" w:hAnsi="Times New Roman" w:cs="Times New Roman"/>
          <w:sz w:val="24"/>
          <w:szCs w:val="24"/>
        </w:rPr>
        <w:t>The effect of direct and indirect corrective feedback on L2 learners’ written accuracy.</w:t>
      </w:r>
      <w:r w:rsidR="005F56ED" w:rsidRPr="004F6D5C">
        <w:rPr>
          <w:rFonts w:ascii="Times New Roman" w:hAnsi="Times New Roman" w:cs="Times New Roman"/>
          <w:i/>
          <w:sz w:val="24"/>
          <w:szCs w:val="24"/>
          <w:lang w:val="nl-NL"/>
        </w:rPr>
        <w:t xml:space="preserve">ITL </w:t>
      </w:r>
      <w:r w:rsidRPr="004F6D5C">
        <w:rPr>
          <w:rFonts w:ascii="Times New Roman" w:hAnsi="Times New Roman" w:cs="Times New Roman"/>
          <w:i/>
          <w:sz w:val="24"/>
          <w:szCs w:val="24"/>
          <w:lang w:val="nl-NL"/>
        </w:rPr>
        <w:t>International Journal of Applied Linguistics</w:t>
      </w:r>
      <w:r w:rsidR="004A55EE" w:rsidRPr="003978A6">
        <w:rPr>
          <w:rFonts w:ascii="Times New Roman" w:hAnsi="Times New Roman" w:cs="Times New Roman"/>
          <w:sz w:val="24"/>
          <w:szCs w:val="24"/>
          <w:lang w:val="nl-NL"/>
        </w:rPr>
        <w:t>156,</w:t>
      </w:r>
      <w:r w:rsidRPr="004F6D5C">
        <w:rPr>
          <w:rFonts w:ascii="Times New Roman" w:hAnsi="Times New Roman" w:cs="Times New Roman"/>
          <w:sz w:val="24"/>
          <w:szCs w:val="24"/>
          <w:lang w:val="nl-NL"/>
        </w:rPr>
        <w:t>279</w:t>
      </w:r>
      <w:r w:rsidR="000E1D7B">
        <w:rPr>
          <w:rFonts w:ascii="Times New Roman" w:hAnsi="Times New Roman" w:cs="Times New Roman"/>
          <w:sz w:val="24"/>
          <w:szCs w:val="24"/>
          <w:lang w:val="nl-NL"/>
        </w:rPr>
        <w:t>‒</w:t>
      </w:r>
      <w:r w:rsidRPr="004F6D5C">
        <w:rPr>
          <w:rFonts w:ascii="Times New Roman" w:hAnsi="Times New Roman" w:cs="Times New Roman"/>
          <w:sz w:val="24"/>
          <w:szCs w:val="24"/>
          <w:lang w:val="nl-NL"/>
        </w:rPr>
        <w:t>296.</w:t>
      </w:r>
    </w:p>
    <w:p w:rsidR="004A55EE" w:rsidRDefault="001D231D" w:rsidP="003978A6">
      <w:pPr>
        <w:tabs>
          <w:tab w:val="left" w:pos="567"/>
        </w:tabs>
        <w:spacing w:line="480" w:lineRule="auto"/>
        <w:contextualSpacing/>
        <w:rPr>
          <w:rFonts w:ascii="Times New Roman" w:hAnsi="Times New Roman" w:cs="Times New Roman"/>
          <w:sz w:val="24"/>
          <w:szCs w:val="24"/>
        </w:rPr>
      </w:pPr>
      <w:r w:rsidRPr="004F6D5C">
        <w:rPr>
          <w:rFonts w:ascii="Times New Roman" w:hAnsi="Times New Roman" w:cs="Times New Roman"/>
          <w:sz w:val="24"/>
          <w:szCs w:val="24"/>
          <w:lang w:val="nl-NL"/>
        </w:rPr>
        <w:t xml:space="preserve">Van </w:t>
      </w:r>
      <w:r w:rsidR="009C68E5" w:rsidRPr="004F6D5C">
        <w:rPr>
          <w:rFonts w:ascii="Times New Roman" w:hAnsi="Times New Roman" w:cs="Times New Roman"/>
          <w:sz w:val="24"/>
          <w:szCs w:val="24"/>
          <w:lang w:val="nl-NL"/>
        </w:rPr>
        <w:t>Beuning</w:t>
      </w:r>
      <w:r w:rsidR="009C68E5">
        <w:rPr>
          <w:rFonts w:ascii="Times New Roman" w:hAnsi="Times New Roman" w:cs="Times New Roman"/>
          <w:sz w:val="24"/>
          <w:szCs w:val="24"/>
          <w:lang w:val="nl-NL"/>
        </w:rPr>
        <w:t>e</w:t>
      </w:r>
      <w:r w:rsidR="009C68E5" w:rsidRPr="004F6D5C">
        <w:rPr>
          <w:rFonts w:ascii="Times New Roman" w:hAnsi="Times New Roman" w:cs="Times New Roman"/>
          <w:sz w:val="24"/>
          <w:szCs w:val="24"/>
          <w:lang w:val="nl-NL"/>
        </w:rPr>
        <w:t>n</w:t>
      </w:r>
      <w:r w:rsidRPr="004F6D5C">
        <w:rPr>
          <w:rFonts w:ascii="Times New Roman" w:hAnsi="Times New Roman" w:cs="Times New Roman"/>
          <w:sz w:val="24"/>
          <w:szCs w:val="24"/>
          <w:lang w:val="nl-NL"/>
        </w:rPr>
        <w:t xml:space="preserve">, C., </w:t>
      </w:r>
      <w:r w:rsidR="00180C52" w:rsidRPr="004F6D5C">
        <w:rPr>
          <w:rFonts w:ascii="Times New Roman" w:hAnsi="Times New Roman" w:cs="Times New Roman"/>
          <w:sz w:val="24"/>
          <w:szCs w:val="24"/>
          <w:lang w:val="nl-NL"/>
        </w:rPr>
        <w:t xml:space="preserve">N. H., </w:t>
      </w:r>
      <w:r w:rsidRPr="004F6D5C">
        <w:rPr>
          <w:rFonts w:ascii="Times New Roman" w:hAnsi="Times New Roman" w:cs="Times New Roman"/>
          <w:sz w:val="24"/>
          <w:szCs w:val="24"/>
          <w:lang w:val="nl-NL"/>
        </w:rPr>
        <w:t>de Jong&amp;</w:t>
      </w:r>
      <w:r w:rsidR="00180C52" w:rsidRPr="004F6D5C">
        <w:rPr>
          <w:rFonts w:ascii="Times New Roman" w:hAnsi="Times New Roman" w:cs="Times New Roman"/>
          <w:sz w:val="24"/>
          <w:szCs w:val="24"/>
          <w:lang w:val="nl-NL"/>
        </w:rPr>
        <w:t xml:space="preserve">F. </w:t>
      </w:r>
      <w:r w:rsidRPr="004F6D5C">
        <w:rPr>
          <w:rFonts w:ascii="Times New Roman" w:hAnsi="Times New Roman" w:cs="Times New Roman"/>
          <w:sz w:val="24"/>
          <w:szCs w:val="24"/>
          <w:lang w:val="nl-NL"/>
        </w:rPr>
        <w:t xml:space="preserve">Kuiken(2012). </w:t>
      </w:r>
      <w:r w:rsidRPr="004F6D5C">
        <w:rPr>
          <w:rFonts w:ascii="Times New Roman" w:hAnsi="Times New Roman" w:cs="Times New Roman"/>
          <w:sz w:val="24"/>
          <w:szCs w:val="24"/>
        </w:rPr>
        <w:t>Evidence on the effectivene</w:t>
      </w:r>
      <w:r w:rsidR="005F56ED" w:rsidRPr="004F6D5C">
        <w:rPr>
          <w:rFonts w:ascii="Times New Roman" w:hAnsi="Times New Roman" w:cs="Times New Roman"/>
          <w:sz w:val="24"/>
          <w:szCs w:val="24"/>
        </w:rPr>
        <w:t xml:space="preserve">ss </w:t>
      </w:r>
      <w:r w:rsidRPr="004F6D5C">
        <w:rPr>
          <w:rFonts w:ascii="Times New Roman" w:hAnsi="Times New Roman" w:cs="Times New Roman"/>
          <w:sz w:val="24"/>
          <w:szCs w:val="24"/>
        </w:rPr>
        <w:t>of</w:t>
      </w:r>
      <w:r w:rsidR="005F56ED" w:rsidRPr="004F6D5C">
        <w:rPr>
          <w:rFonts w:ascii="Times New Roman" w:hAnsi="Times New Roman" w:cs="Times New Roman"/>
          <w:sz w:val="24"/>
          <w:szCs w:val="24"/>
        </w:rPr>
        <w:tab/>
      </w:r>
      <w:r w:rsidRPr="004F6D5C">
        <w:rPr>
          <w:rFonts w:ascii="Times New Roman" w:hAnsi="Times New Roman" w:cs="Times New Roman"/>
          <w:sz w:val="24"/>
          <w:szCs w:val="24"/>
        </w:rPr>
        <w:t>comprehensive error correction in Dutch multilingual classrooms.</w:t>
      </w:r>
      <w:r w:rsidRPr="004F6D5C">
        <w:rPr>
          <w:rFonts w:ascii="Times New Roman" w:hAnsi="Times New Roman" w:cs="Times New Roman"/>
          <w:i/>
          <w:sz w:val="24"/>
          <w:szCs w:val="24"/>
        </w:rPr>
        <w:t>Language Learning</w:t>
      </w:r>
      <w:r w:rsidR="004A55EE" w:rsidRPr="003978A6">
        <w:rPr>
          <w:rFonts w:ascii="Times New Roman" w:hAnsi="Times New Roman" w:cs="Times New Roman"/>
          <w:sz w:val="24"/>
          <w:szCs w:val="24"/>
        </w:rPr>
        <w:t>62,</w:t>
      </w:r>
      <w:r w:rsidRPr="004F6D5C">
        <w:rPr>
          <w:rFonts w:ascii="Times New Roman" w:hAnsi="Times New Roman" w:cs="Times New Roman"/>
          <w:sz w:val="24"/>
          <w:szCs w:val="24"/>
        </w:rPr>
        <w:t>1</w:t>
      </w:r>
      <w:r w:rsidR="000E1D7B">
        <w:rPr>
          <w:rFonts w:ascii="Times New Roman" w:hAnsi="Times New Roman" w:cs="Times New Roman"/>
          <w:sz w:val="24"/>
          <w:szCs w:val="24"/>
        </w:rPr>
        <w:t>‒</w:t>
      </w:r>
      <w:r w:rsidRPr="004F6D5C">
        <w:rPr>
          <w:rFonts w:ascii="Times New Roman" w:hAnsi="Times New Roman" w:cs="Times New Roman"/>
          <w:sz w:val="24"/>
          <w:szCs w:val="24"/>
        </w:rPr>
        <w:t>41.</w:t>
      </w:r>
    </w:p>
    <w:p w:rsidR="00324B58" w:rsidRDefault="00324B58" w:rsidP="003978A6">
      <w:pPr>
        <w:spacing w:line="480" w:lineRule="auto"/>
        <w:contextualSpacing/>
        <w:rPr>
          <w:rFonts w:ascii="Times New Roman" w:hAnsi="Times New Roman" w:cs="Times New Roman"/>
          <w:b/>
          <w:sz w:val="24"/>
          <w:szCs w:val="24"/>
        </w:rPr>
      </w:pPr>
    </w:p>
    <w:sectPr w:rsidR="00324B58" w:rsidSect="00005A1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00" w:rsidRDefault="00606100" w:rsidP="00376FF5">
      <w:pPr>
        <w:spacing w:after="0" w:line="240" w:lineRule="auto"/>
      </w:pPr>
      <w:r>
        <w:separator/>
      </w:r>
    </w:p>
  </w:endnote>
  <w:endnote w:type="continuationSeparator" w:id="0">
    <w:p w:rsidR="00606100" w:rsidRDefault="00606100" w:rsidP="0037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A3" w:rsidRDefault="005C31A3">
    <w:pPr>
      <w:pStyle w:val="Footer"/>
    </w:pPr>
  </w:p>
  <w:p w:rsidR="005C31A3" w:rsidRDefault="005C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00" w:rsidRDefault="00606100" w:rsidP="00376FF5">
      <w:pPr>
        <w:spacing w:after="0" w:line="240" w:lineRule="auto"/>
      </w:pPr>
      <w:r>
        <w:separator/>
      </w:r>
    </w:p>
  </w:footnote>
  <w:footnote w:type="continuationSeparator" w:id="0">
    <w:p w:rsidR="00606100" w:rsidRDefault="00606100" w:rsidP="00376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14024"/>
      <w:docPartObj>
        <w:docPartGallery w:val="Page Numbers (Top of Page)"/>
        <w:docPartUnique/>
      </w:docPartObj>
    </w:sdtPr>
    <w:sdtEndPr/>
    <w:sdtContent>
      <w:p w:rsidR="004F6D5C" w:rsidRDefault="004A55EE">
        <w:pPr>
          <w:pStyle w:val="Header"/>
          <w:jc w:val="right"/>
        </w:pPr>
        <w:r w:rsidRPr="003978A6">
          <w:rPr>
            <w:rFonts w:ascii="Times New Roman" w:hAnsi="Times New Roman" w:cs="Times New Roman"/>
            <w:sz w:val="24"/>
            <w:szCs w:val="24"/>
          </w:rPr>
          <w:fldChar w:fldCharType="begin"/>
        </w:r>
        <w:r w:rsidRPr="003978A6">
          <w:rPr>
            <w:rFonts w:ascii="Times New Roman" w:hAnsi="Times New Roman" w:cs="Times New Roman"/>
            <w:sz w:val="24"/>
            <w:szCs w:val="24"/>
          </w:rPr>
          <w:instrText xml:space="preserve"> PAGE   \* MERGEFORMAT </w:instrText>
        </w:r>
        <w:r w:rsidRPr="003978A6">
          <w:rPr>
            <w:rFonts w:ascii="Times New Roman" w:hAnsi="Times New Roman" w:cs="Times New Roman"/>
            <w:sz w:val="24"/>
            <w:szCs w:val="24"/>
          </w:rPr>
          <w:fldChar w:fldCharType="separate"/>
        </w:r>
        <w:r w:rsidR="003978A6">
          <w:rPr>
            <w:rFonts w:ascii="Times New Roman" w:hAnsi="Times New Roman" w:cs="Times New Roman"/>
            <w:noProof/>
            <w:sz w:val="24"/>
            <w:szCs w:val="24"/>
          </w:rPr>
          <w:t>14</w:t>
        </w:r>
        <w:r w:rsidRPr="003978A6">
          <w:rPr>
            <w:rFonts w:ascii="Times New Roman" w:hAnsi="Times New Roman" w:cs="Times New Roman"/>
            <w:sz w:val="24"/>
            <w:szCs w:val="24"/>
          </w:rPr>
          <w:fldChar w:fldCharType="end"/>
        </w:r>
      </w:p>
    </w:sdtContent>
  </w:sdt>
  <w:p w:rsidR="004F6D5C" w:rsidRDefault="004F6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03CE8"/>
    <w:multiLevelType w:val="hybridMultilevel"/>
    <w:tmpl w:val="DE04FE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3446A97"/>
    <w:multiLevelType w:val="hybridMultilevel"/>
    <w:tmpl w:val="A36844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95B68A6"/>
    <w:multiLevelType w:val="hybridMultilevel"/>
    <w:tmpl w:val="A36844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20"/>
    <w:rsid w:val="00005A14"/>
    <w:rsid w:val="00010318"/>
    <w:rsid w:val="0001351C"/>
    <w:rsid w:val="00016C3C"/>
    <w:rsid w:val="00035460"/>
    <w:rsid w:val="00036384"/>
    <w:rsid w:val="00046DF7"/>
    <w:rsid w:val="00062643"/>
    <w:rsid w:val="000635A1"/>
    <w:rsid w:val="00075F12"/>
    <w:rsid w:val="000907BB"/>
    <w:rsid w:val="000C2A90"/>
    <w:rsid w:val="000E1D7B"/>
    <w:rsid w:val="00101367"/>
    <w:rsid w:val="0010241B"/>
    <w:rsid w:val="001138FB"/>
    <w:rsid w:val="0013026F"/>
    <w:rsid w:val="001365DA"/>
    <w:rsid w:val="0014538D"/>
    <w:rsid w:val="0015297F"/>
    <w:rsid w:val="00180C52"/>
    <w:rsid w:val="00192BB3"/>
    <w:rsid w:val="00197B49"/>
    <w:rsid w:val="001C6EAF"/>
    <w:rsid w:val="001D231D"/>
    <w:rsid w:val="001D4CF0"/>
    <w:rsid w:val="00202B38"/>
    <w:rsid w:val="00202E40"/>
    <w:rsid w:val="00210BBF"/>
    <w:rsid w:val="00212CCA"/>
    <w:rsid w:val="00214BF0"/>
    <w:rsid w:val="002152AC"/>
    <w:rsid w:val="0022728A"/>
    <w:rsid w:val="00232CB0"/>
    <w:rsid w:val="002511C7"/>
    <w:rsid w:val="0026135A"/>
    <w:rsid w:val="002627A2"/>
    <w:rsid w:val="0027179E"/>
    <w:rsid w:val="002850C5"/>
    <w:rsid w:val="002D2611"/>
    <w:rsid w:val="002D297A"/>
    <w:rsid w:val="002D42FA"/>
    <w:rsid w:val="002D72C8"/>
    <w:rsid w:val="002E5630"/>
    <w:rsid w:val="002F1843"/>
    <w:rsid w:val="002F6CDB"/>
    <w:rsid w:val="002F6FAE"/>
    <w:rsid w:val="00302548"/>
    <w:rsid w:val="00324B58"/>
    <w:rsid w:val="0034079B"/>
    <w:rsid w:val="00342B9E"/>
    <w:rsid w:val="00350B08"/>
    <w:rsid w:val="00371C48"/>
    <w:rsid w:val="00376FF5"/>
    <w:rsid w:val="0038407B"/>
    <w:rsid w:val="003842B8"/>
    <w:rsid w:val="00386C15"/>
    <w:rsid w:val="003908B3"/>
    <w:rsid w:val="00394164"/>
    <w:rsid w:val="00396030"/>
    <w:rsid w:val="003978A6"/>
    <w:rsid w:val="003B5988"/>
    <w:rsid w:val="003B73D0"/>
    <w:rsid w:val="003C65D5"/>
    <w:rsid w:val="003F483C"/>
    <w:rsid w:val="003F73A7"/>
    <w:rsid w:val="00413B41"/>
    <w:rsid w:val="004232F7"/>
    <w:rsid w:val="004419DC"/>
    <w:rsid w:val="00443BAA"/>
    <w:rsid w:val="00447E94"/>
    <w:rsid w:val="004653EA"/>
    <w:rsid w:val="004757B9"/>
    <w:rsid w:val="004777FC"/>
    <w:rsid w:val="00483AC5"/>
    <w:rsid w:val="004A55EE"/>
    <w:rsid w:val="004C1835"/>
    <w:rsid w:val="004E19B5"/>
    <w:rsid w:val="004E4C7B"/>
    <w:rsid w:val="004F36E2"/>
    <w:rsid w:val="004F6D5C"/>
    <w:rsid w:val="004F75A6"/>
    <w:rsid w:val="005069AA"/>
    <w:rsid w:val="0052586D"/>
    <w:rsid w:val="00560821"/>
    <w:rsid w:val="00560B6E"/>
    <w:rsid w:val="00567E1C"/>
    <w:rsid w:val="0057391D"/>
    <w:rsid w:val="0057520B"/>
    <w:rsid w:val="005978FB"/>
    <w:rsid w:val="005A56C5"/>
    <w:rsid w:val="005B1F72"/>
    <w:rsid w:val="005C31A3"/>
    <w:rsid w:val="005C6189"/>
    <w:rsid w:val="005C6422"/>
    <w:rsid w:val="005E7007"/>
    <w:rsid w:val="005F56ED"/>
    <w:rsid w:val="00606100"/>
    <w:rsid w:val="00612B57"/>
    <w:rsid w:val="0063149D"/>
    <w:rsid w:val="00676D75"/>
    <w:rsid w:val="0069437C"/>
    <w:rsid w:val="00694666"/>
    <w:rsid w:val="00696924"/>
    <w:rsid w:val="00697C4E"/>
    <w:rsid w:val="006A510F"/>
    <w:rsid w:val="006B59B2"/>
    <w:rsid w:val="006E24A0"/>
    <w:rsid w:val="00701FE0"/>
    <w:rsid w:val="007035CE"/>
    <w:rsid w:val="00715102"/>
    <w:rsid w:val="007158C2"/>
    <w:rsid w:val="00724384"/>
    <w:rsid w:val="0073109F"/>
    <w:rsid w:val="0074128B"/>
    <w:rsid w:val="00755B40"/>
    <w:rsid w:val="00761CB7"/>
    <w:rsid w:val="00774AFA"/>
    <w:rsid w:val="00795C8A"/>
    <w:rsid w:val="007A43DD"/>
    <w:rsid w:val="007B1531"/>
    <w:rsid w:val="007C02D8"/>
    <w:rsid w:val="007E5F5D"/>
    <w:rsid w:val="007F6409"/>
    <w:rsid w:val="00824122"/>
    <w:rsid w:val="00837500"/>
    <w:rsid w:val="0084032D"/>
    <w:rsid w:val="0084472F"/>
    <w:rsid w:val="00853B1A"/>
    <w:rsid w:val="00894DED"/>
    <w:rsid w:val="008A2CA8"/>
    <w:rsid w:val="008A5614"/>
    <w:rsid w:val="008B21F3"/>
    <w:rsid w:val="008B7943"/>
    <w:rsid w:val="008C1C20"/>
    <w:rsid w:val="008C5EB0"/>
    <w:rsid w:val="008D02D1"/>
    <w:rsid w:val="008F1175"/>
    <w:rsid w:val="008F6291"/>
    <w:rsid w:val="00900633"/>
    <w:rsid w:val="00914C6C"/>
    <w:rsid w:val="00916EB9"/>
    <w:rsid w:val="009272DD"/>
    <w:rsid w:val="00932A70"/>
    <w:rsid w:val="00933A25"/>
    <w:rsid w:val="0096336A"/>
    <w:rsid w:val="00977A95"/>
    <w:rsid w:val="00986B33"/>
    <w:rsid w:val="009960C2"/>
    <w:rsid w:val="009A5788"/>
    <w:rsid w:val="009C3202"/>
    <w:rsid w:val="009C68E5"/>
    <w:rsid w:val="009C6902"/>
    <w:rsid w:val="009D5A37"/>
    <w:rsid w:val="009D6DE3"/>
    <w:rsid w:val="009D7DA3"/>
    <w:rsid w:val="00A069F3"/>
    <w:rsid w:val="00A07272"/>
    <w:rsid w:val="00A22A00"/>
    <w:rsid w:val="00A2784B"/>
    <w:rsid w:val="00A37AFA"/>
    <w:rsid w:val="00A42173"/>
    <w:rsid w:val="00A4332D"/>
    <w:rsid w:val="00A50523"/>
    <w:rsid w:val="00A575CB"/>
    <w:rsid w:val="00A669CE"/>
    <w:rsid w:val="00A67653"/>
    <w:rsid w:val="00A84B4B"/>
    <w:rsid w:val="00A858B2"/>
    <w:rsid w:val="00A94B55"/>
    <w:rsid w:val="00AA6CD6"/>
    <w:rsid w:val="00AB45C0"/>
    <w:rsid w:val="00AC0DC9"/>
    <w:rsid w:val="00AC6733"/>
    <w:rsid w:val="00AD0024"/>
    <w:rsid w:val="00AE1ABB"/>
    <w:rsid w:val="00B13BFA"/>
    <w:rsid w:val="00B27B38"/>
    <w:rsid w:val="00B51683"/>
    <w:rsid w:val="00B561F1"/>
    <w:rsid w:val="00B72C1D"/>
    <w:rsid w:val="00B90296"/>
    <w:rsid w:val="00B93AD6"/>
    <w:rsid w:val="00B956FF"/>
    <w:rsid w:val="00B97BD7"/>
    <w:rsid w:val="00BC7349"/>
    <w:rsid w:val="00BE077A"/>
    <w:rsid w:val="00BE38FB"/>
    <w:rsid w:val="00C00329"/>
    <w:rsid w:val="00C00D15"/>
    <w:rsid w:val="00C47BFD"/>
    <w:rsid w:val="00C501A3"/>
    <w:rsid w:val="00C527C2"/>
    <w:rsid w:val="00C55BFF"/>
    <w:rsid w:val="00C745B4"/>
    <w:rsid w:val="00CC0D81"/>
    <w:rsid w:val="00CE1D57"/>
    <w:rsid w:val="00CE2D4E"/>
    <w:rsid w:val="00D04D3A"/>
    <w:rsid w:val="00D56ED6"/>
    <w:rsid w:val="00D61EF3"/>
    <w:rsid w:val="00D73374"/>
    <w:rsid w:val="00D850A8"/>
    <w:rsid w:val="00D8724D"/>
    <w:rsid w:val="00D934D4"/>
    <w:rsid w:val="00D95EE9"/>
    <w:rsid w:val="00DB2924"/>
    <w:rsid w:val="00DD008C"/>
    <w:rsid w:val="00DD3A3C"/>
    <w:rsid w:val="00DF48B0"/>
    <w:rsid w:val="00DF5744"/>
    <w:rsid w:val="00DF5F7A"/>
    <w:rsid w:val="00E0102D"/>
    <w:rsid w:val="00E07AEA"/>
    <w:rsid w:val="00E135E0"/>
    <w:rsid w:val="00E14A53"/>
    <w:rsid w:val="00E37046"/>
    <w:rsid w:val="00E40340"/>
    <w:rsid w:val="00E463FD"/>
    <w:rsid w:val="00E47FAF"/>
    <w:rsid w:val="00E50E46"/>
    <w:rsid w:val="00E51ED0"/>
    <w:rsid w:val="00E62808"/>
    <w:rsid w:val="00E63B96"/>
    <w:rsid w:val="00E74CB8"/>
    <w:rsid w:val="00EA5AE0"/>
    <w:rsid w:val="00EB41DB"/>
    <w:rsid w:val="00ED0B4B"/>
    <w:rsid w:val="00F27BF8"/>
    <w:rsid w:val="00F3175A"/>
    <w:rsid w:val="00F46DDF"/>
    <w:rsid w:val="00F47D8F"/>
    <w:rsid w:val="00F5197D"/>
    <w:rsid w:val="00F668A6"/>
    <w:rsid w:val="00F85849"/>
    <w:rsid w:val="00F941A3"/>
    <w:rsid w:val="00FA3BB8"/>
    <w:rsid w:val="00FC733F"/>
    <w:rsid w:val="00FF21B7"/>
    <w:rsid w:val="00FF32F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E60FA-58F2-4A4A-B9D1-57BFBB7E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C7"/>
    <w:pPr>
      <w:ind w:left="720"/>
      <w:contextualSpacing/>
    </w:pPr>
  </w:style>
  <w:style w:type="paragraph" w:styleId="Header">
    <w:name w:val="header"/>
    <w:basedOn w:val="Normal"/>
    <w:link w:val="HeaderChar"/>
    <w:uiPriority w:val="99"/>
    <w:unhideWhenUsed/>
    <w:rsid w:val="00376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FF5"/>
  </w:style>
  <w:style w:type="paragraph" w:styleId="Footer">
    <w:name w:val="footer"/>
    <w:basedOn w:val="Normal"/>
    <w:link w:val="FooterChar"/>
    <w:uiPriority w:val="99"/>
    <w:unhideWhenUsed/>
    <w:rsid w:val="00376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FF5"/>
  </w:style>
  <w:style w:type="character" w:styleId="CommentReference">
    <w:name w:val="annotation reference"/>
    <w:basedOn w:val="DefaultParagraphFont"/>
    <w:uiPriority w:val="99"/>
    <w:semiHidden/>
    <w:unhideWhenUsed/>
    <w:rsid w:val="0027179E"/>
    <w:rPr>
      <w:sz w:val="16"/>
      <w:szCs w:val="16"/>
    </w:rPr>
  </w:style>
  <w:style w:type="paragraph" w:styleId="CommentText">
    <w:name w:val="annotation text"/>
    <w:basedOn w:val="Normal"/>
    <w:link w:val="CommentTextChar"/>
    <w:uiPriority w:val="99"/>
    <w:semiHidden/>
    <w:unhideWhenUsed/>
    <w:rsid w:val="0027179E"/>
    <w:pPr>
      <w:spacing w:line="240" w:lineRule="auto"/>
    </w:pPr>
    <w:rPr>
      <w:sz w:val="20"/>
      <w:szCs w:val="20"/>
    </w:rPr>
  </w:style>
  <w:style w:type="character" w:customStyle="1" w:styleId="CommentTextChar">
    <w:name w:val="Comment Text Char"/>
    <w:basedOn w:val="DefaultParagraphFont"/>
    <w:link w:val="CommentText"/>
    <w:uiPriority w:val="99"/>
    <w:semiHidden/>
    <w:rsid w:val="0027179E"/>
    <w:rPr>
      <w:sz w:val="20"/>
      <w:szCs w:val="20"/>
    </w:rPr>
  </w:style>
  <w:style w:type="paragraph" w:styleId="CommentSubject">
    <w:name w:val="annotation subject"/>
    <w:basedOn w:val="CommentText"/>
    <w:next w:val="CommentText"/>
    <w:link w:val="CommentSubjectChar"/>
    <w:uiPriority w:val="99"/>
    <w:semiHidden/>
    <w:unhideWhenUsed/>
    <w:rsid w:val="0027179E"/>
    <w:rPr>
      <w:b/>
      <w:bCs/>
    </w:rPr>
  </w:style>
  <w:style w:type="character" w:customStyle="1" w:styleId="CommentSubjectChar">
    <w:name w:val="Comment Subject Char"/>
    <w:basedOn w:val="CommentTextChar"/>
    <w:link w:val="CommentSubject"/>
    <w:uiPriority w:val="99"/>
    <w:semiHidden/>
    <w:rsid w:val="0027179E"/>
    <w:rPr>
      <w:b/>
      <w:bCs/>
      <w:sz w:val="20"/>
      <w:szCs w:val="20"/>
    </w:rPr>
  </w:style>
  <w:style w:type="paragraph" w:styleId="BalloonText">
    <w:name w:val="Balloon Text"/>
    <w:basedOn w:val="Normal"/>
    <w:link w:val="BalloonTextChar"/>
    <w:uiPriority w:val="99"/>
    <w:semiHidden/>
    <w:unhideWhenUsed/>
    <w:rsid w:val="0027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033A2-76A4-4C63-925A-493B33A4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4688</Words>
  <Characters>26725</Characters>
  <Application>Microsoft Office Word</Application>
  <DocSecurity>0</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Melbourne</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johnwb</dc:creator>
  <cp:lastModifiedBy>uknoch</cp:lastModifiedBy>
  <cp:revision>2</cp:revision>
  <cp:lastPrinted>2013-11-12T03:02:00Z</cp:lastPrinted>
  <dcterms:created xsi:type="dcterms:W3CDTF">2016-08-24T10:21:00Z</dcterms:created>
  <dcterms:modified xsi:type="dcterms:W3CDTF">2016-08-24T10:21:00Z</dcterms:modified>
</cp:coreProperties>
</file>