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8DF302" w14:textId="4475DDD3" w:rsidR="00DC4CB7" w:rsidRDefault="00713579"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b/>
          <w:color w:val="000000" w:themeColor="text1"/>
          <w:sz w:val="24"/>
          <w:szCs w:val="24"/>
        </w:rPr>
        <w:t>Generational Change and Intergenerational Relationships in the Context of the A</w:t>
      </w:r>
      <w:r w:rsidR="00CA49D3" w:rsidRPr="00AD48C8">
        <w:rPr>
          <w:rFonts w:ascii="Times New Roman" w:hAnsi="Times New Roman" w:cs="Times New Roman"/>
          <w:b/>
          <w:color w:val="000000" w:themeColor="text1"/>
          <w:sz w:val="24"/>
          <w:szCs w:val="24"/>
        </w:rPr>
        <w:t xml:space="preserve">sset </w:t>
      </w:r>
      <w:r w:rsidRPr="00AD48C8">
        <w:rPr>
          <w:rFonts w:ascii="Times New Roman" w:hAnsi="Times New Roman" w:cs="Times New Roman"/>
          <w:b/>
          <w:color w:val="000000" w:themeColor="text1"/>
          <w:sz w:val="24"/>
          <w:szCs w:val="24"/>
        </w:rPr>
        <w:t>E</w:t>
      </w:r>
      <w:r w:rsidR="00CA49D3" w:rsidRPr="00AD48C8">
        <w:rPr>
          <w:rFonts w:ascii="Times New Roman" w:hAnsi="Times New Roman" w:cs="Times New Roman"/>
          <w:b/>
          <w:color w:val="000000" w:themeColor="text1"/>
          <w:sz w:val="24"/>
          <w:szCs w:val="24"/>
        </w:rPr>
        <w:t>conomy</w:t>
      </w:r>
      <w:r w:rsidR="00DC4CB7" w:rsidRPr="00AD48C8">
        <w:rPr>
          <w:rFonts w:ascii="Times New Roman" w:hAnsi="Times New Roman" w:cs="Times New Roman"/>
          <w:color w:val="000000" w:themeColor="text1"/>
          <w:sz w:val="24"/>
          <w:szCs w:val="24"/>
        </w:rPr>
        <w:t xml:space="preserve"> </w:t>
      </w:r>
    </w:p>
    <w:p w14:paraId="3A2CE312" w14:textId="569E9CDC" w:rsidR="00561F73" w:rsidRDefault="00561F73" w:rsidP="00561F73">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Dan Woodman (University of Melbourne)</w:t>
      </w:r>
    </w:p>
    <w:p w14:paraId="0A4C6027" w14:textId="5F30F200" w:rsidR="00A47C7B" w:rsidRDefault="00A47C7B" w:rsidP="00A47C7B">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Accepted version - forthcoming in </w:t>
      </w:r>
      <w:r w:rsidRPr="00A47C7B">
        <w:rPr>
          <w:rFonts w:ascii="Times New Roman" w:hAnsi="Times New Roman" w:cs="Times New Roman"/>
          <w:b/>
          <w:bCs/>
          <w:i/>
          <w:iCs/>
          <w:color w:val="000000" w:themeColor="text1"/>
          <w:sz w:val="24"/>
          <w:szCs w:val="24"/>
        </w:rPr>
        <w:t>Distinktion: Journal of Social Theory</w:t>
      </w:r>
    </w:p>
    <w:p w14:paraId="6CD7FD9D" w14:textId="60444804" w:rsidR="0039687D" w:rsidRPr="00AD48C8" w:rsidRDefault="0039687D" w:rsidP="00AD48C8">
      <w:pPr>
        <w:spacing w:line="360" w:lineRule="auto"/>
        <w:jc w:val="both"/>
        <w:rPr>
          <w:rFonts w:ascii="Times New Roman" w:hAnsi="Times New Roman" w:cs="Times New Roman"/>
          <w:b/>
          <w:color w:val="000000" w:themeColor="text1"/>
          <w:sz w:val="24"/>
          <w:szCs w:val="24"/>
        </w:rPr>
      </w:pPr>
      <w:r w:rsidRPr="00AD48C8">
        <w:rPr>
          <w:rFonts w:ascii="Times New Roman" w:hAnsi="Times New Roman" w:cs="Times New Roman"/>
          <w:b/>
          <w:color w:val="000000" w:themeColor="text1"/>
          <w:sz w:val="24"/>
          <w:szCs w:val="24"/>
        </w:rPr>
        <w:t>Abstract</w:t>
      </w:r>
    </w:p>
    <w:p w14:paraId="1CBEA321" w14:textId="7635DCF0" w:rsidR="002C4DE9" w:rsidRPr="00AD48C8" w:rsidRDefault="00E61E2B" w:rsidP="00AD48C8">
      <w:pPr>
        <w:spacing w:line="360" w:lineRule="auto"/>
        <w:jc w:val="both"/>
        <w:rPr>
          <w:rFonts w:ascii="Times New Roman" w:hAnsi="Times New Roman" w:cs="Times New Roman"/>
          <w:color w:val="000000" w:themeColor="text1"/>
          <w:sz w:val="24"/>
          <w:szCs w:val="24"/>
        </w:rPr>
      </w:pPr>
      <w:bookmarkStart w:id="0" w:name="_Hlk32322767"/>
      <w:r w:rsidRPr="00AD48C8">
        <w:rPr>
          <w:rFonts w:ascii="Times New Roman" w:hAnsi="Times New Roman" w:cs="Times New Roman"/>
          <w:color w:val="000000" w:themeColor="text1"/>
          <w:sz w:val="24"/>
          <w:szCs w:val="24"/>
        </w:rPr>
        <w:t>The study of y</w:t>
      </w:r>
      <w:r w:rsidR="00427B90" w:rsidRPr="00AD48C8">
        <w:rPr>
          <w:rFonts w:ascii="Times New Roman" w:hAnsi="Times New Roman" w:cs="Times New Roman"/>
          <w:color w:val="000000" w:themeColor="text1"/>
          <w:sz w:val="24"/>
          <w:szCs w:val="24"/>
        </w:rPr>
        <w:t xml:space="preserve">outh </w:t>
      </w:r>
      <w:r w:rsidRPr="00AD48C8">
        <w:rPr>
          <w:rFonts w:ascii="Times New Roman" w:hAnsi="Times New Roman" w:cs="Times New Roman"/>
          <w:color w:val="000000" w:themeColor="text1"/>
          <w:sz w:val="24"/>
          <w:szCs w:val="24"/>
        </w:rPr>
        <w:t xml:space="preserve">is central to efforts to </w:t>
      </w:r>
      <w:r w:rsidR="00427B90" w:rsidRPr="00AD48C8">
        <w:rPr>
          <w:rFonts w:ascii="Times New Roman" w:hAnsi="Times New Roman" w:cs="Times New Roman"/>
          <w:color w:val="000000" w:themeColor="text1"/>
          <w:sz w:val="24"/>
          <w:szCs w:val="24"/>
        </w:rPr>
        <w:t xml:space="preserve">understanding </w:t>
      </w:r>
      <w:r w:rsidR="005D4DCD" w:rsidRPr="00AD48C8">
        <w:rPr>
          <w:rFonts w:ascii="Times New Roman" w:hAnsi="Times New Roman" w:cs="Times New Roman"/>
          <w:color w:val="000000" w:themeColor="text1"/>
          <w:sz w:val="24"/>
          <w:szCs w:val="24"/>
        </w:rPr>
        <w:t>continuity and change and the reproduction of inequality</w:t>
      </w:r>
      <w:r w:rsidR="00CA49D3" w:rsidRPr="00AD48C8">
        <w:rPr>
          <w:rFonts w:ascii="Times New Roman" w:hAnsi="Times New Roman" w:cs="Times New Roman"/>
          <w:color w:val="000000" w:themeColor="text1"/>
          <w:sz w:val="24"/>
          <w:szCs w:val="24"/>
        </w:rPr>
        <w:t xml:space="preserve">. </w:t>
      </w:r>
      <w:r w:rsidRPr="00AD48C8">
        <w:rPr>
          <w:rFonts w:ascii="Times New Roman" w:hAnsi="Times New Roman" w:cs="Times New Roman"/>
          <w:color w:val="000000" w:themeColor="text1"/>
          <w:sz w:val="24"/>
          <w:szCs w:val="24"/>
        </w:rPr>
        <w:t>There are longstanding debates about how to account for class in shaping young people’s lives in the context of social change</w:t>
      </w:r>
      <w:r w:rsidR="00713579" w:rsidRPr="00AD48C8">
        <w:rPr>
          <w:rFonts w:ascii="Times New Roman" w:hAnsi="Times New Roman" w:cs="Times New Roman"/>
          <w:color w:val="000000" w:themeColor="text1"/>
          <w:sz w:val="24"/>
          <w:szCs w:val="24"/>
        </w:rPr>
        <w:t xml:space="preserve">, including recent calls </w:t>
      </w:r>
      <w:r w:rsidR="00C44162">
        <w:rPr>
          <w:rFonts w:ascii="Times New Roman" w:hAnsi="Times New Roman" w:cs="Times New Roman"/>
          <w:color w:val="000000" w:themeColor="text1"/>
          <w:sz w:val="24"/>
          <w:szCs w:val="24"/>
        </w:rPr>
        <w:t xml:space="preserve">for a greater focus on </w:t>
      </w:r>
      <w:r w:rsidR="00713579" w:rsidRPr="00AD48C8">
        <w:rPr>
          <w:rFonts w:ascii="Times New Roman" w:hAnsi="Times New Roman" w:cs="Times New Roman"/>
          <w:color w:val="000000" w:themeColor="text1"/>
          <w:sz w:val="24"/>
          <w:szCs w:val="24"/>
        </w:rPr>
        <w:t>political economy</w:t>
      </w:r>
      <w:r w:rsidR="00C44162">
        <w:rPr>
          <w:rFonts w:ascii="Times New Roman" w:hAnsi="Times New Roman" w:cs="Times New Roman"/>
          <w:color w:val="000000" w:themeColor="text1"/>
          <w:sz w:val="24"/>
          <w:szCs w:val="24"/>
        </w:rPr>
        <w:t xml:space="preserve"> in the sociological study of youth</w:t>
      </w:r>
      <w:r w:rsidRPr="00AD48C8">
        <w:rPr>
          <w:rFonts w:ascii="Times New Roman" w:hAnsi="Times New Roman" w:cs="Times New Roman"/>
          <w:color w:val="000000" w:themeColor="text1"/>
          <w:sz w:val="24"/>
          <w:szCs w:val="24"/>
        </w:rPr>
        <w:t xml:space="preserve">. This article considers these debates in the context of the rise of the asset economy, </w:t>
      </w:r>
      <w:r w:rsidR="007F62A5" w:rsidRPr="00AD48C8">
        <w:rPr>
          <w:rFonts w:ascii="Times New Roman" w:hAnsi="Times New Roman" w:cs="Times New Roman"/>
          <w:color w:val="000000" w:themeColor="text1"/>
          <w:sz w:val="24"/>
          <w:szCs w:val="24"/>
        </w:rPr>
        <w:t>develop</w:t>
      </w:r>
      <w:r w:rsidRPr="00AD48C8">
        <w:rPr>
          <w:rFonts w:ascii="Times New Roman" w:hAnsi="Times New Roman" w:cs="Times New Roman"/>
          <w:color w:val="000000" w:themeColor="text1"/>
          <w:sz w:val="24"/>
          <w:szCs w:val="24"/>
        </w:rPr>
        <w:t>ing</w:t>
      </w:r>
      <w:r w:rsidR="007F62A5" w:rsidRPr="00AD48C8">
        <w:rPr>
          <w:rFonts w:ascii="Times New Roman" w:hAnsi="Times New Roman" w:cs="Times New Roman"/>
          <w:color w:val="000000" w:themeColor="text1"/>
          <w:sz w:val="24"/>
          <w:szCs w:val="24"/>
        </w:rPr>
        <w:t xml:space="preserve"> a </w:t>
      </w:r>
      <w:r w:rsidR="00AA4522" w:rsidRPr="00AD48C8">
        <w:rPr>
          <w:rFonts w:ascii="Times New Roman" w:hAnsi="Times New Roman" w:cs="Times New Roman"/>
          <w:color w:val="000000" w:themeColor="text1"/>
          <w:sz w:val="24"/>
          <w:szCs w:val="24"/>
        </w:rPr>
        <w:t xml:space="preserve">generational </w:t>
      </w:r>
      <w:r w:rsidR="007F62A5" w:rsidRPr="00AD48C8">
        <w:rPr>
          <w:rFonts w:ascii="Times New Roman" w:hAnsi="Times New Roman" w:cs="Times New Roman"/>
          <w:color w:val="000000" w:themeColor="text1"/>
          <w:sz w:val="24"/>
          <w:szCs w:val="24"/>
        </w:rPr>
        <w:t xml:space="preserve">framework for </w:t>
      </w:r>
      <w:r w:rsidR="00CF13BE" w:rsidRPr="00AD48C8">
        <w:rPr>
          <w:rFonts w:ascii="Times New Roman" w:hAnsi="Times New Roman" w:cs="Times New Roman"/>
          <w:color w:val="000000" w:themeColor="text1"/>
          <w:sz w:val="24"/>
          <w:szCs w:val="24"/>
        </w:rPr>
        <w:t xml:space="preserve">conceptualising </w:t>
      </w:r>
      <w:r w:rsidRPr="00AD48C8">
        <w:rPr>
          <w:rFonts w:ascii="Times New Roman" w:hAnsi="Times New Roman" w:cs="Times New Roman"/>
          <w:color w:val="000000" w:themeColor="text1"/>
          <w:sz w:val="24"/>
          <w:szCs w:val="24"/>
        </w:rPr>
        <w:t xml:space="preserve">young adulthood and shifting intergenerational </w:t>
      </w:r>
      <w:r w:rsidR="00CF13BE" w:rsidRPr="00AD48C8">
        <w:rPr>
          <w:rFonts w:ascii="Times New Roman" w:hAnsi="Times New Roman" w:cs="Times New Roman"/>
          <w:color w:val="000000" w:themeColor="text1"/>
          <w:sz w:val="24"/>
          <w:szCs w:val="24"/>
        </w:rPr>
        <w:t>relation</w:t>
      </w:r>
      <w:r w:rsidR="009D193D">
        <w:rPr>
          <w:rFonts w:ascii="Times New Roman" w:hAnsi="Times New Roman" w:cs="Times New Roman"/>
          <w:color w:val="000000" w:themeColor="text1"/>
          <w:sz w:val="24"/>
          <w:szCs w:val="24"/>
        </w:rPr>
        <w:t>s</w:t>
      </w:r>
      <w:r w:rsidR="00CF13BE" w:rsidRPr="00AD48C8">
        <w:rPr>
          <w:rFonts w:ascii="Times New Roman" w:hAnsi="Times New Roman" w:cs="Times New Roman"/>
          <w:color w:val="000000" w:themeColor="text1"/>
          <w:sz w:val="24"/>
          <w:szCs w:val="24"/>
        </w:rPr>
        <w:t xml:space="preserve"> </w:t>
      </w:r>
      <w:r w:rsidR="00AA4522" w:rsidRPr="00AD48C8">
        <w:rPr>
          <w:rFonts w:ascii="Times New Roman" w:hAnsi="Times New Roman" w:cs="Times New Roman"/>
          <w:color w:val="000000" w:themeColor="text1"/>
          <w:sz w:val="24"/>
          <w:szCs w:val="24"/>
        </w:rPr>
        <w:t>in</w:t>
      </w:r>
      <w:r w:rsidR="00CA49D3" w:rsidRPr="00AD48C8">
        <w:rPr>
          <w:rFonts w:ascii="Times New Roman" w:hAnsi="Times New Roman" w:cs="Times New Roman"/>
          <w:color w:val="000000" w:themeColor="text1"/>
          <w:sz w:val="24"/>
          <w:szCs w:val="24"/>
        </w:rPr>
        <w:t xml:space="preserve"> the context of </w:t>
      </w:r>
      <w:r w:rsidR="005D3669" w:rsidRPr="00AD48C8">
        <w:rPr>
          <w:rFonts w:ascii="Times New Roman" w:hAnsi="Times New Roman" w:cs="Times New Roman"/>
          <w:color w:val="000000" w:themeColor="text1"/>
          <w:sz w:val="24"/>
          <w:szCs w:val="24"/>
        </w:rPr>
        <w:t xml:space="preserve">the </w:t>
      </w:r>
      <w:r w:rsidR="00AD1385">
        <w:rPr>
          <w:rFonts w:ascii="Times New Roman" w:hAnsi="Times New Roman" w:cs="Times New Roman"/>
          <w:color w:val="000000" w:themeColor="text1"/>
          <w:sz w:val="24"/>
          <w:szCs w:val="24"/>
        </w:rPr>
        <w:t>growing importance of</w:t>
      </w:r>
      <w:r w:rsidR="005D3669" w:rsidRPr="00AD48C8">
        <w:rPr>
          <w:rFonts w:ascii="Times New Roman" w:hAnsi="Times New Roman" w:cs="Times New Roman"/>
          <w:color w:val="000000" w:themeColor="text1"/>
          <w:sz w:val="24"/>
          <w:szCs w:val="24"/>
        </w:rPr>
        <w:t xml:space="preserve"> asset</w:t>
      </w:r>
      <w:r w:rsidR="00AD1385">
        <w:rPr>
          <w:rFonts w:ascii="Times New Roman" w:hAnsi="Times New Roman" w:cs="Times New Roman"/>
          <w:color w:val="000000" w:themeColor="text1"/>
          <w:sz w:val="24"/>
          <w:szCs w:val="24"/>
        </w:rPr>
        <w:t xml:space="preserve">s to economic </w:t>
      </w:r>
      <w:r w:rsidR="00C05184">
        <w:rPr>
          <w:rFonts w:ascii="Times New Roman" w:hAnsi="Times New Roman" w:cs="Times New Roman"/>
          <w:color w:val="000000" w:themeColor="text1"/>
          <w:sz w:val="24"/>
          <w:szCs w:val="24"/>
        </w:rPr>
        <w:t>stratification</w:t>
      </w:r>
      <w:r w:rsidR="00CA49D3" w:rsidRPr="00AD48C8">
        <w:rPr>
          <w:rFonts w:ascii="Times New Roman" w:hAnsi="Times New Roman" w:cs="Times New Roman"/>
          <w:color w:val="000000" w:themeColor="text1"/>
          <w:sz w:val="24"/>
          <w:szCs w:val="24"/>
        </w:rPr>
        <w:t xml:space="preserve">. </w:t>
      </w:r>
      <w:r w:rsidR="00CF13BE" w:rsidRPr="00AD48C8">
        <w:rPr>
          <w:rFonts w:ascii="Times New Roman" w:hAnsi="Times New Roman" w:cs="Times New Roman"/>
          <w:color w:val="000000" w:themeColor="text1"/>
          <w:sz w:val="24"/>
          <w:szCs w:val="24"/>
        </w:rPr>
        <w:t xml:space="preserve">I </w:t>
      </w:r>
      <w:r w:rsidR="00AA4522" w:rsidRPr="00AD48C8">
        <w:rPr>
          <w:rFonts w:ascii="Times New Roman" w:hAnsi="Times New Roman" w:cs="Times New Roman"/>
          <w:color w:val="000000" w:themeColor="text1"/>
          <w:sz w:val="24"/>
          <w:szCs w:val="24"/>
        </w:rPr>
        <w:t>propose</w:t>
      </w:r>
      <w:r w:rsidR="00CF13BE" w:rsidRPr="00AD48C8">
        <w:rPr>
          <w:rFonts w:ascii="Times New Roman" w:hAnsi="Times New Roman" w:cs="Times New Roman"/>
          <w:color w:val="000000" w:themeColor="text1"/>
          <w:sz w:val="24"/>
          <w:szCs w:val="24"/>
        </w:rPr>
        <w:t xml:space="preserve"> that the </w:t>
      </w:r>
      <w:r w:rsidR="00CA49D3" w:rsidRPr="00AD48C8">
        <w:rPr>
          <w:rFonts w:ascii="Times New Roman" w:hAnsi="Times New Roman" w:cs="Times New Roman"/>
          <w:color w:val="000000" w:themeColor="text1"/>
          <w:sz w:val="24"/>
          <w:szCs w:val="24"/>
        </w:rPr>
        <w:t xml:space="preserve">shifting interaction of </w:t>
      </w:r>
      <w:r w:rsidR="005D3669" w:rsidRPr="00AD48C8">
        <w:rPr>
          <w:rFonts w:ascii="Times New Roman" w:hAnsi="Times New Roman" w:cs="Times New Roman"/>
          <w:color w:val="000000" w:themeColor="text1"/>
          <w:sz w:val="24"/>
          <w:szCs w:val="24"/>
        </w:rPr>
        <w:t xml:space="preserve">income, assets and family transfers </w:t>
      </w:r>
      <w:r w:rsidR="00713579" w:rsidRPr="00AD48C8">
        <w:rPr>
          <w:rFonts w:ascii="Times New Roman" w:hAnsi="Times New Roman" w:cs="Times New Roman"/>
          <w:color w:val="000000" w:themeColor="text1"/>
          <w:sz w:val="24"/>
          <w:szCs w:val="24"/>
        </w:rPr>
        <w:t>reshapes young lives</w:t>
      </w:r>
      <w:r w:rsidR="00CF13BE" w:rsidRPr="00AD48C8">
        <w:rPr>
          <w:rFonts w:ascii="Times New Roman" w:hAnsi="Times New Roman" w:cs="Times New Roman"/>
          <w:color w:val="000000" w:themeColor="text1"/>
          <w:sz w:val="24"/>
          <w:szCs w:val="24"/>
        </w:rPr>
        <w:t xml:space="preserve"> but not in a way that creates youth as a </w:t>
      </w:r>
      <w:r w:rsidR="00CF13BE" w:rsidRPr="00C05184">
        <w:rPr>
          <w:rFonts w:ascii="Times New Roman" w:hAnsi="Times New Roman" w:cs="Times New Roman"/>
          <w:i/>
          <w:iCs/>
          <w:color w:val="000000" w:themeColor="text1"/>
          <w:sz w:val="24"/>
          <w:szCs w:val="24"/>
        </w:rPr>
        <w:t>precarious</w:t>
      </w:r>
      <w:r w:rsidR="00CF13BE" w:rsidRPr="00AD48C8">
        <w:rPr>
          <w:rFonts w:ascii="Times New Roman" w:hAnsi="Times New Roman" w:cs="Times New Roman"/>
          <w:color w:val="000000" w:themeColor="text1"/>
          <w:sz w:val="24"/>
          <w:szCs w:val="24"/>
        </w:rPr>
        <w:t xml:space="preserve"> class position</w:t>
      </w:r>
      <w:r w:rsidR="00CA49D3" w:rsidRPr="00AD48C8">
        <w:rPr>
          <w:rFonts w:ascii="Times New Roman" w:hAnsi="Times New Roman" w:cs="Times New Roman"/>
          <w:color w:val="000000" w:themeColor="text1"/>
          <w:sz w:val="24"/>
          <w:szCs w:val="24"/>
        </w:rPr>
        <w:t>.</w:t>
      </w:r>
      <w:r w:rsidR="0039687D" w:rsidRPr="00AD48C8">
        <w:rPr>
          <w:rFonts w:ascii="Times New Roman" w:hAnsi="Times New Roman" w:cs="Times New Roman"/>
          <w:color w:val="000000" w:themeColor="text1"/>
          <w:sz w:val="24"/>
          <w:szCs w:val="24"/>
        </w:rPr>
        <w:t xml:space="preserve"> </w:t>
      </w:r>
      <w:r w:rsidR="00776815" w:rsidRPr="00AD48C8">
        <w:rPr>
          <w:rFonts w:ascii="Times New Roman" w:hAnsi="Times New Roman" w:cs="Times New Roman"/>
          <w:color w:val="000000" w:themeColor="text1"/>
          <w:sz w:val="24"/>
          <w:szCs w:val="24"/>
        </w:rPr>
        <w:t>Instead,</w:t>
      </w:r>
      <w:r w:rsidR="005D3669" w:rsidRPr="00AD48C8">
        <w:rPr>
          <w:rFonts w:ascii="Times New Roman" w:hAnsi="Times New Roman" w:cs="Times New Roman"/>
          <w:color w:val="000000" w:themeColor="text1"/>
          <w:sz w:val="24"/>
          <w:szCs w:val="24"/>
        </w:rPr>
        <w:t xml:space="preserve"> access to family assets in young adulthood </w:t>
      </w:r>
      <w:r w:rsidR="00776815" w:rsidRPr="00AD48C8">
        <w:rPr>
          <w:rFonts w:ascii="Times New Roman" w:hAnsi="Times New Roman" w:cs="Times New Roman"/>
          <w:color w:val="000000" w:themeColor="text1"/>
          <w:sz w:val="24"/>
          <w:szCs w:val="24"/>
        </w:rPr>
        <w:t>is of increasing importance for</w:t>
      </w:r>
      <w:r w:rsidR="005D3669" w:rsidRPr="00AD48C8">
        <w:rPr>
          <w:rFonts w:ascii="Times New Roman" w:hAnsi="Times New Roman" w:cs="Times New Roman"/>
          <w:color w:val="000000" w:themeColor="text1"/>
          <w:sz w:val="24"/>
          <w:szCs w:val="24"/>
        </w:rPr>
        <w:t xml:space="preserve"> </w:t>
      </w:r>
      <w:r w:rsidR="00CA49D3" w:rsidRPr="00AD48C8">
        <w:rPr>
          <w:rFonts w:ascii="Times New Roman" w:hAnsi="Times New Roman" w:cs="Times New Roman"/>
          <w:color w:val="000000" w:themeColor="text1"/>
          <w:sz w:val="24"/>
          <w:szCs w:val="24"/>
        </w:rPr>
        <w:t>navigat</w:t>
      </w:r>
      <w:r w:rsidR="005D3669" w:rsidRPr="00AD48C8">
        <w:rPr>
          <w:rFonts w:ascii="Times New Roman" w:hAnsi="Times New Roman" w:cs="Times New Roman"/>
          <w:color w:val="000000" w:themeColor="text1"/>
          <w:sz w:val="24"/>
          <w:szCs w:val="24"/>
        </w:rPr>
        <w:t>ing</w:t>
      </w:r>
      <w:r w:rsidR="00CA49D3" w:rsidRPr="00AD48C8">
        <w:rPr>
          <w:rFonts w:ascii="Times New Roman" w:hAnsi="Times New Roman" w:cs="Times New Roman"/>
          <w:color w:val="000000" w:themeColor="text1"/>
          <w:sz w:val="24"/>
          <w:szCs w:val="24"/>
        </w:rPr>
        <w:t xml:space="preserve"> contemporary insecurities</w:t>
      </w:r>
      <w:r w:rsidR="005D3669" w:rsidRPr="00AD48C8">
        <w:rPr>
          <w:rFonts w:ascii="Times New Roman" w:hAnsi="Times New Roman" w:cs="Times New Roman"/>
          <w:color w:val="000000" w:themeColor="text1"/>
          <w:sz w:val="24"/>
          <w:szCs w:val="24"/>
        </w:rPr>
        <w:t xml:space="preserve"> and accessing opportunities.</w:t>
      </w:r>
      <w:r w:rsidR="0001489D" w:rsidRPr="00AD48C8">
        <w:rPr>
          <w:rFonts w:ascii="Times New Roman" w:hAnsi="Times New Roman" w:cs="Times New Roman"/>
          <w:color w:val="000000" w:themeColor="text1"/>
          <w:sz w:val="24"/>
          <w:szCs w:val="24"/>
        </w:rPr>
        <w:t xml:space="preserve"> The </w:t>
      </w:r>
      <w:r w:rsidR="00E4708E" w:rsidRPr="00AD48C8">
        <w:rPr>
          <w:rFonts w:ascii="Times New Roman" w:hAnsi="Times New Roman" w:cs="Times New Roman"/>
          <w:color w:val="000000" w:themeColor="text1"/>
          <w:sz w:val="24"/>
          <w:szCs w:val="24"/>
        </w:rPr>
        <w:t xml:space="preserve">conditions faced by many young people are conditions in which the relative rewards for types of </w:t>
      </w:r>
      <w:r w:rsidR="00E4708E" w:rsidRPr="00AD48C8">
        <w:rPr>
          <w:rFonts w:ascii="Times New Roman" w:hAnsi="Times New Roman" w:cs="Times New Roman"/>
          <w:i/>
          <w:iCs/>
          <w:color w:val="000000" w:themeColor="text1"/>
          <w:sz w:val="24"/>
          <w:szCs w:val="24"/>
        </w:rPr>
        <w:t>speculation</w:t>
      </w:r>
      <w:r w:rsidR="00E4708E" w:rsidRPr="00AD48C8">
        <w:rPr>
          <w:rFonts w:ascii="Times New Roman" w:hAnsi="Times New Roman" w:cs="Times New Roman"/>
          <w:color w:val="000000" w:themeColor="text1"/>
          <w:sz w:val="24"/>
          <w:szCs w:val="24"/>
        </w:rPr>
        <w:t xml:space="preserve"> on the future are heightened for some young people.</w:t>
      </w:r>
      <w:r w:rsidR="005D3669" w:rsidRPr="00AD48C8">
        <w:rPr>
          <w:rFonts w:ascii="Times New Roman" w:hAnsi="Times New Roman" w:cs="Times New Roman"/>
          <w:color w:val="000000" w:themeColor="text1"/>
          <w:sz w:val="24"/>
          <w:szCs w:val="24"/>
        </w:rPr>
        <w:t xml:space="preserve"> The rise of the asset economy is central to the </w:t>
      </w:r>
      <w:r w:rsidR="00CA49D3" w:rsidRPr="00AD48C8">
        <w:rPr>
          <w:rFonts w:ascii="Times New Roman" w:hAnsi="Times New Roman" w:cs="Times New Roman"/>
          <w:color w:val="000000" w:themeColor="text1"/>
          <w:sz w:val="24"/>
          <w:szCs w:val="24"/>
        </w:rPr>
        <w:t>changing life chances between generations at a societal level (and potentially encourag</w:t>
      </w:r>
      <w:r w:rsidR="005D3669" w:rsidRPr="00AD48C8">
        <w:rPr>
          <w:rFonts w:ascii="Times New Roman" w:hAnsi="Times New Roman" w:cs="Times New Roman"/>
          <w:color w:val="000000" w:themeColor="text1"/>
          <w:sz w:val="24"/>
          <w:szCs w:val="24"/>
        </w:rPr>
        <w:t>es</w:t>
      </w:r>
      <w:r w:rsidR="00CA49D3" w:rsidRPr="00AD48C8">
        <w:rPr>
          <w:rFonts w:ascii="Times New Roman" w:hAnsi="Times New Roman" w:cs="Times New Roman"/>
          <w:color w:val="000000" w:themeColor="text1"/>
          <w:sz w:val="24"/>
          <w:szCs w:val="24"/>
        </w:rPr>
        <w:t xml:space="preserve"> generational conflict</w:t>
      </w:r>
      <w:r w:rsidR="005D3669" w:rsidRPr="00AD48C8">
        <w:rPr>
          <w:rFonts w:ascii="Times New Roman" w:hAnsi="Times New Roman" w:cs="Times New Roman"/>
          <w:color w:val="000000" w:themeColor="text1"/>
          <w:sz w:val="24"/>
          <w:szCs w:val="24"/>
        </w:rPr>
        <w:t xml:space="preserve"> at this level</w:t>
      </w:r>
      <w:r w:rsidR="00CA49D3" w:rsidRPr="00AD48C8">
        <w:rPr>
          <w:rFonts w:ascii="Times New Roman" w:hAnsi="Times New Roman" w:cs="Times New Roman"/>
          <w:color w:val="000000" w:themeColor="text1"/>
          <w:sz w:val="24"/>
          <w:szCs w:val="24"/>
        </w:rPr>
        <w:t xml:space="preserve">) but </w:t>
      </w:r>
      <w:r w:rsidR="005D3669" w:rsidRPr="00AD48C8">
        <w:rPr>
          <w:rFonts w:ascii="Times New Roman" w:hAnsi="Times New Roman" w:cs="Times New Roman"/>
          <w:color w:val="000000" w:themeColor="text1"/>
          <w:sz w:val="24"/>
          <w:szCs w:val="24"/>
        </w:rPr>
        <w:t xml:space="preserve">simultaneously </w:t>
      </w:r>
      <w:r w:rsidR="00CA49D3" w:rsidRPr="00AD48C8">
        <w:rPr>
          <w:rFonts w:ascii="Times New Roman" w:hAnsi="Times New Roman" w:cs="Times New Roman"/>
          <w:color w:val="000000" w:themeColor="text1"/>
          <w:sz w:val="24"/>
          <w:szCs w:val="24"/>
        </w:rPr>
        <w:t>enhanc</w:t>
      </w:r>
      <w:r w:rsidR="005D3669" w:rsidRPr="00AD48C8">
        <w:rPr>
          <w:rFonts w:ascii="Times New Roman" w:hAnsi="Times New Roman" w:cs="Times New Roman"/>
          <w:color w:val="000000" w:themeColor="text1"/>
          <w:sz w:val="24"/>
          <w:szCs w:val="24"/>
        </w:rPr>
        <w:t>es</w:t>
      </w:r>
      <w:r w:rsidR="00CA49D3" w:rsidRPr="00AD48C8">
        <w:rPr>
          <w:rFonts w:ascii="Times New Roman" w:hAnsi="Times New Roman" w:cs="Times New Roman"/>
          <w:color w:val="000000" w:themeColor="text1"/>
          <w:sz w:val="24"/>
          <w:szCs w:val="24"/>
        </w:rPr>
        <w:t xml:space="preserve"> the importance of intergenerational solidarities and transfers within the family.</w:t>
      </w:r>
      <w:bookmarkEnd w:id="0"/>
    </w:p>
    <w:p w14:paraId="3D1EBFA9" w14:textId="71D705E1" w:rsidR="002C4DE9" w:rsidRPr="00AD48C8" w:rsidRDefault="002C4DE9" w:rsidP="00AD48C8">
      <w:pPr>
        <w:spacing w:line="360" w:lineRule="auto"/>
        <w:jc w:val="both"/>
        <w:rPr>
          <w:rFonts w:ascii="Times New Roman" w:hAnsi="Times New Roman" w:cs="Times New Roman"/>
          <w:b/>
          <w:bCs/>
          <w:color w:val="000000" w:themeColor="text1"/>
          <w:sz w:val="24"/>
          <w:szCs w:val="24"/>
        </w:rPr>
      </w:pPr>
      <w:r w:rsidRPr="00AD48C8">
        <w:rPr>
          <w:rFonts w:ascii="Times New Roman" w:hAnsi="Times New Roman" w:cs="Times New Roman"/>
          <w:b/>
          <w:bCs/>
          <w:color w:val="000000" w:themeColor="text1"/>
          <w:sz w:val="24"/>
          <w:szCs w:val="24"/>
        </w:rPr>
        <w:t>Introduction</w:t>
      </w:r>
    </w:p>
    <w:p w14:paraId="6436A979" w14:textId="7546AB15" w:rsidR="00713579" w:rsidRPr="00AD48C8" w:rsidRDefault="00713579"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 xml:space="preserve">Questions of political economy are of central importance to understanding youth. </w:t>
      </w:r>
      <w:r w:rsidR="002C4DE9" w:rsidRPr="00AD48C8">
        <w:rPr>
          <w:rFonts w:ascii="Times New Roman" w:hAnsi="Times New Roman" w:cs="Times New Roman"/>
          <w:color w:val="000000" w:themeColor="text1"/>
          <w:sz w:val="24"/>
          <w:szCs w:val="24"/>
        </w:rPr>
        <w:t>The rise of insecure work,</w:t>
      </w:r>
      <w:r w:rsidR="00A111FA">
        <w:rPr>
          <w:rFonts w:ascii="Times New Roman" w:hAnsi="Times New Roman" w:cs="Times New Roman"/>
          <w:color w:val="000000" w:themeColor="text1"/>
          <w:sz w:val="24"/>
          <w:szCs w:val="24"/>
        </w:rPr>
        <w:t xml:space="preserve"> </w:t>
      </w:r>
      <w:r w:rsidR="00A60FE4">
        <w:rPr>
          <w:rFonts w:ascii="Times New Roman" w:hAnsi="Times New Roman" w:cs="Times New Roman"/>
          <w:color w:val="000000" w:themeColor="text1"/>
          <w:sz w:val="24"/>
          <w:szCs w:val="24"/>
        </w:rPr>
        <w:t>increasing</w:t>
      </w:r>
      <w:r w:rsidR="00A111FA">
        <w:rPr>
          <w:rFonts w:ascii="Times New Roman" w:hAnsi="Times New Roman" w:cs="Times New Roman"/>
          <w:color w:val="000000" w:themeColor="text1"/>
          <w:sz w:val="24"/>
          <w:szCs w:val="24"/>
        </w:rPr>
        <w:t xml:space="preserve"> house prices,</w:t>
      </w:r>
      <w:r w:rsidR="00597F37">
        <w:rPr>
          <w:rFonts w:ascii="Times New Roman" w:hAnsi="Times New Roman" w:cs="Times New Roman"/>
          <w:color w:val="000000" w:themeColor="text1"/>
          <w:sz w:val="24"/>
          <w:szCs w:val="24"/>
        </w:rPr>
        <w:t xml:space="preserve"> and related wealth </w:t>
      </w:r>
      <w:r w:rsidR="007452B3">
        <w:rPr>
          <w:rFonts w:ascii="Times New Roman" w:hAnsi="Times New Roman" w:cs="Times New Roman"/>
          <w:color w:val="000000" w:themeColor="text1"/>
          <w:sz w:val="24"/>
          <w:szCs w:val="24"/>
        </w:rPr>
        <w:t>disparity,</w:t>
      </w:r>
      <w:r w:rsidR="002C4DE9" w:rsidRPr="00AD48C8">
        <w:rPr>
          <w:rFonts w:ascii="Times New Roman" w:hAnsi="Times New Roman" w:cs="Times New Roman"/>
          <w:color w:val="000000" w:themeColor="text1"/>
          <w:sz w:val="24"/>
          <w:szCs w:val="24"/>
        </w:rPr>
        <w:t xml:space="preserve"> along with recent political events</w:t>
      </w:r>
      <w:r w:rsidR="00A111FA">
        <w:rPr>
          <w:rFonts w:ascii="Times New Roman" w:hAnsi="Times New Roman" w:cs="Times New Roman"/>
          <w:color w:val="000000" w:themeColor="text1"/>
          <w:sz w:val="24"/>
          <w:szCs w:val="24"/>
        </w:rPr>
        <w:t xml:space="preserve"> </w:t>
      </w:r>
      <w:r w:rsidR="002C4DE9" w:rsidRPr="00AD48C8">
        <w:rPr>
          <w:rFonts w:ascii="Times New Roman" w:hAnsi="Times New Roman" w:cs="Times New Roman"/>
          <w:color w:val="000000" w:themeColor="text1"/>
          <w:sz w:val="24"/>
          <w:szCs w:val="24"/>
        </w:rPr>
        <w:t>have been interpreted through a lens of social and generational change. Others counter that a focus on generational change and conflict obscures continuing inequalities</w:t>
      </w:r>
      <w:r w:rsidR="00670B58">
        <w:rPr>
          <w:rFonts w:ascii="Times New Roman" w:hAnsi="Times New Roman" w:cs="Times New Roman"/>
          <w:color w:val="000000" w:themeColor="text1"/>
          <w:sz w:val="24"/>
          <w:szCs w:val="24"/>
        </w:rPr>
        <w:t xml:space="preserve"> across generations</w:t>
      </w:r>
      <w:r w:rsidR="002C4DE9" w:rsidRPr="00AD48C8">
        <w:rPr>
          <w:rFonts w:ascii="Times New Roman" w:hAnsi="Times New Roman" w:cs="Times New Roman"/>
          <w:color w:val="000000" w:themeColor="text1"/>
          <w:sz w:val="24"/>
          <w:szCs w:val="24"/>
        </w:rPr>
        <w:t>, particularly related to class</w:t>
      </w:r>
      <w:r w:rsidRPr="00AD48C8">
        <w:rPr>
          <w:rFonts w:ascii="Times New Roman" w:hAnsi="Times New Roman" w:cs="Times New Roman"/>
          <w:color w:val="000000" w:themeColor="text1"/>
          <w:sz w:val="24"/>
          <w:szCs w:val="24"/>
        </w:rPr>
        <w:t>. S</w:t>
      </w:r>
      <w:r w:rsidR="002C4DE9" w:rsidRPr="00AD48C8">
        <w:rPr>
          <w:rFonts w:ascii="Times New Roman" w:hAnsi="Times New Roman" w:cs="Times New Roman"/>
          <w:color w:val="000000" w:themeColor="text1"/>
          <w:sz w:val="24"/>
          <w:szCs w:val="24"/>
        </w:rPr>
        <w:t>ome influential sociologist</w:t>
      </w:r>
      <w:r w:rsidR="00657510">
        <w:rPr>
          <w:rFonts w:ascii="Times New Roman" w:hAnsi="Times New Roman" w:cs="Times New Roman"/>
          <w:color w:val="000000" w:themeColor="text1"/>
          <w:sz w:val="24"/>
          <w:szCs w:val="24"/>
        </w:rPr>
        <w:t>s</w:t>
      </w:r>
      <w:r w:rsidR="002C4DE9" w:rsidRPr="00AD48C8">
        <w:rPr>
          <w:rFonts w:ascii="Times New Roman" w:hAnsi="Times New Roman" w:cs="Times New Roman"/>
          <w:color w:val="000000" w:themeColor="text1"/>
          <w:sz w:val="24"/>
          <w:szCs w:val="24"/>
        </w:rPr>
        <w:t xml:space="preserve"> of youth </w:t>
      </w:r>
      <w:r w:rsidR="001C79D2" w:rsidRPr="00AD48C8">
        <w:rPr>
          <w:rFonts w:ascii="Times New Roman" w:hAnsi="Times New Roman" w:cs="Times New Roman"/>
          <w:color w:val="000000" w:themeColor="text1"/>
          <w:sz w:val="24"/>
          <w:szCs w:val="24"/>
        </w:rPr>
        <w:t>argue</w:t>
      </w:r>
      <w:r w:rsidR="002C4DE9" w:rsidRPr="00AD48C8">
        <w:rPr>
          <w:rFonts w:ascii="Times New Roman" w:hAnsi="Times New Roman" w:cs="Times New Roman"/>
          <w:color w:val="000000" w:themeColor="text1"/>
          <w:sz w:val="24"/>
          <w:szCs w:val="24"/>
        </w:rPr>
        <w:t xml:space="preserve"> that </w:t>
      </w:r>
      <w:r w:rsidR="001C79D2">
        <w:rPr>
          <w:rFonts w:ascii="Times New Roman" w:hAnsi="Times New Roman" w:cs="Times New Roman"/>
          <w:color w:val="000000" w:themeColor="text1"/>
          <w:sz w:val="24"/>
          <w:szCs w:val="24"/>
        </w:rPr>
        <w:t xml:space="preserve">the </w:t>
      </w:r>
      <w:r w:rsidR="001C79D2" w:rsidRPr="00AD48C8">
        <w:rPr>
          <w:rFonts w:ascii="Times New Roman" w:hAnsi="Times New Roman" w:cs="Times New Roman"/>
          <w:color w:val="000000" w:themeColor="text1"/>
          <w:sz w:val="24"/>
          <w:szCs w:val="24"/>
        </w:rPr>
        <w:t>unequal distribut</w:t>
      </w:r>
      <w:r w:rsidR="001C79D2">
        <w:rPr>
          <w:rFonts w:ascii="Times New Roman" w:hAnsi="Times New Roman" w:cs="Times New Roman"/>
          <w:color w:val="000000" w:themeColor="text1"/>
          <w:sz w:val="24"/>
          <w:szCs w:val="24"/>
        </w:rPr>
        <w:t xml:space="preserve">ion of resources to succeed </w:t>
      </w:r>
      <w:r w:rsidR="002C4DE9" w:rsidRPr="00AD48C8">
        <w:rPr>
          <w:rFonts w:ascii="Times New Roman" w:hAnsi="Times New Roman" w:cs="Times New Roman"/>
          <w:color w:val="000000" w:themeColor="text1"/>
          <w:sz w:val="24"/>
          <w:szCs w:val="24"/>
        </w:rPr>
        <w:t>needs to be given a greater focus in how we understand young lives</w:t>
      </w:r>
      <w:r w:rsidRPr="00AD48C8">
        <w:rPr>
          <w:rFonts w:ascii="Times New Roman" w:hAnsi="Times New Roman" w:cs="Times New Roman"/>
          <w:color w:val="000000" w:themeColor="text1"/>
          <w:sz w:val="24"/>
          <w:szCs w:val="24"/>
        </w:rPr>
        <w:t xml:space="preserve"> and that discussions of generational change distract from this</w:t>
      </w:r>
      <w:r w:rsidR="002C4DE9" w:rsidRPr="00AD48C8">
        <w:rPr>
          <w:rFonts w:ascii="Times New Roman" w:hAnsi="Times New Roman" w:cs="Times New Roman"/>
          <w:color w:val="000000" w:themeColor="text1"/>
          <w:sz w:val="24"/>
          <w:szCs w:val="24"/>
        </w:rPr>
        <w:t xml:space="preserve"> (</w:t>
      </w:r>
      <w:r w:rsidR="00A60FE4" w:rsidRPr="00AD48C8">
        <w:rPr>
          <w:rFonts w:ascii="Times New Roman" w:hAnsi="Times New Roman" w:cs="Times New Roman"/>
          <w:color w:val="000000" w:themeColor="text1"/>
          <w:sz w:val="24"/>
          <w:szCs w:val="24"/>
        </w:rPr>
        <w:t>Côté</w:t>
      </w:r>
      <w:r w:rsidR="00A60FE4">
        <w:rPr>
          <w:rFonts w:ascii="Times New Roman" w:hAnsi="Times New Roman" w:cs="Times New Roman"/>
          <w:color w:val="000000" w:themeColor="text1"/>
          <w:sz w:val="24"/>
          <w:szCs w:val="24"/>
        </w:rPr>
        <w:t xml:space="preserve"> 2014, </w:t>
      </w:r>
      <w:r w:rsidR="002C4DE9" w:rsidRPr="00AD48C8">
        <w:rPr>
          <w:rFonts w:ascii="Times New Roman" w:hAnsi="Times New Roman" w:cs="Times New Roman"/>
          <w:color w:val="000000" w:themeColor="text1"/>
          <w:sz w:val="24"/>
          <w:szCs w:val="24"/>
        </w:rPr>
        <w:t>France and Roberts</w:t>
      </w:r>
      <w:r w:rsidR="00FF623B">
        <w:rPr>
          <w:rFonts w:ascii="Times New Roman" w:hAnsi="Times New Roman" w:cs="Times New Roman"/>
          <w:color w:val="000000" w:themeColor="text1"/>
          <w:sz w:val="24"/>
          <w:szCs w:val="24"/>
        </w:rPr>
        <w:t xml:space="preserve"> 2017</w:t>
      </w:r>
      <w:r w:rsidR="002C4DE9" w:rsidRPr="00AD48C8">
        <w:rPr>
          <w:rFonts w:ascii="Times New Roman" w:hAnsi="Times New Roman" w:cs="Times New Roman"/>
          <w:color w:val="000000" w:themeColor="text1"/>
          <w:sz w:val="24"/>
          <w:szCs w:val="24"/>
        </w:rPr>
        <w:t>).</w:t>
      </w:r>
      <w:r w:rsidRPr="00AD48C8">
        <w:rPr>
          <w:rFonts w:ascii="Times New Roman" w:hAnsi="Times New Roman" w:cs="Times New Roman"/>
          <w:color w:val="000000" w:themeColor="text1"/>
          <w:sz w:val="24"/>
          <w:szCs w:val="24"/>
        </w:rPr>
        <w:t xml:space="preserve"> Others argue that there </w:t>
      </w:r>
      <w:r w:rsidR="00657510">
        <w:rPr>
          <w:rFonts w:ascii="Times New Roman" w:hAnsi="Times New Roman" w:cs="Times New Roman"/>
          <w:color w:val="000000" w:themeColor="text1"/>
          <w:sz w:val="24"/>
          <w:szCs w:val="24"/>
        </w:rPr>
        <w:t xml:space="preserve">appear to be </w:t>
      </w:r>
      <w:r w:rsidRPr="00AD48C8">
        <w:rPr>
          <w:rFonts w:ascii="Times New Roman" w:hAnsi="Times New Roman" w:cs="Times New Roman"/>
          <w:color w:val="000000" w:themeColor="text1"/>
          <w:sz w:val="24"/>
          <w:szCs w:val="24"/>
        </w:rPr>
        <w:t>important generational aspects to the contemporary political economy that need to be taken into account (Woodman and Wyn 2015, Bessant et al. 2017</w:t>
      </w:r>
      <w:r w:rsidR="004A3560">
        <w:rPr>
          <w:rFonts w:ascii="Times New Roman" w:hAnsi="Times New Roman" w:cs="Times New Roman"/>
          <w:color w:val="000000" w:themeColor="text1"/>
          <w:sz w:val="24"/>
          <w:szCs w:val="24"/>
        </w:rPr>
        <w:t>, Roberts 2020</w:t>
      </w:r>
      <w:r w:rsidRPr="00AD48C8">
        <w:rPr>
          <w:rFonts w:ascii="Times New Roman" w:hAnsi="Times New Roman" w:cs="Times New Roman"/>
          <w:color w:val="000000" w:themeColor="text1"/>
          <w:sz w:val="24"/>
          <w:szCs w:val="24"/>
        </w:rPr>
        <w:t>).</w:t>
      </w:r>
    </w:p>
    <w:p w14:paraId="3204A543" w14:textId="170B9887" w:rsidR="00713579" w:rsidRPr="00AD48C8" w:rsidRDefault="00877F52" w:rsidP="00AD48C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T</w:t>
      </w:r>
      <w:r w:rsidR="00713579" w:rsidRPr="00AD48C8">
        <w:rPr>
          <w:rFonts w:ascii="Times New Roman" w:hAnsi="Times New Roman" w:cs="Times New Roman"/>
          <w:color w:val="000000" w:themeColor="text1"/>
          <w:sz w:val="24"/>
          <w:szCs w:val="24"/>
        </w:rPr>
        <w:t xml:space="preserve">here are new dimensions to recent </w:t>
      </w:r>
      <w:r w:rsidR="008A7E8D" w:rsidRPr="00AD48C8">
        <w:rPr>
          <w:rFonts w:ascii="Times New Roman" w:hAnsi="Times New Roman" w:cs="Times New Roman"/>
          <w:color w:val="000000" w:themeColor="text1"/>
          <w:sz w:val="24"/>
          <w:szCs w:val="24"/>
        </w:rPr>
        <w:t xml:space="preserve">proposals for a renewed focus on political economy </w:t>
      </w:r>
      <w:r w:rsidR="00741F0C">
        <w:rPr>
          <w:rFonts w:ascii="Times New Roman" w:hAnsi="Times New Roman" w:cs="Times New Roman"/>
          <w:color w:val="000000" w:themeColor="text1"/>
          <w:sz w:val="24"/>
          <w:szCs w:val="24"/>
        </w:rPr>
        <w:t xml:space="preserve">and class </w:t>
      </w:r>
      <w:r w:rsidR="008A7E8D" w:rsidRPr="00AD48C8">
        <w:rPr>
          <w:rFonts w:ascii="Times New Roman" w:hAnsi="Times New Roman" w:cs="Times New Roman"/>
          <w:color w:val="000000" w:themeColor="text1"/>
          <w:sz w:val="24"/>
          <w:szCs w:val="24"/>
        </w:rPr>
        <w:t>in the study of youth</w:t>
      </w:r>
      <w:r w:rsidR="00656300">
        <w:rPr>
          <w:rFonts w:ascii="Times New Roman" w:hAnsi="Times New Roman" w:cs="Times New Roman"/>
          <w:color w:val="000000" w:themeColor="text1"/>
          <w:sz w:val="24"/>
          <w:szCs w:val="24"/>
        </w:rPr>
        <w:t>;</w:t>
      </w:r>
      <w:r w:rsidR="008A7E8D" w:rsidRPr="00AD48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particularly call</w:t>
      </w:r>
      <w:r w:rsidR="001261DE">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for a focus on how the category of youth and different ‘figures’ of the young person shape employment relations</w:t>
      </w:r>
      <w:r w:rsidR="00CE7894">
        <w:rPr>
          <w:rFonts w:ascii="Times New Roman" w:hAnsi="Times New Roman" w:cs="Times New Roman"/>
          <w:color w:val="000000" w:themeColor="text1"/>
          <w:sz w:val="24"/>
          <w:szCs w:val="24"/>
        </w:rPr>
        <w:t xml:space="preserve">, the </w:t>
      </w:r>
      <w:r w:rsidR="001261DE">
        <w:rPr>
          <w:rFonts w:ascii="Times New Roman" w:hAnsi="Times New Roman" w:cs="Times New Roman"/>
          <w:color w:val="000000" w:themeColor="text1"/>
          <w:sz w:val="24"/>
          <w:szCs w:val="24"/>
        </w:rPr>
        <w:t>role of youthful ‘affect’ in the creation of value</w:t>
      </w:r>
      <w:r w:rsidR="00CE7894">
        <w:rPr>
          <w:rFonts w:ascii="Times New Roman" w:hAnsi="Times New Roman" w:cs="Times New Roman"/>
          <w:color w:val="000000" w:themeColor="text1"/>
          <w:sz w:val="24"/>
          <w:szCs w:val="24"/>
        </w:rPr>
        <w:t xml:space="preserve"> and for a greater focus on the </w:t>
      </w:r>
      <w:r w:rsidR="00B31779">
        <w:rPr>
          <w:rFonts w:ascii="Times New Roman" w:hAnsi="Times New Roman" w:cs="Times New Roman"/>
          <w:color w:val="000000" w:themeColor="text1"/>
          <w:sz w:val="24"/>
          <w:szCs w:val="24"/>
        </w:rPr>
        <w:t>most privileged young people</w:t>
      </w:r>
      <w:r w:rsidR="001261DE">
        <w:rPr>
          <w:rFonts w:ascii="Times New Roman" w:hAnsi="Times New Roman" w:cs="Times New Roman"/>
          <w:color w:val="000000" w:themeColor="text1"/>
          <w:sz w:val="24"/>
          <w:szCs w:val="24"/>
        </w:rPr>
        <w:t xml:space="preserve"> </w:t>
      </w:r>
      <w:r w:rsidRPr="00AD48C8">
        <w:rPr>
          <w:rFonts w:ascii="Times New Roman" w:hAnsi="Times New Roman" w:cs="Times New Roman"/>
          <w:color w:val="000000" w:themeColor="text1"/>
          <w:sz w:val="24"/>
          <w:szCs w:val="24"/>
        </w:rPr>
        <w:t xml:space="preserve">(Sukarieh and Tannock, </w:t>
      </w:r>
      <w:r>
        <w:rPr>
          <w:rFonts w:ascii="Times New Roman" w:hAnsi="Times New Roman" w:cs="Times New Roman"/>
          <w:color w:val="000000" w:themeColor="text1"/>
          <w:sz w:val="24"/>
          <w:szCs w:val="24"/>
        </w:rPr>
        <w:t>201</w:t>
      </w:r>
      <w:r w:rsidR="005457AE">
        <w:rPr>
          <w:rFonts w:ascii="Times New Roman" w:hAnsi="Times New Roman" w:cs="Times New Roman"/>
          <w:color w:val="000000" w:themeColor="text1"/>
          <w:sz w:val="24"/>
          <w:szCs w:val="24"/>
        </w:rPr>
        <w:t>4,</w:t>
      </w:r>
      <w:r w:rsidR="00A60FE4">
        <w:rPr>
          <w:rFonts w:ascii="Times New Roman" w:hAnsi="Times New Roman" w:cs="Times New Roman"/>
          <w:color w:val="000000" w:themeColor="text1"/>
          <w:sz w:val="24"/>
          <w:szCs w:val="24"/>
        </w:rPr>
        <w:t xml:space="preserve"> </w:t>
      </w:r>
      <w:r w:rsidR="00A60FE4" w:rsidRPr="00AD48C8">
        <w:rPr>
          <w:rFonts w:ascii="Times New Roman" w:hAnsi="Times New Roman" w:cs="Times New Roman"/>
          <w:color w:val="000000" w:themeColor="text1"/>
          <w:sz w:val="24"/>
          <w:szCs w:val="24"/>
        </w:rPr>
        <w:t>Kelly 2018,</w:t>
      </w:r>
      <w:r w:rsidR="005457AE">
        <w:rPr>
          <w:rFonts w:ascii="Times New Roman" w:hAnsi="Times New Roman" w:cs="Times New Roman"/>
          <w:color w:val="000000" w:themeColor="text1"/>
          <w:sz w:val="24"/>
          <w:szCs w:val="24"/>
        </w:rPr>
        <w:t xml:space="preserve"> Threadgold </w:t>
      </w:r>
      <w:r w:rsidR="00597F37">
        <w:rPr>
          <w:rFonts w:ascii="Times New Roman" w:hAnsi="Times New Roman" w:cs="Times New Roman"/>
          <w:color w:val="000000" w:themeColor="text1"/>
          <w:sz w:val="24"/>
          <w:szCs w:val="24"/>
        </w:rPr>
        <w:t>2019</w:t>
      </w:r>
      <w:r w:rsidR="004544E2">
        <w:rPr>
          <w:rFonts w:ascii="Times New Roman" w:hAnsi="Times New Roman" w:cs="Times New Roman"/>
          <w:color w:val="000000" w:themeColor="text1"/>
          <w:sz w:val="24"/>
          <w:szCs w:val="24"/>
        </w:rPr>
        <w:t>,</w:t>
      </w:r>
      <w:r w:rsidR="00BD3DEC">
        <w:rPr>
          <w:rFonts w:ascii="Times New Roman" w:hAnsi="Times New Roman" w:cs="Times New Roman"/>
          <w:color w:val="000000" w:themeColor="text1"/>
          <w:sz w:val="24"/>
          <w:szCs w:val="24"/>
        </w:rPr>
        <w:t xml:space="preserve"> F</w:t>
      </w:r>
      <w:r w:rsidR="00A60FE4">
        <w:rPr>
          <w:rFonts w:ascii="Times New Roman" w:hAnsi="Times New Roman" w:cs="Times New Roman"/>
          <w:color w:val="000000" w:themeColor="text1"/>
          <w:sz w:val="24"/>
          <w:szCs w:val="24"/>
        </w:rPr>
        <w:t>r</w:t>
      </w:r>
      <w:r w:rsidR="00BD3DEC">
        <w:rPr>
          <w:rFonts w:ascii="Times New Roman" w:hAnsi="Times New Roman" w:cs="Times New Roman"/>
          <w:color w:val="000000" w:themeColor="text1"/>
          <w:sz w:val="24"/>
          <w:szCs w:val="24"/>
        </w:rPr>
        <w:t>ance et al. 201</w:t>
      </w:r>
      <w:r w:rsidR="00685F60">
        <w:rPr>
          <w:rFonts w:ascii="Times New Roman" w:hAnsi="Times New Roman" w:cs="Times New Roman"/>
          <w:color w:val="000000" w:themeColor="text1"/>
          <w:sz w:val="24"/>
          <w:szCs w:val="24"/>
        </w:rPr>
        <w:t>8, Farrugia et al. 2019</w:t>
      </w:r>
      <w:r w:rsidRPr="00AD48C8">
        <w:rPr>
          <w:rFonts w:ascii="Times New Roman" w:hAnsi="Times New Roman" w:cs="Times New Roman"/>
          <w:color w:val="000000" w:themeColor="text1"/>
          <w:sz w:val="24"/>
          <w:szCs w:val="24"/>
        </w:rPr>
        <w:t>)</w:t>
      </w:r>
      <w:r w:rsidR="00597F37">
        <w:rPr>
          <w:rFonts w:ascii="Times New Roman" w:hAnsi="Times New Roman" w:cs="Times New Roman"/>
          <w:color w:val="000000" w:themeColor="text1"/>
          <w:sz w:val="24"/>
          <w:szCs w:val="24"/>
        </w:rPr>
        <w:t>. However,</w:t>
      </w:r>
      <w:r>
        <w:rPr>
          <w:rFonts w:ascii="Times New Roman" w:hAnsi="Times New Roman" w:cs="Times New Roman"/>
          <w:color w:val="000000" w:themeColor="text1"/>
          <w:sz w:val="24"/>
          <w:szCs w:val="24"/>
        </w:rPr>
        <w:t xml:space="preserve"> </w:t>
      </w:r>
      <w:r w:rsidR="008A7E8D" w:rsidRPr="00AD48C8">
        <w:rPr>
          <w:rFonts w:ascii="Times New Roman" w:hAnsi="Times New Roman" w:cs="Times New Roman"/>
          <w:color w:val="000000" w:themeColor="text1"/>
          <w:sz w:val="24"/>
          <w:szCs w:val="24"/>
        </w:rPr>
        <w:t xml:space="preserve">the debate about </w:t>
      </w:r>
      <w:r w:rsidR="00713579" w:rsidRPr="00AD48C8">
        <w:rPr>
          <w:rFonts w:ascii="Times New Roman" w:hAnsi="Times New Roman" w:cs="Times New Roman"/>
          <w:color w:val="000000" w:themeColor="text1"/>
          <w:sz w:val="24"/>
          <w:szCs w:val="24"/>
        </w:rPr>
        <w:t xml:space="preserve">the extent to which youth can be considered in generational terms and the relation of this to the class stratification of society is a longstanding point of contention in sociology. </w:t>
      </w:r>
      <w:r w:rsidR="002C4DE9" w:rsidRPr="00AD48C8">
        <w:rPr>
          <w:rFonts w:ascii="Times New Roman" w:hAnsi="Times New Roman" w:cs="Times New Roman"/>
          <w:color w:val="000000" w:themeColor="text1"/>
          <w:sz w:val="24"/>
          <w:szCs w:val="24"/>
        </w:rPr>
        <w:t xml:space="preserve">In this paper I revisit this earlier debate to reconsider positions taken by contemporary youth scholars, highlighting a tendency to unhelpfully link inequality to continuity that is visible both then and </w:t>
      </w:r>
      <w:r w:rsidR="00597F37">
        <w:rPr>
          <w:rFonts w:ascii="Times New Roman" w:hAnsi="Times New Roman" w:cs="Times New Roman"/>
          <w:color w:val="000000" w:themeColor="text1"/>
          <w:sz w:val="24"/>
          <w:szCs w:val="24"/>
        </w:rPr>
        <w:t>in the most prominent calls for a revitalisation of political economy</w:t>
      </w:r>
      <w:r w:rsidR="002C4DE9" w:rsidRPr="00AD48C8">
        <w:rPr>
          <w:rFonts w:ascii="Times New Roman" w:hAnsi="Times New Roman" w:cs="Times New Roman"/>
          <w:color w:val="000000" w:themeColor="text1"/>
          <w:sz w:val="24"/>
          <w:szCs w:val="24"/>
        </w:rPr>
        <w:t xml:space="preserve">. </w:t>
      </w:r>
    </w:p>
    <w:p w14:paraId="7A542A80" w14:textId="52FDBF9E" w:rsidR="0038475B" w:rsidRDefault="002C4DE9"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 xml:space="preserve">From this foundation, I develop a generational framework for conceptualising the place of youth in relation to economic inequality in the context of the </w:t>
      </w:r>
      <w:r w:rsidR="008A7E8D" w:rsidRPr="00AD48C8">
        <w:rPr>
          <w:rFonts w:ascii="Times New Roman" w:hAnsi="Times New Roman" w:cs="Times New Roman"/>
          <w:color w:val="000000" w:themeColor="text1"/>
          <w:sz w:val="24"/>
          <w:szCs w:val="24"/>
        </w:rPr>
        <w:t>increasing importance of</w:t>
      </w:r>
      <w:r w:rsidRPr="00AD48C8">
        <w:rPr>
          <w:rFonts w:ascii="Times New Roman" w:hAnsi="Times New Roman" w:cs="Times New Roman"/>
          <w:color w:val="000000" w:themeColor="text1"/>
          <w:sz w:val="24"/>
          <w:szCs w:val="24"/>
        </w:rPr>
        <w:t xml:space="preserve"> asset</w:t>
      </w:r>
      <w:r w:rsidR="008A7E8D" w:rsidRPr="00AD48C8">
        <w:rPr>
          <w:rFonts w:ascii="Times New Roman" w:hAnsi="Times New Roman" w:cs="Times New Roman"/>
          <w:color w:val="000000" w:themeColor="text1"/>
          <w:sz w:val="24"/>
          <w:szCs w:val="24"/>
        </w:rPr>
        <w:t>s</w:t>
      </w:r>
      <w:r w:rsidRPr="00AD48C8">
        <w:rPr>
          <w:rFonts w:ascii="Times New Roman" w:hAnsi="Times New Roman" w:cs="Times New Roman"/>
          <w:color w:val="000000" w:themeColor="text1"/>
          <w:sz w:val="24"/>
          <w:szCs w:val="24"/>
        </w:rPr>
        <w:t xml:space="preserve"> </w:t>
      </w:r>
      <w:r w:rsidR="007452B3">
        <w:rPr>
          <w:rFonts w:ascii="Times New Roman" w:hAnsi="Times New Roman" w:cs="Times New Roman"/>
          <w:color w:val="000000" w:themeColor="text1"/>
          <w:sz w:val="24"/>
          <w:szCs w:val="24"/>
        </w:rPr>
        <w:t xml:space="preserve">to socio-economic </w:t>
      </w:r>
      <w:r w:rsidR="00AC2B63">
        <w:rPr>
          <w:rFonts w:ascii="Times New Roman" w:hAnsi="Times New Roman" w:cs="Times New Roman"/>
          <w:color w:val="000000" w:themeColor="text1"/>
          <w:sz w:val="24"/>
          <w:szCs w:val="24"/>
        </w:rPr>
        <w:t>stratification</w:t>
      </w:r>
      <w:r w:rsidRPr="00AD48C8">
        <w:rPr>
          <w:rFonts w:ascii="Times New Roman" w:hAnsi="Times New Roman" w:cs="Times New Roman"/>
          <w:color w:val="000000" w:themeColor="text1"/>
          <w:sz w:val="24"/>
          <w:szCs w:val="24"/>
        </w:rPr>
        <w:t xml:space="preserve">. </w:t>
      </w:r>
      <w:r w:rsidR="008A7E8D" w:rsidRPr="00AD48C8">
        <w:rPr>
          <w:rFonts w:ascii="Times New Roman" w:hAnsi="Times New Roman" w:cs="Times New Roman"/>
          <w:color w:val="000000" w:themeColor="text1"/>
          <w:sz w:val="24"/>
          <w:szCs w:val="24"/>
        </w:rPr>
        <w:t xml:space="preserve">To date discussions about young people and class within sociology have focused on education, employment conditions and occupation, overlooking a profound shift in the contemporary economy that has been called the asset economy (Adkins et al. 2019). </w:t>
      </w:r>
      <w:r w:rsidRPr="00AD48C8">
        <w:rPr>
          <w:rFonts w:ascii="Times New Roman" w:hAnsi="Times New Roman" w:cs="Times New Roman"/>
          <w:color w:val="000000" w:themeColor="text1"/>
          <w:sz w:val="24"/>
          <w:szCs w:val="24"/>
        </w:rPr>
        <w:t>I propose that the shifting interaction of income, assets and family transfers is reshaping young lives and transitions but not in a way that creates youth as an unambiguously precarious class position. Instead, access to family assets in young adulthood is of increasing importance for navigating contemporary insecurities and accessing opportunities</w:t>
      </w:r>
      <w:r w:rsidR="00C5608B">
        <w:rPr>
          <w:rFonts w:ascii="Times New Roman" w:hAnsi="Times New Roman" w:cs="Times New Roman"/>
          <w:color w:val="000000" w:themeColor="text1"/>
          <w:sz w:val="24"/>
          <w:szCs w:val="24"/>
        </w:rPr>
        <w:t>, including speculating on high reward but uncertain futures</w:t>
      </w:r>
      <w:r w:rsidRPr="00AD48C8">
        <w:rPr>
          <w:rFonts w:ascii="Times New Roman" w:hAnsi="Times New Roman" w:cs="Times New Roman"/>
          <w:color w:val="000000" w:themeColor="text1"/>
          <w:sz w:val="24"/>
          <w:szCs w:val="24"/>
        </w:rPr>
        <w:t xml:space="preserve">. The conditions faced by many young people are conditions in which the relative rewards for types of speculation on the future are heightened for some young people. </w:t>
      </w:r>
      <w:r w:rsidR="0038475B">
        <w:rPr>
          <w:rFonts w:ascii="Times New Roman" w:hAnsi="Times New Roman" w:cs="Times New Roman"/>
          <w:color w:val="000000" w:themeColor="text1"/>
          <w:sz w:val="24"/>
          <w:szCs w:val="24"/>
        </w:rPr>
        <w:t xml:space="preserve">This is the other side </w:t>
      </w:r>
      <w:r w:rsidR="00E2304F">
        <w:rPr>
          <w:rFonts w:ascii="Times New Roman" w:hAnsi="Times New Roman" w:cs="Times New Roman"/>
          <w:color w:val="000000" w:themeColor="text1"/>
          <w:sz w:val="24"/>
          <w:szCs w:val="24"/>
        </w:rPr>
        <w:t>to</w:t>
      </w:r>
      <w:r w:rsidR="0038475B">
        <w:rPr>
          <w:rFonts w:ascii="Times New Roman" w:hAnsi="Times New Roman" w:cs="Times New Roman"/>
          <w:color w:val="000000" w:themeColor="text1"/>
          <w:sz w:val="24"/>
          <w:szCs w:val="24"/>
        </w:rPr>
        <w:t xml:space="preserve"> the rise </w:t>
      </w:r>
      <w:r w:rsidR="00E2304F">
        <w:rPr>
          <w:rFonts w:ascii="Times New Roman" w:hAnsi="Times New Roman" w:cs="Times New Roman"/>
          <w:color w:val="000000" w:themeColor="text1"/>
          <w:sz w:val="24"/>
          <w:szCs w:val="24"/>
        </w:rPr>
        <w:t>of</w:t>
      </w:r>
      <w:r w:rsidR="0038475B">
        <w:rPr>
          <w:rFonts w:ascii="Times New Roman" w:hAnsi="Times New Roman" w:cs="Times New Roman"/>
          <w:color w:val="000000" w:themeColor="text1"/>
          <w:sz w:val="24"/>
          <w:szCs w:val="24"/>
        </w:rPr>
        <w:t xml:space="preserve"> in</w:t>
      </w:r>
      <w:r w:rsidR="00550382">
        <w:rPr>
          <w:rFonts w:ascii="Times New Roman" w:hAnsi="Times New Roman" w:cs="Times New Roman"/>
          <w:color w:val="000000" w:themeColor="text1"/>
          <w:sz w:val="24"/>
          <w:szCs w:val="24"/>
        </w:rPr>
        <w:t xml:space="preserve">secure work that </w:t>
      </w:r>
      <w:r w:rsidR="001B5D1B">
        <w:rPr>
          <w:rFonts w:ascii="Times New Roman" w:hAnsi="Times New Roman" w:cs="Times New Roman"/>
          <w:color w:val="000000" w:themeColor="text1"/>
          <w:sz w:val="24"/>
          <w:szCs w:val="24"/>
        </w:rPr>
        <w:t xml:space="preserve">is not recognised in efforts to characterise youth as precarious. </w:t>
      </w:r>
    </w:p>
    <w:p w14:paraId="3BBDFF64" w14:textId="5B6B180E" w:rsidR="008A7E8D" w:rsidRPr="004D0E99" w:rsidRDefault="002C4DE9"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The rise of the asset economy is central to the changing life chances between generations at a societal level (and potentially encourages generational conflict at this level) but simultaneously enhances the importance of intergenerational solidarities and transfers within the family</w:t>
      </w:r>
      <w:r w:rsidR="00D32A33">
        <w:rPr>
          <w:rFonts w:ascii="Times New Roman" w:hAnsi="Times New Roman" w:cs="Times New Roman"/>
          <w:color w:val="000000" w:themeColor="text1"/>
          <w:sz w:val="24"/>
          <w:szCs w:val="24"/>
        </w:rPr>
        <w:t xml:space="preserve"> (Cooper 2017)</w:t>
      </w:r>
      <w:r w:rsidRPr="00AD48C8">
        <w:rPr>
          <w:rFonts w:ascii="Times New Roman" w:hAnsi="Times New Roman" w:cs="Times New Roman"/>
          <w:color w:val="000000" w:themeColor="text1"/>
          <w:sz w:val="24"/>
          <w:szCs w:val="24"/>
        </w:rPr>
        <w:t>.</w:t>
      </w:r>
      <w:r w:rsidR="008A7E8D" w:rsidRPr="00AD48C8">
        <w:rPr>
          <w:rFonts w:ascii="Times New Roman" w:hAnsi="Times New Roman" w:cs="Times New Roman"/>
          <w:color w:val="000000" w:themeColor="text1"/>
          <w:sz w:val="24"/>
          <w:szCs w:val="24"/>
        </w:rPr>
        <w:t xml:space="preserve"> </w:t>
      </w:r>
      <w:r w:rsidR="008A7E8D" w:rsidRPr="00AD48C8">
        <w:rPr>
          <w:rFonts w:ascii="Times New Roman" w:hAnsi="Times New Roman" w:cs="Times New Roman"/>
          <w:i/>
          <w:iCs/>
          <w:sz w:val="24"/>
          <w:szCs w:val="24"/>
        </w:rPr>
        <w:t>I</w:t>
      </w:r>
      <w:r w:rsidRPr="00AD48C8">
        <w:rPr>
          <w:rFonts w:ascii="Times New Roman" w:hAnsi="Times New Roman" w:cs="Times New Roman"/>
          <w:i/>
          <w:sz w:val="24"/>
          <w:szCs w:val="24"/>
        </w:rPr>
        <w:t>nter vivos</w:t>
      </w:r>
      <w:r w:rsidRPr="00AD48C8">
        <w:rPr>
          <w:rFonts w:ascii="Times New Roman" w:hAnsi="Times New Roman" w:cs="Times New Roman"/>
          <w:sz w:val="24"/>
          <w:szCs w:val="24"/>
        </w:rPr>
        <w:t xml:space="preserve"> transfers have become </w:t>
      </w:r>
      <w:r w:rsidR="009A0615">
        <w:rPr>
          <w:rFonts w:ascii="Times New Roman" w:hAnsi="Times New Roman" w:cs="Times New Roman"/>
          <w:sz w:val="24"/>
          <w:szCs w:val="24"/>
        </w:rPr>
        <w:t xml:space="preserve">more </w:t>
      </w:r>
      <w:r w:rsidRPr="00AD48C8">
        <w:rPr>
          <w:rFonts w:ascii="Times New Roman" w:hAnsi="Times New Roman" w:cs="Times New Roman"/>
          <w:sz w:val="24"/>
          <w:szCs w:val="24"/>
        </w:rPr>
        <w:t>pivotal for the remaking of social class for contemporary young people. It</w:t>
      </w:r>
      <w:r w:rsidR="008A7E8D" w:rsidRPr="00AD48C8">
        <w:rPr>
          <w:rFonts w:ascii="Times New Roman" w:hAnsi="Times New Roman" w:cs="Times New Roman"/>
          <w:sz w:val="24"/>
          <w:szCs w:val="24"/>
        </w:rPr>
        <w:t xml:space="preserve"> reshapes the generational conditions in which they build lives but in ways that ties them into intergenerational relationships of solidarity to a greater extent than in the recent past.  </w:t>
      </w:r>
    </w:p>
    <w:p w14:paraId="7A2A0641" w14:textId="1B1B0C09" w:rsidR="002C4DE9" w:rsidRPr="00AD48C8" w:rsidRDefault="002C4DE9"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lastRenderedPageBreak/>
        <w:t xml:space="preserve">While there are many aspects of the current employment </w:t>
      </w:r>
      <w:r w:rsidR="00A60FE4">
        <w:rPr>
          <w:rFonts w:ascii="Times New Roman" w:hAnsi="Times New Roman" w:cs="Times New Roman"/>
          <w:sz w:val="24"/>
          <w:szCs w:val="24"/>
        </w:rPr>
        <w:t xml:space="preserve">environment </w:t>
      </w:r>
      <w:r w:rsidRPr="00AD48C8">
        <w:rPr>
          <w:rFonts w:ascii="Times New Roman" w:hAnsi="Times New Roman" w:cs="Times New Roman"/>
          <w:sz w:val="24"/>
          <w:szCs w:val="24"/>
        </w:rPr>
        <w:t>that do not serve the needs of many young people, claiming youth as an exploited class</w:t>
      </w:r>
      <w:r w:rsidR="008A7E8D" w:rsidRPr="00AD48C8">
        <w:rPr>
          <w:rFonts w:ascii="Times New Roman" w:hAnsi="Times New Roman" w:cs="Times New Roman"/>
          <w:sz w:val="24"/>
          <w:szCs w:val="24"/>
        </w:rPr>
        <w:t>, or focusing almost exclusively on employment in understanding the political economy of youth</w:t>
      </w:r>
      <w:r w:rsidR="00A11E2B">
        <w:rPr>
          <w:rFonts w:ascii="Times New Roman" w:hAnsi="Times New Roman" w:cs="Times New Roman"/>
          <w:sz w:val="24"/>
          <w:szCs w:val="24"/>
        </w:rPr>
        <w:t>,</w:t>
      </w:r>
      <w:r w:rsidR="008A7E8D" w:rsidRPr="00AD48C8">
        <w:rPr>
          <w:rFonts w:ascii="Times New Roman" w:hAnsi="Times New Roman" w:cs="Times New Roman"/>
          <w:sz w:val="24"/>
          <w:szCs w:val="24"/>
        </w:rPr>
        <w:t xml:space="preserve"> will </w:t>
      </w:r>
      <w:r w:rsidR="00A11E2B">
        <w:rPr>
          <w:rFonts w:ascii="Times New Roman" w:hAnsi="Times New Roman" w:cs="Times New Roman"/>
          <w:sz w:val="24"/>
          <w:szCs w:val="24"/>
        </w:rPr>
        <w:t>obscure</w:t>
      </w:r>
      <w:r w:rsidR="008A7E8D" w:rsidRPr="00AD48C8">
        <w:rPr>
          <w:rFonts w:ascii="Times New Roman" w:hAnsi="Times New Roman" w:cs="Times New Roman"/>
          <w:sz w:val="24"/>
          <w:szCs w:val="24"/>
        </w:rPr>
        <w:t xml:space="preserve"> changes in </w:t>
      </w:r>
      <w:r w:rsidRPr="00AD48C8">
        <w:rPr>
          <w:rFonts w:ascii="Times New Roman" w:hAnsi="Times New Roman" w:cs="Times New Roman"/>
          <w:sz w:val="24"/>
          <w:szCs w:val="24"/>
        </w:rPr>
        <w:t>temporal structure and subjective experience of time,</w:t>
      </w:r>
      <w:r w:rsidR="00A11E2B">
        <w:rPr>
          <w:rFonts w:ascii="Times New Roman" w:hAnsi="Times New Roman" w:cs="Times New Roman"/>
          <w:sz w:val="24"/>
          <w:szCs w:val="24"/>
        </w:rPr>
        <w:t xml:space="preserve"> </w:t>
      </w:r>
      <w:r w:rsidR="008A7E8D" w:rsidRPr="00AD48C8">
        <w:rPr>
          <w:rFonts w:ascii="Times New Roman" w:hAnsi="Times New Roman" w:cs="Times New Roman"/>
          <w:sz w:val="24"/>
          <w:szCs w:val="24"/>
        </w:rPr>
        <w:t xml:space="preserve">changes in </w:t>
      </w:r>
      <w:r w:rsidRPr="00AD48C8">
        <w:rPr>
          <w:rFonts w:ascii="Times New Roman" w:hAnsi="Times New Roman" w:cs="Times New Roman"/>
          <w:sz w:val="24"/>
          <w:szCs w:val="24"/>
        </w:rPr>
        <w:t xml:space="preserve">the life course and </w:t>
      </w:r>
      <w:r w:rsidR="00A11E2B">
        <w:rPr>
          <w:rFonts w:ascii="Times New Roman" w:hAnsi="Times New Roman" w:cs="Times New Roman"/>
          <w:sz w:val="24"/>
          <w:szCs w:val="24"/>
        </w:rPr>
        <w:t xml:space="preserve">in </w:t>
      </w:r>
      <w:r w:rsidRPr="00AD48C8">
        <w:rPr>
          <w:rFonts w:ascii="Times New Roman" w:hAnsi="Times New Roman" w:cs="Times New Roman"/>
          <w:sz w:val="24"/>
          <w:szCs w:val="24"/>
        </w:rPr>
        <w:t xml:space="preserve">intergenerational relationships </w:t>
      </w:r>
      <w:r w:rsidR="008A7E8D" w:rsidRPr="00AD48C8">
        <w:rPr>
          <w:rFonts w:ascii="Times New Roman" w:hAnsi="Times New Roman" w:cs="Times New Roman"/>
          <w:sz w:val="24"/>
          <w:szCs w:val="24"/>
        </w:rPr>
        <w:t>that are essential to understand th</w:t>
      </w:r>
      <w:r w:rsidR="00A60FE4">
        <w:rPr>
          <w:rFonts w:ascii="Times New Roman" w:hAnsi="Times New Roman" w:cs="Times New Roman"/>
          <w:sz w:val="24"/>
          <w:szCs w:val="24"/>
        </w:rPr>
        <w:t>e</w:t>
      </w:r>
      <w:r w:rsidR="008A7E8D" w:rsidRPr="00AD48C8">
        <w:rPr>
          <w:rFonts w:ascii="Times New Roman" w:hAnsi="Times New Roman" w:cs="Times New Roman"/>
          <w:sz w:val="24"/>
          <w:szCs w:val="24"/>
        </w:rPr>
        <w:t xml:space="preserve"> class processes at work in contemporary young people’s lives</w:t>
      </w:r>
      <w:r w:rsidR="00A60FE4">
        <w:rPr>
          <w:rFonts w:ascii="Times New Roman" w:hAnsi="Times New Roman" w:cs="Times New Roman"/>
          <w:sz w:val="24"/>
          <w:szCs w:val="24"/>
        </w:rPr>
        <w:t xml:space="preserve"> in the context of the</w:t>
      </w:r>
      <w:r w:rsidR="00A60FE4" w:rsidRPr="00AD48C8">
        <w:rPr>
          <w:rFonts w:ascii="Times New Roman" w:hAnsi="Times New Roman" w:cs="Times New Roman"/>
          <w:sz w:val="24"/>
          <w:szCs w:val="24"/>
        </w:rPr>
        <w:t xml:space="preserve"> asset economy</w:t>
      </w:r>
      <w:r w:rsidR="008A7E8D" w:rsidRPr="00AD48C8">
        <w:rPr>
          <w:rFonts w:ascii="Times New Roman" w:hAnsi="Times New Roman" w:cs="Times New Roman"/>
          <w:sz w:val="24"/>
          <w:szCs w:val="24"/>
        </w:rPr>
        <w:t xml:space="preserve">. </w:t>
      </w:r>
    </w:p>
    <w:p w14:paraId="3B8CAAEA" w14:textId="7A2C8A43" w:rsidR="00FD7A8C" w:rsidRPr="00AD48C8" w:rsidRDefault="002C4DE9" w:rsidP="00AD48C8">
      <w:pPr>
        <w:spacing w:line="360" w:lineRule="auto"/>
        <w:jc w:val="both"/>
        <w:rPr>
          <w:rFonts w:ascii="Times New Roman" w:hAnsi="Times New Roman" w:cs="Times New Roman"/>
          <w:b/>
          <w:color w:val="000000" w:themeColor="text1"/>
          <w:sz w:val="24"/>
          <w:szCs w:val="24"/>
        </w:rPr>
      </w:pPr>
      <w:r w:rsidRPr="00AD48C8">
        <w:rPr>
          <w:rFonts w:ascii="Times New Roman" w:hAnsi="Times New Roman" w:cs="Times New Roman"/>
          <w:b/>
          <w:color w:val="000000" w:themeColor="text1"/>
          <w:sz w:val="24"/>
          <w:szCs w:val="24"/>
        </w:rPr>
        <w:t>A New</w:t>
      </w:r>
      <w:r w:rsidR="003D034D" w:rsidRPr="00AD48C8">
        <w:rPr>
          <w:rFonts w:ascii="Times New Roman" w:hAnsi="Times New Roman" w:cs="Times New Roman"/>
          <w:b/>
          <w:color w:val="000000" w:themeColor="text1"/>
          <w:sz w:val="24"/>
          <w:szCs w:val="24"/>
        </w:rPr>
        <w:t xml:space="preserve"> Political Economy of Youth</w:t>
      </w:r>
      <w:r w:rsidRPr="00AD48C8">
        <w:rPr>
          <w:rFonts w:ascii="Times New Roman" w:hAnsi="Times New Roman" w:cs="Times New Roman"/>
          <w:b/>
          <w:color w:val="000000" w:themeColor="text1"/>
          <w:sz w:val="24"/>
          <w:szCs w:val="24"/>
        </w:rPr>
        <w:t>?</w:t>
      </w:r>
    </w:p>
    <w:p w14:paraId="33FFB1F2" w14:textId="6E7AFD9F" w:rsidR="00BD626F" w:rsidRPr="00AD48C8" w:rsidRDefault="00937F06"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Social scientist studying youth and young adulthood</w:t>
      </w:r>
      <w:r w:rsidR="000976CC" w:rsidRPr="00AD48C8">
        <w:rPr>
          <w:rFonts w:ascii="Times New Roman" w:hAnsi="Times New Roman" w:cs="Times New Roman"/>
          <w:color w:val="000000" w:themeColor="text1"/>
          <w:sz w:val="24"/>
          <w:szCs w:val="24"/>
        </w:rPr>
        <w:t xml:space="preserve"> ha</w:t>
      </w:r>
      <w:r w:rsidRPr="00AD48C8">
        <w:rPr>
          <w:rFonts w:ascii="Times New Roman" w:hAnsi="Times New Roman" w:cs="Times New Roman"/>
          <w:color w:val="000000" w:themeColor="text1"/>
          <w:sz w:val="24"/>
          <w:szCs w:val="24"/>
        </w:rPr>
        <w:t>ve</w:t>
      </w:r>
      <w:r w:rsidR="000976CC" w:rsidRPr="00AD48C8">
        <w:rPr>
          <w:rFonts w:ascii="Times New Roman" w:hAnsi="Times New Roman" w:cs="Times New Roman"/>
          <w:color w:val="000000" w:themeColor="text1"/>
          <w:sz w:val="24"/>
          <w:szCs w:val="24"/>
        </w:rPr>
        <w:t xml:space="preserve"> </w:t>
      </w:r>
      <w:r w:rsidR="00AA4522" w:rsidRPr="00AD48C8">
        <w:rPr>
          <w:rFonts w:ascii="Times New Roman" w:hAnsi="Times New Roman" w:cs="Times New Roman"/>
          <w:color w:val="000000" w:themeColor="text1"/>
          <w:sz w:val="24"/>
          <w:szCs w:val="24"/>
        </w:rPr>
        <w:t>documented</w:t>
      </w:r>
      <w:r w:rsidR="000976CC" w:rsidRPr="00AD48C8">
        <w:rPr>
          <w:rFonts w:ascii="Times New Roman" w:hAnsi="Times New Roman" w:cs="Times New Roman"/>
          <w:color w:val="000000" w:themeColor="text1"/>
          <w:sz w:val="24"/>
          <w:szCs w:val="24"/>
        </w:rPr>
        <w:t xml:space="preserve"> </w:t>
      </w:r>
      <w:r w:rsidR="00AA4522" w:rsidRPr="00AD48C8">
        <w:rPr>
          <w:rFonts w:ascii="Times New Roman" w:hAnsi="Times New Roman" w:cs="Times New Roman"/>
          <w:color w:val="000000" w:themeColor="text1"/>
          <w:sz w:val="24"/>
          <w:szCs w:val="24"/>
        </w:rPr>
        <w:t xml:space="preserve">that </w:t>
      </w:r>
      <w:r w:rsidR="009A0615">
        <w:rPr>
          <w:rFonts w:ascii="Times New Roman" w:hAnsi="Times New Roman" w:cs="Times New Roman"/>
          <w:color w:val="000000" w:themeColor="text1"/>
          <w:sz w:val="24"/>
          <w:szCs w:val="24"/>
        </w:rPr>
        <w:t xml:space="preserve">it </w:t>
      </w:r>
      <w:r w:rsidR="00AA4522" w:rsidRPr="00AD48C8">
        <w:rPr>
          <w:rFonts w:ascii="Times New Roman" w:hAnsi="Times New Roman" w:cs="Times New Roman"/>
          <w:color w:val="000000" w:themeColor="text1"/>
          <w:sz w:val="24"/>
          <w:szCs w:val="24"/>
        </w:rPr>
        <w:t>is becoming increasingly difficult for young people to</w:t>
      </w:r>
      <w:r w:rsidR="002D6494" w:rsidRPr="00AD48C8">
        <w:rPr>
          <w:rFonts w:ascii="Times New Roman" w:hAnsi="Times New Roman" w:cs="Times New Roman"/>
          <w:color w:val="000000" w:themeColor="text1"/>
          <w:sz w:val="24"/>
          <w:szCs w:val="24"/>
        </w:rPr>
        <w:t xml:space="preserve"> convert credentials into employment</w:t>
      </w:r>
      <w:r w:rsidR="00AA4522" w:rsidRPr="00AD48C8">
        <w:rPr>
          <w:rFonts w:ascii="Times New Roman" w:hAnsi="Times New Roman" w:cs="Times New Roman"/>
          <w:color w:val="000000" w:themeColor="text1"/>
          <w:sz w:val="24"/>
          <w:szCs w:val="24"/>
        </w:rPr>
        <w:t xml:space="preserve"> outcomes</w:t>
      </w:r>
      <w:r w:rsidR="00A60FE4">
        <w:rPr>
          <w:rFonts w:ascii="Times New Roman" w:hAnsi="Times New Roman" w:cs="Times New Roman"/>
          <w:color w:val="000000" w:themeColor="text1"/>
          <w:sz w:val="24"/>
          <w:szCs w:val="24"/>
        </w:rPr>
        <w:t xml:space="preserve"> and</w:t>
      </w:r>
      <w:r w:rsidR="002D6494" w:rsidRPr="00AD48C8">
        <w:rPr>
          <w:rFonts w:ascii="Times New Roman" w:hAnsi="Times New Roman" w:cs="Times New Roman"/>
          <w:color w:val="000000" w:themeColor="text1"/>
          <w:sz w:val="24"/>
          <w:szCs w:val="24"/>
        </w:rPr>
        <w:t xml:space="preserve"> to access quality jobs and th</w:t>
      </w:r>
      <w:r w:rsidR="002B183F" w:rsidRPr="00AD48C8">
        <w:rPr>
          <w:rFonts w:ascii="Times New Roman" w:hAnsi="Times New Roman" w:cs="Times New Roman"/>
          <w:color w:val="000000" w:themeColor="text1"/>
          <w:sz w:val="24"/>
          <w:szCs w:val="24"/>
        </w:rPr>
        <w:t>e housing market</w:t>
      </w:r>
      <w:r w:rsidR="002D6494" w:rsidRPr="00AD48C8">
        <w:rPr>
          <w:rFonts w:ascii="Times New Roman" w:hAnsi="Times New Roman" w:cs="Times New Roman"/>
          <w:color w:val="000000" w:themeColor="text1"/>
          <w:sz w:val="24"/>
          <w:szCs w:val="24"/>
        </w:rPr>
        <w:t xml:space="preserve">. </w:t>
      </w:r>
      <w:r w:rsidR="00AA4522" w:rsidRPr="00AD48C8">
        <w:rPr>
          <w:rFonts w:ascii="Times New Roman" w:hAnsi="Times New Roman" w:cs="Times New Roman"/>
          <w:color w:val="000000" w:themeColor="text1"/>
          <w:sz w:val="24"/>
          <w:szCs w:val="24"/>
        </w:rPr>
        <w:t>In this context, there ha</w:t>
      </w:r>
      <w:r w:rsidR="00A60FE4">
        <w:rPr>
          <w:rFonts w:ascii="Times New Roman" w:hAnsi="Times New Roman" w:cs="Times New Roman"/>
          <w:color w:val="000000" w:themeColor="text1"/>
          <w:sz w:val="24"/>
          <w:szCs w:val="24"/>
        </w:rPr>
        <w:t>ve</w:t>
      </w:r>
      <w:r w:rsidR="00AA4522" w:rsidRPr="00AD48C8">
        <w:rPr>
          <w:rFonts w:ascii="Times New Roman" w:hAnsi="Times New Roman" w:cs="Times New Roman"/>
          <w:color w:val="000000" w:themeColor="text1"/>
          <w:sz w:val="24"/>
          <w:szCs w:val="24"/>
        </w:rPr>
        <w:t xml:space="preserve"> been calls for youth studies scholars to give greater attention to the </w:t>
      </w:r>
      <w:r w:rsidR="007C5B5C" w:rsidRPr="00AD48C8">
        <w:rPr>
          <w:rFonts w:ascii="Times New Roman" w:hAnsi="Times New Roman" w:cs="Times New Roman"/>
          <w:color w:val="000000" w:themeColor="text1"/>
          <w:sz w:val="24"/>
          <w:szCs w:val="24"/>
        </w:rPr>
        <w:t>‘political economy’ of youth</w:t>
      </w:r>
      <w:r w:rsidR="00657050" w:rsidRPr="00AD48C8">
        <w:rPr>
          <w:rFonts w:ascii="Times New Roman" w:hAnsi="Times New Roman" w:cs="Times New Roman"/>
          <w:color w:val="000000" w:themeColor="text1"/>
          <w:sz w:val="24"/>
          <w:szCs w:val="24"/>
        </w:rPr>
        <w:t xml:space="preserve"> (Côté 2016, Sukarieh and Tannock 2014)</w:t>
      </w:r>
      <w:r w:rsidR="007C5B5C" w:rsidRPr="00AD48C8">
        <w:rPr>
          <w:rFonts w:ascii="Times New Roman" w:hAnsi="Times New Roman" w:cs="Times New Roman"/>
          <w:color w:val="000000" w:themeColor="text1"/>
          <w:sz w:val="24"/>
          <w:szCs w:val="24"/>
        </w:rPr>
        <w:t xml:space="preserve">. </w:t>
      </w:r>
      <w:r w:rsidR="00BD626F" w:rsidRPr="00AD48C8">
        <w:rPr>
          <w:rFonts w:ascii="Times New Roman" w:hAnsi="Times New Roman" w:cs="Times New Roman"/>
          <w:color w:val="000000" w:themeColor="text1"/>
          <w:sz w:val="24"/>
          <w:szCs w:val="24"/>
        </w:rPr>
        <w:t>This position argues that the structural position of youth relative to adults has deteriorated (Côté 201</w:t>
      </w:r>
      <w:r w:rsidR="00836E51">
        <w:rPr>
          <w:rFonts w:ascii="Times New Roman" w:hAnsi="Times New Roman" w:cs="Times New Roman"/>
          <w:color w:val="000000" w:themeColor="text1"/>
          <w:sz w:val="24"/>
          <w:szCs w:val="24"/>
        </w:rPr>
        <w:t>6</w:t>
      </w:r>
      <w:r w:rsidR="00BD626F" w:rsidRPr="00AD48C8">
        <w:rPr>
          <w:rFonts w:ascii="Times New Roman" w:hAnsi="Times New Roman" w:cs="Times New Roman"/>
          <w:color w:val="000000" w:themeColor="text1"/>
          <w:sz w:val="24"/>
          <w:szCs w:val="24"/>
        </w:rPr>
        <w:t>; Tannock 20</w:t>
      </w:r>
      <w:r w:rsidR="00360E62">
        <w:rPr>
          <w:rFonts w:ascii="Times New Roman" w:hAnsi="Times New Roman" w:cs="Times New Roman"/>
          <w:color w:val="000000" w:themeColor="text1"/>
          <w:sz w:val="24"/>
          <w:szCs w:val="24"/>
        </w:rPr>
        <w:t>0</w:t>
      </w:r>
      <w:r w:rsidR="00BD626F" w:rsidRPr="00AD48C8">
        <w:rPr>
          <w:rFonts w:ascii="Times New Roman" w:hAnsi="Times New Roman" w:cs="Times New Roman"/>
          <w:color w:val="000000" w:themeColor="text1"/>
          <w:sz w:val="24"/>
          <w:szCs w:val="24"/>
        </w:rPr>
        <w:t>1</w:t>
      </w:r>
      <w:r w:rsidR="00CF2001">
        <w:rPr>
          <w:rFonts w:ascii="Times New Roman" w:hAnsi="Times New Roman" w:cs="Times New Roman"/>
          <w:color w:val="000000" w:themeColor="text1"/>
          <w:sz w:val="24"/>
          <w:szCs w:val="24"/>
        </w:rPr>
        <w:t>)</w:t>
      </w:r>
      <w:r w:rsidR="00BD626F" w:rsidRPr="00AD48C8">
        <w:rPr>
          <w:rFonts w:ascii="Times New Roman" w:hAnsi="Times New Roman" w:cs="Times New Roman"/>
          <w:color w:val="000000" w:themeColor="text1"/>
          <w:sz w:val="24"/>
          <w:szCs w:val="24"/>
        </w:rPr>
        <w:t>. Côté argues that a political economy approach is the only way to identify the root cause</w:t>
      </w:r>
      <w:r w:rsidR="00836E51">
        <w:rPr>
          <w:rFonts w:ascii="Times New Roman" w:hAnsi="Times New Roman" w:cs="Times New Roman"/>
          <w:color w:val="000000" w:themeColor="text1"/>
          <w:sz w:val="24"/>
          <w:szCs w:val="24"/>
        </w:rPr>
        <w:t xml:space="preserve"> of </w:t>
      </w:r>
      <w:r w:rsidR="00BD626F" w:rsidRPr="00AD48C8">
        <w:rPr>
          <w:rFonts w:ascii="Times New Roman" w:hAnsi="Times New Roman" w:cs="Times New Roman"/>
          <w:color w:val="000000" w:themeColor="text1"/>
          <w:sz w:val="24"/>
          <w:szCs w:val="24"/>
        </w:rPr>
        <w:t>the ‘proletarianization of the entire youth segment’</w:t>
      </w:r>
      <w:r w:rsidR="0006783C" w:rsidRPr="00AD48C8">
        <w:rPr>
          <w:rFonts w:ascii="Times New Roman" w:hAnsi="Times New Roman" w:cs="Times New Roman"/>
          <w:color w:val="000000" w:themeColor="text1"/>
          <w:sz w:val="24"/>
          <w:szCs w:val="24"/>
        </w:rPr>
        <w:t xml:space="preserve"> (</w:t>
      </w:r>
      <w:r w:rsidR="00FC064A" w:rsidRPr="00AD48C8">
        <w:rPr>
          <w:rFonts w:ascii="Times New Roman" w:hAnsi="Times New Roman" w:cs="Times New Roman"/>
          <w:color w:val="000000" w:themeColor="text1"/>
          <w:sz w:val="24"/>
          <w:szCs w:val="24"/>
        </w:rPr>
        <w:t>Côté</w:t>
      </w:r>
      <w:r w:rsidR="00FC064A">
        <w:rPr>
          <w:rFonts w:ascii="Times New Roman" w:hAnsi="Times New Roman" w:cs="Times New Roman"/>
          <w:color w:val="000000" w:themeColor="text1"/>
          <w:sz w:val="24"/>
          <w:szCs w:val="24"/>
        </w:rPr>
        <w:t xml:space="preserve">, </w:t>
      </w:r>
      <w:r w:rsidR="009E532D">
        <w:rPr>
          <w:rFonts w:ascii="Times New Roman" w:hAnsi="Times New Roman" w:cs="Times New Roman"/>
          <w:color w:val="000000" w:themeColor="text1"/>
          <w:sz w:val="24"/>
          <w:szCs w:val="24"/>
        </w:rPr>
        <w:t>2014:</w:t>
      </w:r>
      <w:r w:rsidR="00FC064A">
        <w:rPr>
          <w:rFonts w:ascii="Times New Roman" w:hAnsi="Times New Roman" w:cs="Times New Roman"/>
          <w:color w:val="000000" w:themeColor="text1"/>
          <w:sz w:val="24"/>
          <w:szCs w:val="24"/>
        </w:rPr>
        <w:t xml:space="preserve"> </w:t>
      </w:r>
      <w:r w:rsidR="0006783C" w:rsidRPr="00AD48C8">
        <w:rPr>
          <w:rFonts w:ascii="Times New Roman" w:hAnsi="Times New Roman" w:cs="Times New Roman"/>
          <w:color w:val="000000" w:themeColor="text1"/>
          <w:sz w:val="24"/>
          <w:szCs w:val="24"/>
        </w:rPr>
        <w:t xml:space="preserve">529). He notes that </w:t>
      </w:r>
      <w:r w:rsidR="008F4A1D">
        <w:rPr>
          <w:rFonts w:ascii="Times New Roman" w:hAnsi="Times New Roman" w:cs="Times New Roman"/>
          <w:color w:val="000000" w:themeColor="text1"/>
          <w:sz w:val="24"/>
          <w:szCs w:val="24"/>
        </w:rPr>
        <w:t xml:space="preserve">many </w:t>
      </w:r>
      <w:r w:rsidR="0006783C" w:rsidRPr="00AD48C8">
        <w:rPr>
          <w:rFonts w:ascii="Times New Roman" w:hAnsi="Times New Roman" w:cs="Times New Roman"/>
          <w:color w:val="000000" w:themeColor="text1"/>
          <w:sz w:val="24"/>
          <w:szCs w:val="24"/>
        </w:rPr>
        <w:t xml:space="preserve">others have linked youth outcomes to economic change, but </w:t>
      </w:r>
      <w:r w:rsidR="00A60FE4">
        <w:rPr>
          <w:rFonts w:ascii="Times New Roman" w:hAnsi="Times New Roman" w:cs="Times New Roman"/>
          <w:color w:val="000000" w:themeColor="text1"/>
          <w:sz w:val="24"/>
          <w:szCs w:val="24"/>
        </w:rPr>
        <w:t xml:space="preserve">argues that </w:t>
      </w:r>
      <w:r w:rsidR="0006783C" w:rsidRPr="00AD48C8">
        <w:rPr>
          <w:rFonts w:ascii="Times New Roman" w:hAnsi="Times New Roman" w:cs="Times New Roman"/>
          <w:color w:val="000000" w:themeColor="text1"/>
          <w:sz w:val="24"/>
          <w:szCs w:val="24"/>
        </w:rPr>
        <w:t>by focusing on advocacy for young people or minor policy reforms, the field has in general failed to recognise that radical solutions are needed</w:t>
      </w:r>
      <w:r w:rsidR="008F4A1D">
        <w:rPr>
          <w:rFonts w:ascii="Times New Roman" w:hAnsi="Times New Roman" w:cs="Times New Roman"/>
          <w:color w:val="000000" w:themeColor="text1"/>
          <w:sz w:val="24"/>
          <w:szCs w:val="24"/>
        </w:rPr>
        <w:t>:</w:t>
      </w:r>
      <w:r w:rsidR="0006783C" w:rsidRPr="00AD48C8">
        <w:rPr>
          <w:rFonts w:ascii="Times New Roman" w:hAnsi="Times New Roman" w:cs="Times New Roman"/>
          <w:color w:val="000000" w:themeColor="text1"/>
          <w:sz w:val="24"/>
          <w:szCs w:val="24"/>
        </w:rPr>
        <w:t xml:space="preserve"> </w:t>
      </w:r>
      <w:r w:rsidR="00A460E4">
        <w:rPr>
          <w:rFonts w:ascii="Times New Roman" w:hAnsi="Times New Roman" w:cs="Times New Roman"/>
          <w:color w:val="000000" w:themeColor="text1"/>
          <w:sz w:val="24"/>
          <w:szCs w:val="24"/>
        </w:rPr>
        <w:t xml:space="preserve">the </w:t>
      </w:r>
      <w:r w:rsidR="0006783C" w:rsidRPr="00AD48C8">
        <w:rPr>
          <w:rFonts w:ascii="Times New Roman" w:hAnsi="Times New Roman" w:cs="Times New Roman"/>
          <w:color w:val="000000" w:themeColor="text1"/>
          <w:sz w:val="24"/>
          <w:szCs w:val="24"/>
        </w:rPr>
        <w:t>overthrow</w:t>
      </w:r>
      <w:r w:rsidR="003668C4">
        <w:rPr>
          <w:rFonts w:ascii="Times New Roman" w:hAnsi="Times New Roman" w:cs="Times New Roman"/>
          <w:color w:val="000000" w:themeColor="text1"/>
          <w:sz w:val="24"/>
          <w:szCs w:val="24"/>
        </w:rPr>
        <w:t xml:space="preserve"> of</w:t>
      </w:r>
      <w:r w:rsidR="0006783C" w:rsidRPr="00AD48C8">
        <w:rPr>
          <w:rFonts w:ascii="Times New Roman" w:hAnsi="Times New Roman" w:cs="Times New Roman"/>
          <w:color w:val="000000" w:themeColor="text1"/>
          <w:sz w:val="24"/>
          <w:szCs w:val="24"/>
        </w:rPr>
        <w:t xml:space="preserve"> the economic system and </w:t>
      </w:r>
      <w:r w:rsidR="00095562">
        <w:rPr>
          <w:rFonts w:ascii="Times New Roman" w:hAnsi="Times New Roman" w:cs="Times New Roman"/>
          <w:color w:val="000000" w:themeColor="text1"/>
          <w:sz w:val="24"/>
          <w:szCs w:val="24"/>
        </w:rPr>
        <w:t xml:space="preserve">the </w:t>
      </w:r>
      <w:r w:rsidR="0006783C" w:rsidRPr="00AD48C8">
        <w:rPr>
          <w:rFonts w:ascii="Times New Roman" w:hAnsi="Times New Roman" w:cs="Times New Roman"/>
          <w:color w:val="000000" w:themeColor="text1"/>
          <w:sz w:val="24"/>
          <w:szCs w:val="24"/>
        </w:rPr>
        <w:t xml:space="preserve">restructure </w:t>
      </w:r>
      <w:r w:rsidR="001822EA">
        <w:rPr>
          <w:rFonts w:ascii="Times New Roman" w:hAnsi="Times New Roman" w:cs="Times New Roman"/>
          <w:color w:val="000000" w:themeColor="text1"/>
          <w:sz w:val="24"/>
          <w:szCs w:val="24"/>
        </w:rPr>
        <w:t xml:space="preserve">of </w:t>
      </w:r>
      <w:r w:rsidR="0006783C" w:rsidRPr="00AD48C8">
        <w:rPr>
          <w:rFonts w:ascii="Times New Roman" w:hAnsi="Times New Roman" w:cs="Times New Roman"/>
          <w:color w:val="000000" w:themeColor="text1"/>
          <w:sz w:val="24"/>
          <w:szCs w:val="24"/>
        </w:rPr>
        <w:t xml:space="preserve">age relations. </w:t>
      </w:r>
      <w:r w:rsidR="00BD626F" w:rsidRPr="00AD48C8">
        <w:rPr>
          <w:rFonts w:ascii="Times New Roman" w:hAnsi="Times New Roman" w:cs="Times New Roman"/>
          <w:color w:val="000000" w:themeColor="text1"/>
          <w:sz w:val="24"/>
          <w:szCs w:val="24"/>
        </w:rPr>
        <w:t xml:space="preserve"> </w:t>
      </w:r>
      <w:r w:rsidR="0006783C" w:rsidRPr="00AD48C8">
        <w:rPr>
          <w:rFonts w:ascii="Times New Roman" w:hAnsi="Times New Roman" w:cs="Times New Roman"/>
          <w:color w:val="000000" w:themeColor="text1"/>
          <w:sz w:val="24"/>
          <w:szCs w:val="24"/>
        </w:rPr>
        <w:t xml:space="preserve">As, he argues, few youth studies scholars recognise the centrality of political economy, the whole field risks being little more than an ‘apology’ for neoliberalism. </w:t>
      </w:r>
    </w:p>
    <w:p w14:paraId="0095EE73" w14:textId="721016DB" w:rsidR="0087558D" w:rsidRPr="00AD48C8" w:rsidRDefault="00AC7D7C"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Alternative approach</w:t>
      </w:r>
      <w:r w:rsidR="00DE4492">
        <w:rPr>
          <w:rFonts w:ascii="Times New Roman" w:hAnsi="Times New Roman" w:cs="Times New Roman"/>
          <w:color w:val="000000" w:themeColor="text1"/>
          <w:sz w:val="24"/>
          <w:szCs w:val="24"/>
        </w:rPr>
        <w:t xml:space="preserve">es to </w:t>
      </w:r>
      <w:r w:rsidR="008248BE">
        <w:rPr>
          <w:rFonts w:ascii="Times New Roman" w:hAnsi="Times New Roman" w:cs="Times New Roman"/>
          <w:color w:val="000000" w:themeColor="text1"/>
          <w:sz w:val="24"/>
          <w:szCs w:val="24"/>
        </w:rPr>
        <w:t>young people’s class position</w:t>
      </w:r>
      <w:r w:rsidRPr="00AD48C8">
        <w:rPr>
          <w:rFonts w:ascii="Times New Roman" w:hAnsi="Times New Roman" w:cs="Times New Roman"/>
          <w:color w:val="000000" w:themeColor="text1"/>
          <w:sz w:val="24"/>
          <w:szCs w:val="24"/>
        </w:rPr>
        <w:t xml:space="preserve"> argue that conceptualising youth as </w:t>
      </w:r>
      <w:r w:rsidR="00232BE8" w:rsidRPr="00AD48C8">
        <w:rPr>
          <w:rFonts w:ascii="Times New Roman" w:hAnsi="Times New Roman" w:cs="Times New Roman"/>
          <w:color w:val="000000" w:themeColor="text1"/>
          <w:sz w:val="24"/>
          <w:szCs w:val="24"/>
        </w:rPr>
        <w:t>a</w:t>
      </w:r>
      <w:r w:rsidRPr="00AD48C8">
        <w:rPr>
          <w:rFonts w:ascii="Times New Roman" w:hAnsi="Times New Roman" w:cs="Times New Roman"/>
          <w:color w:val="000000" w:themeColor="text1"/>
          <w:sz w:val="24"/>
          <w:szCs w:val="24"/>
        </w:rPr>
        <w:t xml:space="preserve"> class obscur</w:t>
      </w:r>
      <w:r w:rsidR="00232BE8" w:rsidRPr="00AD48C8">
        <w:rPr>
          <w:rFonts w:ascii="Times New Roman" w:hAnsi="Times New Roman" w:cs="Times New Roman"/>
          <w:color w:val="000000" w:themeColor="text1"/>
          <w:sz w:val="24"/>
          <w:szCs w:val="24"/>
        </w:rPr>
        <w:t>es</w:t>
      </w:r>
      <w:r w:rsidRPr="00AD48C8">
        <w:rPr>
          <w:rFonts w:ascii="Times New Roman" w:hAnsi="Times New Roman" w:cs="Times New Roman"/>
          <w:color w:val="000000" w:themeColor="text1"/>
          <w:sz w:val="24"/>
          <w:szCs w:val="24"/>
        </w:rPr>
        <w:t xml:space="preserve"> the significant </w:t>
      </w:r>
      <w:r w:rsidR="008248BE">
        <w:rPr>
          <w:rFonts w:ascii="Times New Roman" w:hAnsi="Times New Roman" w:cs="Times New Roman"/>
          <w:color w:val="000000" w:themeColor="text1"/>
          <w:sz w:val="24"/>
          <w:szCs w:val="24"/>
        </w:rPr>
        <w:t xml:space="preserve">and growing </w:t>
      </w:r>
      <w:r w:rsidRPr="00AD48C8">
        <w:rPr>
          <w:rFonts w:ascii="Times New Roman" w:hAnsi="Times New Roman" w:cs="Times New Roman"/>
          <w:color w:val="000000" w:themeColor="text1"/>
          <w:sz w:val="24"/>
          <w:szCs w:val="24"/>
        </w:rPr>
        <w:t>divisions between young people</w:t>
      </w:r>
      <w:r w:rsidR="00A84739">
        <w:rPr>
          <w:rFonts w:ascii="Times New Roman" w:hAnsi="Times New Roman" w:cs="Times New Roman"/>
          <w:color w:val="000000" w:themeColor="text1"/>
          <w:sz w:val="24"/>
          <w:szCs w:val="24"/>
        </w:rPr>
        <w:t xml:space="preserve"> </w:t>
      </w:r>
      <w:r w:rsidR="00A84739" w:rsidRPr="00991DD2">
        <w:rPr>
          <w:rFonts w:ascii="Times New Roman" w:hAnsi="Times New Roman" w:cs="Times New Roman"/>
          <w:color w:val="000000" w:themeColor="text1"/>
          <w:sz w:val="24"/>
          <w:szCs w:val="24"/>
        </w:rPr>
        <w:t>(</w:t>
      </w:r>
      <w:r w:rsidR="007C7DEB" w:rsidRPr="00991DD2">
        <w:rPr>
          <w:rFonts w:ascii="Times New Roman" w:hAnsi="Times New Roman" w:cs="Times New Roman"/>
          <w:color w:val="000000" w:themeColor="text1"/>
          <w:sz w:val="24"/>
          <w:szCs w:val="24"/>
        </w:rPr>
        <w:t>France</w:t>
      </w:r>
      <w:r w:rsidR="000B4CBD" w:rsidRPr="00991DD2">
        <w:rPr>
          <w:rFonts w:ascii="Times New Roman" w:hAnsi="Times New Roman" w:cs="Times New Roman"/>
          <w:color w:val="000000" w:themeColor="text1"/>
          <w:sz w:val="24"/>
          <w:szCs w:val="24"/>
        </w:rPr>
        <w:t xml:space="preserve"> </w:t>
      </w:r>
      <w:r w:rsidR="00192850" w:rsidRPr="00991DD2">
        <w:rPr>
          <w:rFonts w:ascii="Times New Roman" w:hAnsi="Times New Roman" w:cs="Times New Roman"/>
          <w:color w:val="000000" w:themeColor="text1"/>
          <w:sz w:val="24"/>
          <w:szCs w:val="24"/>
        </w:rPr>
        <w:t>2016,</w:t>
      </w:r>
      <w:r w:rsidR="007C7DEB" w:rsidRPr="00991DD2">
        <w:rPr>
          <w:rFonts w:ascii="Times New Roman" w:hAnsi="Times New Roman" w:cs="Times New Roman"/>
          <w:color w:val="000000" w:themeColor="text1"/>
          <w:sz w:val="24"/>
          <w:szCs w:val="24"/>
        </w:rPr>
        <w:t xml:space="preserve"> France</w:t>
      </w:r>
      <w:r w:rsidR="00BA7E8B">
        <w:rPr>
          <w:rFonts w:ascii="Times New Roman" w:hAnsi="Times New Roman" w:cs="Times New Roman"/>
          <w:color w:val="000000" w:themeColor="text1"/>
          <w:sz w:val="24"/>
          <w:szCs w:val="24"/>
        </w:rPr>
        <w:t xml:space="preserve"> and Threadgold</w:t>
      </w:r>
      <w:r w:rsidR="00CC5C6A" w:rsidRPr="00991DD2">
        <w:rPr>
          <w:rFonts w:ascii="Times New Roman" w:hAnsi="Times New Roman" w:cs="Times New Roman"/>
          <w:color w:val="000000" w:themeColor="text1"/>
          <w:sz w:val="24"/>
          <w:szCs w:val="24"/>
        </w:rPr>
        <w:t xml:space="preserve"> 201</w:t>
      </w:r>
      <w:r w:rsidR="001822EA">
        <w:rPr>
          <w:rFonts w:ascii="Times New Roman" w:hAnsi="Times New Roman" w:cs="Times New Roman"/>
          <w:color w:val="000000" w:themeColor="text1"/>
          <w:sz w:val="24"/>
          <w:szCs w:val="24"/>
        </w:rPr>
        <w:t>6</w:t>
      </w:r>
      <w:r w:rsidR="00FA3A8A" w:rsidRPr="00991DD2">
        <w:rPr>
          <w:rFonts w:ascii="Times New Roman" w:hAnsi="Times New Roman" w:cs="Times New Roman"/>
          <w:color w:val="000000" w:themeColor="text1"/>
          <w:sz w:val="24"/>
          <w:szCs w:val="24"/>
        </w:rPr>
        <w:t>,</w:t>
      </w:r>
      <w:r w:rsidR="007C7DEB" w:rsidRPr="00991DD2">
        <w:rPr>
          <w:rFonts w:ascii="Times New Roman" w:hAnsi="Times New Roman" w:cs="Times New Roman"/>
          <w:color w:val="000000" w:themeColor="text1"/>
          <w:sz w:val="24"/>
          <w:szCs w:val="24"/>
        </w:rPr>
        <w:t xml:space="preserve"> France and Roberts</w:t>
      </w:r>
      <w:r w:rsidR="000B4CBD" w:rsidRPr="00991DD2">
        <w:rPr>
          <w:rFonts w:ascii="Times New Roman" w:hAnsi="Times New Roman" w:cs="Times New Roman"/>
          <w:color w:val="000000" w:themeColor="text1"/>
          <w:sz w:val="24"/>
          <w:szCs w:val="24"/>
        </w:rPr>
        <w:t xml:space="preserve"> 2017</w:t>
      </w:r>
      <w:r w:rsidR="00192850" w:rsidRPr="00991DD2">
        <w:rPr>
          <w:rFonts w:ascii="Times New Roman" w:hAnsi="Times New Roman" w:cs="Times New Roman"/>
          <w:color w:val="000000" w:themeColor="text1"/>
          <w:sz w:val="24"/>
          <w:szCs w:val="24"/>
        </w:rPr>
        <w:t>)</w:t>
      </w:r>
      <w:r w:rsidR="006C46C7" w:rsidRPr="00AD48C8">
        <w:rPr>
          <w:rFonts w:ascii="Times New Roman" w:hAnsi="Times New Roman" w:cs="Times New Roman"/>
          <w:color w:val="000000" w:themeColor="text1"/>
          <w:sz w:val="24"/>
          <w:szCs w:val="24"/>
        </w:rPr>
        <w:t>.</w:t>
      </w:r>
      <w:r w:rsidR="004674DC">
        <w:rPr>
          <w:rFonts w:ascii="Times New Roman" w:hAnsi="Times New Roman" w:cs="Times New Roman"/>
          <w:color w:val="000000" w:themeColor="text1"/>
          <w:sz w:val="24"/>
          <w:szCs w:val="24"/>
        </w:rPr>
        <w:t xml:space="preserve"> Agreeing with</w:t>
      </w:r>
      <w:r w:rsidR="008248BE">
        <w:rPr>
          <w:rFonts w:ascii="Times New Roman" w:hAnsi="Times New Roman" w:cs="Times New Roman"/>
          <w:color w:val="000000" w:themeColor="text1"/>
          <w:sz w:val="24"/>
          <w:szCs w:val="24"/>
        </w:rPr>
        <w:t xml:space="preserve"> </w:t>
      </w:r>
      <w:r w:rsidR="008248BE" w:rsidRPr="00AD48C8">
        <w:rPr>
          <w:rFonts w:ascii="Times New Roman" w:hAnsi="Times New Roman" w:cs="Times New Roman"/>
          <w:color w:val="000000" w:themeColor="text1"/>
          <w:sz w:val="24"/>
          <w:szCs w:val="24"/>
        </w:rPr>
        <w:t>Côté</w:t>
      </w:r>
      <w:r w:rsidR="008248BE">
        <w:rPr>
          <w:rFonts w:ascii="Times New Roman" w:hAnsi="Times New Roman" w:cs="Times New Roman"/>
          <w:color w:val="000000" w:themeColor="text1"/>
          <w:sz w:val="24"/>
          <w:szCs w:val="24"/>
        </w:rPr>
        <w:t xml:space="preserve"> about</w:t>
      </w:r>
      <w:r w:rsidR="004674DC">
        <w:rPr>
          <w:rFonts w:ascii="Times New Roman" w:hAnsi="Times New Roman" w:cs="Times New Roman"/>
          <w:color w:val="000000" w:themeColor="text1"/>
          <w:sz w:val="24"/>
          <w:szCs w:val="24"/>
        </w:rPr>
        <w:t xml:space="preserve"> the need to ‘</w:t>
      </w:r>
      <w:r w:rsidR="006C46C7" w:rsidRPr="00AD48C8">
        <w:rPr>
          <w:rFonts w:ascii="Times New Roman" w:hAnsi="Times New Roman" w:cs="Times New Roman"/>
          <w:color w:val="000000" w:themeColor="text1"/>
          <w:sz w:val="24"/>
          <w:szCs w:val="24"/>
        </w:rPr>
        <w:t>follow the money</w:t>
      </w:r>
      <w:r w:rsidR="004674DC">
        <w:rPr>
          <w:rFonts w:ascii="Times New Roman" w:hAnsi="Times New Roman" w:cs="Times New Roman"/>
          <w:color w:val="000000" w:themeColor="text1"/>
          <w:sz w:val="24"/>
          <w:szCs w:val="24"/>
        </w:rPr>
        <w:t xml:space="preserve">’, scholars taking </w:t>
      </w:r>
      <w:r w:rsidR="008F4A1D">
        <w:rPr>
          <w:rFonts w:ascii="Times New Roman" w:hAnsi="Times New Roman" w:cs="Times New Roman"/>
          <w:color w:val="000000" w:themeColor="text1"/>
          <w:sz w:val="24"/>
          <w:szCs w:val="24"/>
        </w:rPr>
        <w:t>this position</w:t>
      </w:r>
      <w:r w:rsidR="004674DC">
        <w:rPr>
          <w:rFonts w:ascii="Times New Roman" w:hAnsi="Times New Roman" w:cs="Times New Roman"/>
          <w:color w:val="000000" w:themeColor="text1"/>
          <w:sz w:val="24"/>
          <w:szCs w:val="24"/>
        </w:rPr>
        <w:t xml:space="preserve"> </w:t>
      </w:r>
      <w:r w:rsidR="006C46C7" w:rsidRPr="00AD48C8">
        <w:rPr>
          <w:rFonts w:ascii="Times New Roman" w:hAnsi="Times New Roman" w:cs="Times New Roman"/>
          <w:color w:val="000000" w:themeColor="text1"/>
          <w:sz w:val="24"/>
          <w:szCs w:val="24"/>
        </w:rPr>
        <w:t>argue that it will only give half the picture, youth subjectivities</w:t>
      </w:r>
      <w:r w:rsidR="004674DC">
        <w:rPr>
          <w:rFonts w:ascii="Times New Roman" w:hAnsi="Times New Roman" w:cs="Times New Roman"/>
          <w:color w:val="000000" w:themeColor="text1"/>
          <w:sz w:val="24"/>
          <w:szCs w:val="24"/>
        </w:rPr>
        <w:t xml:space="preserve"> and the practical deployment of cultural, social and economic capital </w:t>
      </w:r>
      <w:r w:rsidR="00DE4492">
        <w:rPr>
          <w:rFonts w:ascii="Times New Roman" w:hAnsi="Times New Roman" w:cs="Times New Roman"/>
          <w:color w:val="000000" w:themeColor="text1"/>
          <w:sz w:val="24"/>
          <w:szCs w:val="24"/>
        </w:rPr>
        <w:t>by young people and their families</w:t>
      </w:r>
      <w:r w:rsidR="0072007F">
        <w:rPr>
          <w:rFonts w:ascii="Times New Roman" w:hAnsi="Times New Roman" w:cs="Times New Roman"/>
          <w:color w:val="000000" w:themeColor="text1"/>
          <w:sz w:val="24"/>
          <w:szCs w:val="24"/>
        </w:rPr>
        <w:t xml:space="preserve"> is essential</w:t>
      </w:r>
      <w:r w:rsidR="008248BE">
        <w:rPr>
          <w:rFonts w:ascii="Times New Roman" w:hAnsi="Times New Roman" w:cs="Times New Roman"/>
          <w:color w:val="000000" w:themeColor="text1"/>
          <w:sz w:val="24"/>
          <w:szCs w:val="24"/>
        </w:rPr>
        <w:t xml:space="preserve"> for a political economy</w:t>
      </w:r>
      <w:r w:rsidR="00E778AC">
        <w:rPr>
          <w:rFonts w:ascii="Times New Roman" w:hAnsi="Times New Roman" w:cs="Times New Roman"/>
          <w:color w:val="000000" w:themeColor="text1"/>
          <w:sz w:val="24"/>
          <w:szCs w:val="24"/>
        </w:rPr>
        <w:t xml:space="preserve"> </w:t>
      </w:r>
      <w:r w:rsidR="008248BE">
        <w:rPr>
          <w:rFonts w:ascii="Times New Roman" w:hAnsi="Times New Roman" w:cs="Times New Roman"/>
          <w:color w:val="000000" w:themeColor="text1"/>
          <w:sz w:val="24"/>
          <w:szCs w:val="24"/>
        </w:rPr>
        <w:t xml:space="preserve">of </w:t>
      </w:r>
      <w:r w:rsidR="00E778AC">
        <w:rPr>
          <w:rFonts w:ascii="Times New Roman" w:hAnsi="Times New Roman" w:cs="Times New Roman"/>
          <w:color w:val="000000" w:themeColor="text1"/>
          <w:sz w:val="24"/>
          <w:szCs w:val="24"/>
        </w:rPr>
        <w:t>youth</w:t>
      </w:r>
      <w:r w:rsidR="00D4727A">
        <w:rPr>
          <w:rFonts w:ascii="Times New Roman" w:hAnsi="Times New Roman" w:cs="Times New Roman"/>
          <w:color w:val="000000" w:themeColor="text1"/>
          <w:sz w:val="24"/>
          <w:szCs w:val="24"/>
        </w:rPr>
        <w:t xml:space="preserve">. From this perspective </w:t>
      </w:r>
      <w:r w:rsidR="006C46C7" w:rsidRPr="00AD48C8">
        <w:rPr>
          <w:rFonts w:ascii="Times New Roman" w:hAnsi="Times New Roman" w:cs="Times New Roman"/>
          <w:color w:val="000000" w:themeColor="text1"/>
          <w:sz w:val="24"/>
          <w:szCs w:val="24"/>
        </w:rPr>
        <w:t>class inequalities are sharper than age inequalities in shaping material disadvantage</w:t>
      </w:r>
      <w:r w:rsidR="00D4727A">
        <w:rPr>
          <w:rFonts w:ascii="Times New Roman" w:hAnsi="Times New Roman" w:cs="Times New Roman"/>
          <w:color w:val="000000" w:themeColor="text1"/>
          <w:sz w:val="24"/>
          <w:szCs w:val="24"/>
        </w:rPr>
        <w:t xml:space="preserve"> and </w:t>
      </w:r>
      <w:r w:rsidR="00561FC2">
        <w:rPr>
          <w:rFonts w:ascii="Times New Roman" w:hAnsi="Times New Roman" w:cs="Times New Roman"/>
          <w:color w:val="000000" w:themeColor="text1"/>
          <w:sz w:val="24"/>
          <w:szCs w:val="24"/>
        </w:rPr>
        <w:t>the</w:t>
      </w:r>
      <w:r w:rsidR="006C42FF">
        <w:rPr>
          <w:rFonts w:ascii="Times New Roman" w:hAnsi="Times New Roman" w:cs="Times New Roman"/>
          <w:color w:val="000000" w:themeColor="text1"/>
          <w:sz w:val="24"/>
          <w:szCs w:val="24"/>
        </w:rPr>
        <w:t xml:space="preserve"> important role for the sociological study of </w:t>
      </w:r>
      <w:r w:rsidR="00561FC2">
        <w:rPr>
          <w:rFonts w:ascii="Times New Roman" w:hAnsi="Times New Roman" w:cs="Times New Roman"/>
          <w:color w:val="000000" w:themeColor="text1"/>
          <w:sz w:val="24"/>
          <w:szCs w:val="24"/>
        </w:rPr>
        <w:t xml:space="preserve">youth is </w:t>
      </w:r>
      <w:r w:rsidR="006C42FF">
        <w:rPr>
          <w:rFonts w:ascii="Times New Roman" w:hAnsi="Times New Roman" w:cs="Times New Roman"/>
          <w:color w:val="000000" w:themeColor="text1"/>
          <w:sz w:val="24"/>
          <w:szCs w:val="24"/>
        </w:rPr>
        <w:t>to highlight</w:t>
      </w:r>
      <w:r w:rsidR="00561FC2">
        <w:rPr>
          <w:rFonts w:ascii="Times New Roman" w:hAnsi="Times New Roman" w:cs="Times New Roman"/>
          <w:color w:val="000000" w:themeColor="text1"/>
          <w:sz w:val="24"/>
          <w:szCs w:val="24"/>
        </w:rPr>
        <w:t xml:space="preserve"> how class is reproduced</w:t>
      </w:r>
      <w:r w:rsidR="006C46C7" w:rsidRPr="00AD48C8">
        <w:rPr>
          <w:rFonts w:ascii="Times New Roman" w:hAnsi="Times New Roman" w:cs="Times New Roman"/>
          <w:color w:val="000000" w:themeColor="text1"/>
          <w:sz w:val="24"/>
          <w:szCs w:val="24"/>
        </w:rPr>
        <w:t xml:space="preserve">. </w:t>
      </w:r>
    </w:p>
    <w:p w14:paraId="7EC819B0" w14:textId="3DC35007" w:rsidR="003D034D" w:rsidRPr="00AD48C8" w:rsidRDefault="00F51AF1" w:rsidP="00AD48C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Both those conceptualising youth as a class and those focusing on youth as a site of class reproduction focus on employment. Recent sociological research on </w:t>
      </w:r>
      <w:r w:rsidR="0087558D" w:rsidRPr="00AD48C8">
        <w:rPr>
          <w:rFonts w:ascii="Times New Roman" w:hAnsi="Times New Roman" w:cs="Times New Roman"/>
          <w:color w:val="000000" w:themeColor="text1"/>
          <w:sz w:val="24"/>
          <w:szCs w:val="24"/>
        </w:rPr>
        <w:t xml:space="preserve">young people’s employment has focused on the growth of non-standard insecure or otherwise precarious jobs </w:t>
      </w:r>
      <w:r w:rsidR="0087558D" w:rsidRPr="00AD48C8">
        <w:rPr>
          <w:rFonts w:ascii="Times New Roman" w:hAnsi="Times New Roman" w:cs="Times New Roman"/>
          <w:color w:val="000000" w:themeColor="text1"/>
          <w:sz w:val="24"/>
          <w:szCs w:val="24"/>
        </w:rPr>
        <w:lastRenderedPageBreak/>
        <w:t>among young people (</w:t>
      </w:r>
      <w:r w:rsidR="00BF40CE" w:rsidRPr="00AD48C8">
        <w:rPr>
          <w:rFonts w:ascii="Times New Roman" w:hAnsi="Times New Roman" w:cs="Times New Roman"/>
          <w:color w:val="000000" w:themeColor="text1"/>
          <w:sz w:val="24"/>
          <w:szCs w:val="24"/>
        </w:rPr>
        <w:t>MacDonald</w:t>
      </w:r>
      <w:r w:rsidR="008D075E">
        <w:rPr>
          <w:rFonts w:ascii="Times New Roman" w:hAnsi="Times New Roman" w:cs="Times New Roman"/>
          <w:color w:val="000000" w:themeColor="text1"/>
          <w:sz w:val="24"/>
          <w:szCs w:val="24"/>
        </w:rPr>
        <w:t xml:space="preserve"> 2011, 2016</w:t>
      </w:r>
      <w:r w:rsidR="00EB7FA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720341">
        <w:rPr>
          <w:rFonts w:ascii="Times New Roman" w:hAnsi="Times New Roman" w:cs="Times New Roman"/>
          <w:color w:val="000000" w:themeColor="text1"/>
          <w:sz w:val="24"/>
          <w:szCs w:val="24"/>
        </w:rPr>
        <w:t>Campbell and Price 2016,</w:t>
      </w:r>
      <w:r w:rsidR="00BF40CE" w:rsidRPr="00AD48C8">
        <w:rPr>
          <w:rFonts w:ascii="Times New Roman" w:hAnsi="Times New Roman" w:cs="Times New Roman"/>
          <w:color w:val="000000" w:themeColor="text1"/>
          <w:sz w:val="24"/>
          <w:szCs w:val="24"/>
        </w:rPr>
        <w:t xml:space="preserve"> </w:t>
      </w:r>
      <w:r w:rsidR="002E4A5E">
        <w:rPr>
          <w:rFonts w:ascii="Times New Roman" w:hAnsi="Times New Roman" w:cs="Times New Roman"/>
          <w:color w:val="000000" w:themeColor="text1"/>
          <w:sz w:val="24"/>
          <w:szCs w:val="24"/>
        </w:rPr>
        <w:t>Hardgrove et al. 2015</w:t>
      </w:r>
      <w:r w:rsidR="00BF40CE" w:rsidRPr="00AD48C8">
        <w:rPr>
          <w:rFonts w:ascii="Times New Roman" w:hAnsi="Times New Roman" w:cs="Times New Roman"/>
          <w:color w:val="000000" w:themeColor="text1"/>
          <w:sz w:val="24"/>
          <w:szCs w:val="24"/>
        </w:rPr>
        <w:t xml:space="preserve">). The rise of </w:t>
      </w:r>
      <w:r w:rsidR="0087558D" w:rsidRPr="00AD48C8">
        <w:rPr>
          <w:rFonts w:ascii="Times New Roman" w:hAnsi="Times New Roman" w:cs="Times New Roman"/>
          <w:color w:val="000000" w:themeColor="text1"/>
          <w:sz w:val="24"/>
          <w:szCs w:val="24"/>
        </w:rPr>
        <w:t xml:space="preserve">precarious </w:t>
      </w:r>
      <w:r w:rsidR="00BF40CE" w:rsidRPr="00AD48C8">
        <w:rPr>
          <w:rFonts w:ascii="Times New Roman" w:hAnsi="Times New Roman" w:cs="Times New Roman"/>
          <w:color w:val="000000" w:themeColor="text1"/>
          <w:sz w:val="24"/>
          <w:szCs w:val="24"/>
        </w:rPr>
        <w:t>work, and the claim that young people’s overrepresentation in this type of work makes them a key constituent of a precariat class (Standing</w:t>
      </w:r>
      <w:r w:rsidR="002E4A5E">
        <w:rPr>
          <w:rFonts w:ascii="Times New Roman" w:hAnsi="Times New Roman" w:cs="Times New Roman"/>
          <w:color w:val="000000" w:themeColor="text1"/>
          <w:sz w:val="24"/>
          <w:szCs w:val="24"/>
        </w:rPr>
        <w:t xml:space="preserve"> 2011</w:t>
      </w:r>
      <w:r w:rsidR="00BF40CE" w:rsidRPr="00AD48C8">
        <w:rPr>
          <w:rFonts w:ascii="Times New Roman" w:hAnsi="Times New Roman" w:cs="Times New Roman"/>
          <w:color w:val="000000" w:themeColor="text1"/>
          <w:sz w:val="24"/>
          <w:szCs w:val="24"/>
        </w:rPr>
        <w:t>)</w:t>
      </w:r>
      <w:r w:rsidR="00EA465D">
        <w:rPr>
          <w:rFonts w:ascii="Times New Roman" w:hAnsi="Times New Roman" w:cs="Times New Roman"/>
          <w:color w:val="000000" w:themeColor="text1"/>
          <w:sz w:val="24"/>
          <w:szCs w:val="24"/>
        </w:rPr>
        <w:t>,</w:t>
      </w:r>
      <w:r w:rsidR="00BF40CE" w:rsidRPr="00AD48C8">
        <w:rPr>
          <w:rFonts w:ascii="Times New Roman" w:hAnsi="Times New Roman" w:cs="Times New Roman"/>
          <w:color w:val="000000" w:themeColor="text1"/>
          <w:sz w:val="24"/>
          <w:szCs w:val="24"/>
        </w:rPr>
        <w:t xml:space="preserve"> overlaps with</w:t>
      </w:r>
      <w:r w:rsidR="0087558D" w:rsidRPr="00AD48C8">
        <w:rPr>
          <w:rFonts w:ascii="Times New Roman" w:hAnsi="Times New Roman" w:cs="Times New Roman"/>
          <w:color w:val="000000" w:themeColor="text1"/>
          <w:sz w:val="24"/>
          <w:szCs w:val="24"/>
        </w:rPr>
        <w:t xml:space="preserve"> </w:t>
      </w:r>
      <w:r w:rsidR="002E4A5E" w:rsidRPr="00AD48C8">
        <w:rPr>
          <w:rFonts w:ascii="Times New Roman" w:hAnsi="Times New Roman" w:cs="Times New Roman"/>
          <w:color w:val="000000" w:themeColor="text1"/>
          <w:sz w:val="24"/>
          <w:szCs w:val="24"/>
        </w:rPr>
        <w:t>Côté</w:t>
      </w:r>
      <w:r w:rsidR="001709E4">
        <w:rPr>
          <w:rFonts w:ascii="Times New Roman" w:hAnsi="Times New Roman" w:cs="Times New Roman"/>
          <w:color w:val="000000" w:themeColor="text1"/>
          <w:sz w:val="24"/>
          <w:szCs w:val="24"/>
        </w:rPr>
        <w:t>’s</w:t>
      </w:r>
      <w:r w:rsidR="003352FF">
        <w:rPr>
          <w:rFonts w:ascii="Times New Roman" w:hAnsi="Times New Roman" w:cs="Times New Roman"/>
          <w:color w:val="000000" w:themeColor="text1"/>
          <w:sz w:val="24"/>
          <w:szCs w:val="24"/>
        </w:rPr>
        <w:t xml:space="preserve"> (2014)</w:t>
      </w:r>
      <w:r w:rsidR="0087558D" w:rsidRPr="00AD48C8">
        <w:rPr>
          <w:rFonts w:ascii="Times New Roman" w:hAnsi="Times New Roman" w:cs="Times New Roman"/>
          <w:color w:val="000000" w:themeColor="text1"/>
          <w:sz w:val="24"/>
          <w:szCs w:val="24"/>
        </w:rPr>
        <w:t xml:space="preserve"> claim </w:t>
      </w:r>
      <w:r w:rsidR="002E4A5E">
        <w:rPr>
          <w:rFonts w:ascii="Times New Roman" w:hAnsi="Times New Roman" w:cs="Times New Roman"/>
          <w:color w:val="000000" w:themeColor="text1"/>
          <w:sz w:val="24"/>
          <w:szCs w:val="24"/>
        </w:rPr>
        <w:t>of the</w:t>
      </w:r>
      <w:r w:rsidR="0087558D" w:rsidRPr="00AD48C8">
        <w:rPr>
          <w:rFonts w:ascii="Times New Roman" w:hAnsi="Times New Roman" w:cs="Times New Roman"/>
          <w:color w:val="000000" w:themeColor="text1"/>
          <w:sz w:val="24"/>
          <w:szCs w:val="24"/>
        </w:rPr>
        <w:t xml:space="preserve"> prolet</w:t>
      </w:r>
      <w:r w:rsidR="009C4341" w:rsidRPr="00AD48C8">
        <w:rPr>
          <w:rFonts w:ascii="Times New Roman" w:hAnsi="Times New Roman" w:cs="Times New Roman"/>
          <w:color w:val="000000" w:themeColor="text1"/>
          <w:sz w:val="24"/>
          <w:szCs w:val="24"/>
        </w:rPr>
        <w:t>ar</w:t>
      </w:r>
      <w:r w:rsidR="0087558D" w:rsidRPr="00AD48C8">
        <w:rPr>
          <w:rFonts w:ascii="Times New Roman" w:hAnsi="Times New Roman" w:cs="Times New Roman"/>
          <w:color w:val="000000" w:themeColor="text1"/>
          <w:sz w:val="24"/>
          <w:szCs w:val="24"/>
        </w:rPr>
        <w:t>i</w:t>
      </w:r>
      <w:r w:rsidR="009C4341" w:rsidRPr="00AD48C8">
        <w:rPr>
          <w:rFonts w:ascii="Times New Roman" w:hAnsi="Times New Roman" w:cs="Times New Roman"/>
          <w:color w:val="000000" w:themeColor="text1"/>
          <w:sz w:val="24"/>
          <w:szCs w:val="24"/>
        </w:rPr>
        <w:t>z</w:t>
      </w:r>
      <w:r w:rsidR="0087558D" w:rsidRPr="00AD48C8">
        <w:rPr>
          <w:rFonts w:ascii="Times New Roman" w:hAnsi="Times New Roman" w:cs="Times New Roman"/>
          <w:color w:val="000000" w:themeColor="text1"/>
          <w:sz w:val="24"/>
          <w:szCs w:val="24"/>
        </w:rPr>
        <w:t xml:space="preserve">ation of the young driven by ‘neoliberalism’. </w:t>
      </w:r>
      <w:r w:rsidR="009E3FFC">
        <w:rPr>
          <w:rFonts w:ascii="Times New Roman" w:hAnsi="Times New Roman" w:cs="Times New Roman"/>
          <w:color w:val="000000" w:themeColor="text1"/>
          <w:sz w:val="24"/>
          <w:szCs w:val="24"/>
        </w:rPr>
        <w:t>Yet, as</w:t>
      </w:r>
      <w:r w:rsidR="00BF40CE" w:rsidRPr="00AD48C8">
        <w:rPr>
          <w:rFonts w:ascii="Times New Roman" w:hAnsi="Times New Roman" w:cs="Times New Roman"/>
          <w:color w:val="000000" w:themeColor="text1"/>
          <w:sz w:val="24"/>
          <w:szCs w:val="24"/>
        </w:rPr>
        <w:t xml:space="preserve"> M</w:t>
      </w:r>
      <w:r w:rsidR="0087558D" w:rsidRPr="00AD48C8">
        <w:rPr>
          <w:rFonts w:ascii="Times New Roman" w:hAnsi="Times New Roman" w:cs="Times New Roman"/>
          <w:color w:val="000000" w:themeColor="text1"/>
          <w:sz w:val="24"/>
          <w:szCs w:val="24"/>
        </w:rPr>
        <w:t>acDonald (2016) argu</w:t>
      </w:r>
      <w:r w:rsidR="009E3FFC">
        <w:rPr>
          <w:rFonts w:ascii="Times New Roman" w:hAnsi="Times New Roman" w:cs="Times New Roman"/>
          <w:color w:val="000000" w:themeColor="text1"/>
          <w:sz w:val="24"/>
          <w:szCs w:val="24"/>
        </w:rPr>
        <w:t>es, w</w:t>
      </w:r>
      <w:r w:rsidR="00A33F96">
        <w:rPr>
          <w:rFonts w:ascii="Times New Roman" w:hAnsi="Times New Roman" w:cs="Times New Roman"/>
          <w:color w:val="000000" w:themeColor="text1"/>
          <w:sz w:val="24"/>
          <w:szCs w:val="24"/>
        </w:rPr>
        <w:t>hile</w:t>
      </w:r>
      <w:r w:rsidR="009E3FFC">
        <w:rPr>
          <w:rFonts w:ascii="Times New Roman" w:hAnsi="Times New Roman" w:cs="Times New Roman"/>
          <w:color w:val="000000" w:themeColor="text1"/>
          <w:sz w:val="24"/>
          <w:szCs w:val="24"/>
        </w:rPr>
        <w:t xml:space="preserve"> </w:t>
      </w:r>
      <w:r w:rsidR="0087558D" w:rsidRPr="00AD48C8">
        <w:rPr>
          <w:rFonts w:ascii="Times New Roman" w:hAnsi="Times New Roman" w:cs="Times New Roman"/>
          <w:color w:val="000000" w:themeColor="text1"/>
          <w:sz w:val="24"/>
          <w:szCs w:val="24"/>
        </w:rPr>
        <w:t xml:space="preserve">working class and middle class </w:t>
      </w:r>
      <w:r w:rsidR="00A33F96">
        <w:rPr>
          <w:rFonts w:ascii="Times New Roman" w:hAnsi="Times New Roman" w:cs="Times New Roman"/>
          <w:color w:val="000000" w:themeColor="text1"/>
          <w:sz w:val="24"/>
          <w:szCs w:val="24"/>
        </w:rPr>
        <w:t xml:space="preserve">young people </w:t>
      </w:r>
      <w:r w:rsidR="0087558D" w:rsidRPr="00AD48C8">
        <w:rPr>
          <w:rFonts w:ascii="Times New Roman" w:hAnsi="Times New Roman" w:cs="Times New Roman"/>
          <w:color w:val="000000" w:themeColor="text1"/>
          <w:sz w:val="24"/>
          <w:szCs w:val="24"/>
        </w:rPr>
        <w:t xml:space="preserve">are now </w:t>
      </w:r>
      <w:r w:rsidR="009E3FFC">
        <w:rPr>
          <w:rFonts w:ascii="Times New Roman" w:hAnsi="Times New Roman" w:cs="Times New Roman"/>
          <w:color w:val="000000" w:themeColor="text1"/>
          <w:sz w:val="24"/>
          <w:szCs w:val="24"/>
        </w:rPr>
        <w:t xml:space="preserve">both likely to find themselves in insecure and otherwise </w:t>
      </w:r>
      <w:r w:rsidR="0087558D" w:rsidRPr="00AD48C8">
        <w:rPr>
          <w:rFonts w:ascii="Times New Roman" w:hAnsi="Times New Roman" w:cs="Times New Roman"/>
          <w:color w:val="000000" w:themeColor="text1"/>
          <w:sz w:val="24"/>
          <w:szCs w:val="24"/>
        </w:rPr>
        <w:t>precarious jobs</w:t>
      </w:r>
      <w:r w:rsidR="009E3FFC">
        <w:rPr>
          <w:rFonts w:ascii="Times New Roman" w:hAnsi="Times New Roman" w:cs="Times New Roman"/>
          <w:color w:val="000000" w:themeColor="text1"/>
          <w:sz w:val="24"/>
          <w:szCs w:val="24"/>
        </w:rPr>
        <w:t>, they</w:t>
      </w:r>
      <w:r w:rsidR="0087558D" w:rsidRPr="00AD48C8">
        <w:rPr>
          <w:rFonts w:ascii="Times New Roman" w:hAnsi="Times New Roman" w:cs="Times New Roman"/>
          <w:color w:val="000000" w:themeColor="text1"/>
          <w:sz w:val="24"/>
          <w:szCs w:val="24"/>
        </w:rPr>
        <w:t xml:space="preserve"> might experience this differently, particularly facing differing degrees of disadvantage because of it. Antonucci (2018) </w:t>
      </w:r>
      <w:r w:rsidR="00BF30BD">
        <w:rPr>
          <w:rFonts w:ascii="Times New Roman" w:hAnsi="Times New Roman" w:cs="Times New Roman"/>
          <w:color w:val="000000" w:themeColor="text1"/>
          <w:sz w:val="24"/>
          <w:szCs w:val="24"/>
        </w:rPr>
        <w:t>investigated</w:t>
      </w:r>
      <w:r w:rsidR="0087558D" w:rsidRPr="00AD48C8">
        <w:rPr>
          <w:rFonts w:ascii="Times New Roman" w:hAnsi="Times New Roman" w:cs="Times New Roman"/>
          <w:color w:val="000000" w:themeColor="text1"/>
          <w:sz w:val="24"/>
          <w:szCs w:val="24"/>
        </w:rPr>
        <w:t xml:space="preserve"> whether being in precarious work while young leads to </w:t>
      </w:r>
      <w:r w:rsidR="009E3FFC">
        <w:rPr>
          <w:rFonts w:ascii="Times New Roman" w:hAnsi="Times New Roman" w:cs="Times New Roman"/>
          <w:color w:val="000000" w:themeColor="text1"/>
          <w:sz w:val="24"/>
          <w:szCs w:val="24"/>
        </w:rPr>
        <w:t xml:space="preserve">a sense of living a </w:t>
      </w:r>
      <w:r w:rsidR="0087558D" w:rsidRPr="00AD48C8">
        <w:rPr>
          <w:rFonts w:ascii="Times New Roman" w:hAnsi="Times New Roman" w:cs="Times New Roman"/>
          <w:color w:val="000000" w:themeColor="text1"/>
          <w:sz w:val="24"/>
          <w:szCs w:val="24"/>
        </w:rPr>
        <w:t>precarious li</w:t>
      </w:r>
      <w:r w:rsidR="009E3FFC">
        <w:rPr>
          <w:rFonts w:ascii="Times New Roman" w:hAnsi="Times New Roman" w:cs="Times New Roman"/>
          <w:color w:val="000000" w:themeColor="text1"/>
          <w:sz w:val="24"/>
          <w:szCs w:val="24"/>
        </w:rPr>
        <w:t>fe</w:t>
      </w:r>
      <w:r w:rsidR="0087558D" w:rsidRPr="00AD48C8">
        <w:rPr>
          <w:rFonts w:ascii="Times New Roman" w:hAnsi="Times New Roman" w:cs="Times New Roman"/>
          <w:color w:val="000000" w:themeColor="text1"/>
          <w:sz w:val="24"/>
          <w:szCs w:val="24"/>
        </w:rPr>
        <w:t xml:space="preserve"> </w:t>
      </w:r>
      <w:r w:rsidR="009E3FFC">
        <w:rPr>
          <w:rFonts w:ascii="Times New Roman" w:hAnsi="Times New Roman" w:cs="Times New Roman"/>
          <w:color w:val="000000" w:themeColor="text1"/>
          <w:sz w:val="24"/>
          <w:szCs w:val="24"/>
        </w:rPr>
        <w:t>by</w:t>
      </w:r>
      <w:r w:rsidR="00BF40CE" w:rsidRPr="00AD48C8">
        <w:rPr>
          <w:rFonts w:ascii="Times New Roman" w:hAnsi="Times New Roman" w:cs="Times New Roman"/>
          <w:color w:val="000000" w:themeColor="text1"/>
          <w:sz w:val="24"/>
          <w:szCs w:val="24"/>
        </w:rPr>
        <w:t xml:space="preserve"> </w:t>
      </w:r>
      <w:r w:rsidR="007D400C">
        <w:rPr>
          <w:rFonts w:ascii="Times New Roman" w:hAnsi="Times New Roman" w:cs="Times New Roman"/>
          <w:color w:val="000000" w:themeColor="text1"/>
          <w:sz w:val="24"/>
          <w:szCs w:val="24"/>
        </w:rPr>
        <w:t xml:space="preserve">interviewing </w:t>
      </w:r>
      <w:r w:rsidR="00BF40CE" w:rsidRPr="00AD48C8">
        <w:rPr>
          <w:rFonts w:ascii="Times New Roman" w:hAnsi="Times New Roman" w:cs="Times New Roman"/>
          <w:color w:val="000000" w:themeColor="text1"/>
          <w:sz w:val="24"/>
          <w:szCs w:val="24"/>
        </w:rPr>
        <w:t>young people across different class backgrounds and in different welfare regimes across Europe</w:t>
      </w:r>
      <w:r w:rsidR="00BF30BD">
        <w:rPr>
          <w:rFonts w:ascii="Times New Roman" w:hAnsi="Times New Roman" w:cs="Times New Roman"/>
          <w:color w:val="000000" w:themeColor="text1"/>
          <w:sz w:val="24"/>
          <w:szCs w:val="24"/>
        </w:rPr>
        <w:t>.</w:t>
      </w:r>
      <w:r w:rsidR="00BF40CE" w:rsidRPr="00AD48C8">
        <w:rPr>
          <w:rFonts w:ascii="Times New Roman" w:hAnsi="Times New Roman" w:cs="Times New Roman"/>
          <w:color w:val="000000" w:themeColor="text1"/>
          <w:sz w:val="24"/>
          <w:szCs w:val="24"/>
        </w:rPr>
        <w:t xml:space="preserve"> </w:t>
      </w:r>
      <w:r w:rsidR="00BF30BD">
        <w:rPr>
          <w:rFonts w:ascii="Times New Roman" w:hAnsi="Times New Roman" w:cs="Times New Roman"/>
          <w:color w:val="000000" w:themeColor="text1"/>
          <w:sz w:val="24"/>
          <w:szCs w:val="24"/>
        </w:rPr>
        <w:t>She</w:t>
      </w:r>
      <w:r w:rsidR="0087558D" w:rsidRPr="00AD48C8">
        <w:rPr>
          <w:rFonts w:ascii="Times New Roman" w:hAnsi="Times New Roman" w:cs="Times New Roman"/>
          <w:color w:val="000000" w:themeColor="text1"/>
          <w:sz w:val="24"/>
          <w:szCs w:val="24"/>
        </w:rPr>
        <w:t xml:space="preserve"> f</w:t>
      </w:r>
      <w:r w:rsidR="00BF40CE" w:rsidRPr="00AD48C8">
        <w:rPr>
          <w:rFonts w:ascii="Times New Roman" w:hAnsi="Times New Roman" w:cs="Times New Roman"/>
          <w:color w:val="000000" w:themeColor="text1"/>
          <w:sz w:val="24"/>
          <w:szCs w:val="24"/>
        </w:rPr>
        <w:t>ound</w:t>
      </w:r>
      <w:r w:rsidR="0087558D" w:rsidRPr="00AD48C8">
        <w:rPr>
          <w:rFonts w:ascii="Times New Roman" w:hAnsi="Times New Roman" w:cs="Times New Roman"/>
          <w:color w:val="000000" w:themeColor="text1"/>
          <w:sz w:val="24"/>
          <w:szCs w:val="24"/>
        </w:rPr>
        <w:t xml:space="preserve"> only a minority of </w:t>
      </w:r>
      <w:r w:rsidR="00BF40CE" w:rsidRPr="00AD48C8">
        <w:rPr>
          <w:rFonts w:ascii="Times New Roman" w:hAnsi="Times New Roman" w:cs="Times New Roman"/>
          <w:color w:val="000000" w:themeColor="text1"/>
          <w:sz w:val="24"/>
          <w:szCs w:val="24"/>
        </w:rPr>
        <w:t xml:space="preserve">those in this type of work can meaningfully be called precarious, those who rely primarily on labour market sources and lack </w:t>
      </w:r>
      <w:r w:rsidR="00A40B5E">
        <w:rPr>
          <w:rFonts w:ascii="Times New Roman" w:hAnsi="Times New Roman" w:cs="Times New Roman"/>
          <w:color w:val="000000" w:themeColor="text1"/>
          <w:sz w:val="24"/>
          <w:szCs w:val="24"/>
        </w:rPr>
        <w:t xml:space="preserve">both </w:t>
      </w:r>
      <w:r w:rsidR="00BF40CE" w:rsidRPr="00AD48C8">
        <w:rPr>
          <w:rFonts w:ascii="Times New Roman" w:hAnsi="Times New Roman" w:cs="Times New Roman"/>
          <w:color w:val="000000" w:themeColor="text1"/>
          <w:sz w:val="24"/>
          <w:szCs w:val="24"/>
        </w:rPr>
        <w:t xml:space="preserve">state </w:t>
      </w:r>
      <w:r w:rsidR="00A40B5E">
        <w:rPr>
          <w:rFonts w:ascii="Times New Roman" w:hAnsi="Times New Roman" w:cs="Times New Roman"/>
          <w:color w:val="000000" w:themeColor="text1"/>
          <w:sz w:val="24"/>
          <w:szCs w:val="24"/>
        </w:rPr>
        <w:t>and</w:t>
      </w:r>
      <w:r w:rsidR="00BF40CE" w:rsidRPr="00AD48C8">
        <w:rPr>
          <w:rFonts w:ascii="Times New Roman" w:hAnsi="Times New Roman" w:cs="Times New Roman"/>
          <w:color w:val="000000" w:themeColor="text1"/>
          <w:sz w:val="24"/>
          <w:szCs w:val="24"/>
        </w:rPr>
        <w:t xml:space="preserve"> family support. Other young people in her study</w:t>
      </w:r>
      <w:r w:rsidR="00F45423">
        <w:rPr>
          <w:rFonts w:ascii="Times New Roman" w:hAnsi="Times New Roman" w:cs="Times New Roman"/>
          <w:color w:val="000000" w:themeColor="text1"/>
          <w:sz w:val="24"/>
          <w:szCs w:val="24"/>
        </w:rPr>
        <w:t>, she argues,</w:t>
      </w:r>
      <w:r w:rsidR="00BF40CE" w:rsidRPr="00AD48C8">
        <w:rPr>
          <w:rFonts w:ascii="Times New Roman" w:hAnsi="Times New Roman" w:cs="Times New Roman"/>
          <w:color w:val="000000" w:themeColor="text1"/>
          <w:sz w:val="24"/>
          <w:szCs w:val="24"/>
        </w:rPr>
        <w:t xml:space="preserve"> used work with seeming precarious conditions </w:t>
      </w:r>
      <w:r w:rsidR="00162673" w:rsidRPr="00AD48C8">
        <w:rPr>
          <w:rFonts w:ascii="Times New Roman" w:hAnsi="Times New Roman" w:cs="Times New Roman"/>
          <w:color w:val="000000" w:themeColor="text1"/>
          <w:sz w:val="24"/>
          <w:szCs w:val="24"/>
        </w:rPr>
        <w:t>to</w:t>
      </w:r>
      <w:r w:rsidR="00BF40CE" w:rsidRPr="00AD48C8">
        <w:rPr>
          <w:rFonts w:ascii="Times New Roman" w:hAnsi="Times New Roman" w:cs="Times New Roman"/>
          <w:color w:val="000000" w:themeColor="text1"/>
          <w:sz w:val="24"/>
          <w:szCs w:val="24"/>
        </w:rPr>
        <w:t xml:space="preserve"> make extra discretionary purchases.</w:t>
      </w:r>
      <w:r w:rsidR="006F0694">
        <w:rPr>
          <w:rFonts w:ascii="Times New Roman" w:hAnsi="Times New Roman" w:cs="Times New Roman"/>
          <w:color w:val="000000" w:themeColor="text1"/>
          <w:sz w:val="24"/>
          <w:szCs w:val="24"/>
        </w:rPr>
        <w:t xml:space="preserve"> </w:t>
      </w:r>
      <w:r w:rsidR="003D034D" w:rsidRPr="00AD48C8">
        <w:rPr>
          <w:rFonts w:ascii="Times New Roman" w:hAnsi="Times New Roman" w:cs="Times New Roman"/>
          <w:color w:val="000000" w:themeColor="text1"/>
          <w:sz w:val="24"/>
          <w:szCs w:val="24"/>
        </w:rPr>
        <w:t xml:space="preserve">In other words, </w:t>
      </w:r>
      <w:r w:rsidR="00A40B5E">
        <w:rPr>
          <w:rFonts w:ascii="Times New Roman" w:hAnsi="Times New Roman" w:cs="Times New Roman"/>
          <w:color w:val="000000" w:themeColor="text1"/>
          <w:sz w:val="24"/>
          <w:szCs w:val="24"/>
        </w:rPr>
        <w:t xml:space="preserve">Antonucci argues, </w:t>
      </w:r>
      <w:r w:rsidR="003D034D" w:rsidRPr="00AD48C8">
        <w:rPr>
          <w:rFonts w:ascii="Times New Roman" w:hAnsi="Times New Roman" w:cs="Times New Roman"/>
          <w:color w:val="000000" w:themeColor="text1"/>
          <w:sz w:val="24"/>
          <w:szCs w:val="24"/>
        </w:rPr>
        <w:t>this engagement with a less secure employment environment ‘</w:t>
      </w:r>
      <w:r w:rsidR="003D034D" w:rsidRPr="00AD48C8">
        <w:rPr>
          <w:rFonts w:ascii="Times New Roman" w:hAnsi="Times New Roman" w:cs="Times New Roman"/>
          <w:i/>
          <w:iCs/>
          <w:color w:val="000000" w:themeColor="text1"/>
          <w:sz w:val="24"/>
          <w:szCs w:val="24"/>
        </w:rPr>
        <w:t>reproduces</w:t>
      </w:r>
      <w:r w:rsidR="003D034D" w:rsidRPr="00AD48C8">
        <w:rPr>
          <w:rFonts w:ascii="Times New Roman" w:hAnsi="Times New Roman" w:cs="Times New Roman"/>
          <w:color w:val="000000" w:themeColor="text1"/>
          <w:sz w:val="24"/>
          <w:szCs w:val="24"/>
        </w:rPr>
        <w:t xml:space="preserve"> existing social divisions among young people. In this context, the diffusion of precarious work </w:t>
      </w:r>
      <w:r w:rsidR="003D034D" w:rsidRPr="00AD48C8">
        <w:rPr>
          <w:rFonts w:ascii="Times New Roman" w:hAnsi="Times New Roman" w:cs="Times New Roman"/>
          <w:i/>
          <w:iCs/>
          <w:color w:val="000000" w:themeColor="text1"/>
          <w:sz w:val="24"/>
          <w:szCs w:val="24"/>
        </w:rPr>
        <w:t>divides</w:t>
      </w:r>
      <w:r w:rsidR="003D034D" w:rsidRPr="00AD48C8">
        <w:rPr>
          <w:rFonts w:ascii="Times New Roman" w:hAnsi="Times New Roman" w:cs="Times New Roman"/>
          <w:color w:val="000000" w:themeColor="text1"/>
          <w:sz w:val="24"/>
          <w:szCs w:val="24"/>
        </w:rPr>
        <w:t>, more than it unites, young people’s experience</w:t>
      </w:r>
      <w:r w:rsidR="00332A24" w:rsidRPr="00AD48C8">
        <w:rPr>
          <w:rFonts w:ascii="Times New Roman" w:hAnsi="Times New Roman" w:cs="Times New Roman"/>
          <w:color w:val="000000" w:themeColor="text1"/>
          <w:sz w:val="24"/>
          <w:szCs w:val="24"/>
        </w:rPr>
        <w:t xml:space="preserve"> (Antonucci, 2018: 901, italics</w:t>
      </w:r>
      <w:r w:rsidR="002D7708">
        <w:rPr>
          <w:rFonts w:ascii="Times New Roman" w:hAnsi="Times New Roman" w:cs="Times New Roman"/>
          <w:color w:val="000000" w:themeColor="text1"/>
          <w:sz w:val="24"/>
          <w:szCs w:val="24"/>
        </w:rPr>
        <w:t xml:space="preserve"> added</w:t>
      </w:r>
      <w:r w:rsidR="00332A24" w:rsidRPr="00AD48C8">
        <w:rPr>
          <w:rFonts w:ascii="Times New Roman" w:hAnsi="Times New Roman" w:cs="Times New Roman"/>
          <w:color w:val="000000" w:themeColor="text1"/>
          <w:sz w:val="24"/>
          <w:szCs w:val="24"/>
        </w:rPr>
        <w:t>)</w:t>
      </w:r>
      <w:r w:rsidR="003D034D" w:rsidRPr="00AD48C8">
        <w:rPr>
          <w:rFonts w:ascii="Times New Roman" w:hAnsi="Times New Roman" w:cs="Times New Roman"/>
          <w:color w:val="000000" w:themeColor="text1"/>
          <w:sz w:val="24"/>
          <w:szCs w:val="24"/>
        </w:rPr>
        <w:t xml:space="preserve">.  </w:t>
      </w:r>
    </w:p>
    <w:p w14:paraId="32D5514B" w14:textId="2C932C6B" w:rsidR="00550C3A" w:rsidRPr="00AD48C8" w:rsidRDefault="00232BE8" w:rsidP="00AD48C8">
      <w:pPr>
        <w:spacing w:line="360" w:lineRule="auto"/>
        <w:jc w:val="both"/>
        <w:rPr>
          <w:rFonts w:ascii="Times New Roman" w:hAnsi="Times New Roman" w:cs="Times New Roman"/>
          <w:b/>
          <w:bCs/>
          <w:color w:val="000000" w:themeColor="text1"/>
          <w:sz w:val="24"/>
          <w:szCs w:val="24"/>
        </w:rPr>
      </w:pPr>
      <w:r w:rsidRPr="00AD48C8">
        <w:rPr>
          <w:rFonts w:ascii="Times New Roman" w:hAnsi="Times New Roman" w:cs="Times New Roman"/>
          <w:b/>
          <w:bCs/>
          <w:color w:val="000000" w:themeColor="text1"/>
          <w:sz w:val="24"/>
          <w:szCs w:val="24"/>
        </w:rPr>
        <w:t>Political Economy and Generations</w:t>
      </w:r>
    </w:p>
    <w:p w14:paraId="6B3744D6" w14:textId="7FA79B35" w:rsidR="00550C3A" w:rsidRPr="00AD48C8" w:rsidRDefault="00550C3A"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 xml:space="preserve">Summarising the </w:t>
      </w:r>
      <w:r w:rsidR="00232BE8" w:rsidRPr="00AD48C8">
        <w:rPr>
          <w:rFonts w:ascii="Times New Roman" w:hAnsi="Times New Roman" w:cs="Times New Roman"/>
          <w:color w:val="000000" w:themeColor="text1"/>
          <w:sz w:val="24"/>
          <w:szCs w:val="24"/>
        </w:rPr>
        <w:t xml:space="preserve">different approaches to a political economy of </w:t>
      </w:r>
      <w:r w:rsidRPr="00AD48C8">
        <w:rPr>
          <w:rFonts w:ascii="Times New Roman" w:hAnsi="Times New Roman" w:cs="Times New Roman"/>
          <w:color w:val="000000" w:themeColor="text1"/>
          <w:sz w:val="24"/>
          <w:szCs w:val="24"/>
        </w:rPr>
        <w:t>youth</w:t>
      </w:r>
      <w:r w:rsidR="00232BE8" w:rsidRPr="00AD48C8">
        <w:rPr>
          <w:rFonts w:ascii="Times New Roman" w:hAnsi="Times New Roman" w:cs="Times New Roman"/>
          <w:color w:val="000000" w:themeColor="text1"/>
          <w:sz w:val="24"/>
          <w:szCs w:val="24"/>
        </w:rPr>
        <w:t xml:space="preserve"> – </w:t>
      </w:r>
      <w:r w:rsidR="00A40B5E">
        <w:rPr>
          <w:rFonts w:ascii="Times New Roman" w:hAnsi="Times New Roman" w:cs="Times New Roman"/>
          <w:color w:val="000000" w:themeColor="text1"/>
          <w:sz w:val="24"/>
          <w:szCs w:val="24"/>
        </w:rPr>
        <w:t xml:space="preserve">including those </w:t>
      </w:r>
      <w:r w:rsidR="00232BE8" w:rsidRPr="00AD48C8">
        <w:rPr>
          <w:rFonts w:ascii="Times New Roman" w:hAnsi="Times New Roman" w:cs="Times New Roman"/>
          <w:color w:val="000000" w:themeColor="text1"/>
          <w:sz w:val="24"/>
          <w:szCs w:val="24"/>
        </w:rPr>
        <w:t xml:space="preserve">emphasising treating youth </w:t>
      </w:r>
      <w:r w:rsidR="002F5D8D" w:rsidRPr="00AD48C8">
        <w:rPr>
          <w:rFonts w:ascii="Times New Roman" w:hAnsi="Times New Roman" w:cs="Times New Roman"/>
          <w:color w:val="000000" w:themeColor="text1"/>
          <w:sz w:val="24"/>
          <w:szCs w:val="24"/>
        </w:rPr>
        <w:t>a</w:t>
      </w:r>
      <w:r w:rsidR="001709E4">
        <w:rPr>
          <w:rFonts w:ascii="Times New Roman" w:hAnsi="Times New Roman" w:cs="Times New Roman"/>
          <w:color w:val="000000" w:themeColor="text1"/>
          <w:sz w:val="24"/>
          <w:szCs w:val="24"/>
        </w:rPr>
        <w:t>s a</w:t>
      </w:r>
      <w:r w:rsidR="002F5D8D" w:rsidRPr="00AD48C8">
        <w:rPr>
          <w:rFonts w:ascii="Times New Roman" w:hAnsi="Times New Roman" w:cs="Times New Roman"/>
          <w:color w:val="000000" w:themeColor="text1"/>
          <w:sz w:val="24"/>
          <w:szCs w:val="24"/>
        </w:rPr>
        <w:t xml:space="preserve"> class that is being exploited</w:t>
      </w:r>
      <w:r w:rsidRPr="00AD48C8">
        <w:rPr>
          <w:rFonts w:ascii="Times New Roman" w:hAnsi="Times New Roman" w:cs="Times New Roman"/>
          <w:color w:val="000000" w:themeColor="text1"/>
          <w:sz w:val="24"/>
          <w:szCs w:val="24"/>
        </w:rPr>
        <w:t xml:space="preserve">, or </w:t>
      </w:r>
      <w:r w:rsidR="001709E4">
        <w:rPr>
          <w:rFonts w:ascii="Times New Roman" w:hAnsi="Times New Roman" w:cs="Times New Roman"/>
          <w:color w:val="000000" w:themeColor="text1"/>
          <w:sz w:val="24"/>
          <w:szCs w:val="24"/>
        </w:rPr>
        <w:t xml:space="preserve">alternatively emphasising </w:t>
      </w:r>
      <w:r w:rsidRPr="00AD48C8">
        <w:rPr>
          <w:rFonts w:ascii="Times New Roman" w:hAnsi="Times New Roman" w:cs="Times New Roman"/>
          <w:color w:val="000000" w:themeColor="text1"/>
          <w:sz w:val="24"/>
          <w:szCs w:val="24"/>
        </w:rPr>
        <w:t xml:space="preserve">that class </w:t>
      </w:r>
      <w:r w:rsidR="004610C8" w:rsidRPr="00AD48C8">
        <w:rPr>
          <w:rFonts w:ascii="Times New Roman" w:hAnsi="Times New Roman" w:cs="Times New Roman"/>
          <w:color w:val="000000" w:themeColor="text1"/>
          <w:sz w:val="24"/>
          <w:szCs w:val="24"/>
        </w:rPr>
        <w:t xml:space="preserve">fundamentally </w:t>
      </w:r>
      <w:r w:rsidRPr="00AD48C8">
        <w:rPr>
          <w:rFonts w:ascii="Times New Roman" w:hAnsi="Times New Roman" w:cs="Times New Roman"/>
          <w:color w:val="000000" w:themeColor="text1"/>
          <w:sz w:val="24"/>
          <w:szCs w:val="24"/>
        </w:rPr>
        <w:t>divides young live</w:t>
      </w:r>
      <w:r w:rsidR="001709E4">
        <w:rPr>
          <w:rFonts w:ascii="Times New Roman" w:hAnsi="Times New Roman" w:cs="Times New Roman"/>
          <w:color w:val="000000" w:themeColor="text1"/>
          <w:sz w:val="24"/>
          <w:szCs w:val="24"/>
        </w:rPr>
        <w:t xml:space="preserve"> –</w:t>
      </w:r>
      <w:r w:rsidRPr="00AD48C8">
        <w:rPr>
          <w:rFonts w:ascii="Times New Roman" w:hAnsi="Times New Roman" w:cs="Times New Roman"/>
          <w:color w:val="000000" w:themeColor="text1"/>
          <w:sz w:val="24"/>
          <w:szCs w:val="24"/>
        </w:rPr>
        <w:t xml:space="preserve"> Sukarieh and Tannock note both what they see as an unnecessary </w:t>
      </w:r>
      <w:r w:rsidR="004610C8" w:rsidRPr="00AD48C8">
        <w:rPr>
          <w:rFonts w:ascii="Times New Roman" w:hAnsi="Times New Roman" w:cs="Times New Roman"/>
          <w:color w:val="000000" w:themeColor="text1"/>
          <w:sz w:val="24"/>
          <w:szCs w:val="24"/>
        </w:rPr>
        <w:t>acrimony</w:t>
      </w:r>
      <w:r w:rsidRPr="00AD48C8">
        <w:rPr>
          <w:rFonts w:ascii="Times New Roman" w:hAnsi="Times New Roman" w:cs="Times New Roman"/>
          <w:color w:val="000000" w:themeColor="text1"/>
          <w:sz w:val="24"/>
          <w:szCs w:val="24"/>
        </w:rPr>
        <w:t xml:space="preserve"> </w:t>
      </w:r>
      <w:r w:rsidR="001709E4">
        <w:rPr>
          <w:rFonts w:ascii="Times New Roman" w:hAnsi="Times New Roman" w:cs="Times New Roman"/>
          <w:color w:val="000000" w:themeColor="text1"/>
          <w:sz w:val="24"/>
          <w:szCs w:val="24"/>
        </w:rPr>
        <w:t xml:space="preserve">in the debate </w:t>
      </w:r>
      <w:r w:rsidRPr="00AD48C8">
        <w:rPr>
          <w:rFonts w:ascii="Times New Roman" w:hAnsi="Times New Roman" w:cs="Times New Roman"/>
          <w:color w:val="000000" w:themeColor="text1"/>
          <w:sz w:val="24"/>
          <w:szCs w:val="24"/>
        </w:rPr>
        <w:t xml:space="preserve">and emphasise a shared </w:t>
      </w:r>
      <w:r w:rsidR="001709E4">
        <w:rPr>
          <w:rFonts w:ascii="Times New Roman" w:hAnsi="Times New Roman" w:cs="Times New Roman"/>
          <w:color w:val="000000" w:themeColor="text1"/>
          <w:sz w:val="24"/>
          <w:szCs w:val="24"/>
        </w:rPr>
        <w:t xml:space="preserve">view across the different </w:t>
      </w:r>
      <w:r w:rsidRPr="00AD48C8">
        <w:rPr>
          <w:rFonts w:ascii="Times New Roman" w:hAnsi="Times New Roman" w:cs="Times New Roman"/>
          <w:color w:val="000000" w:themeColor="text1"/>
          <w:sz w:val="24"/>
          <w:szCs w:val="24"/>
        </w:rPr>
        <w:t>position</w:t>
      </w:r>
      <w:r w:rsidR="001709E4">
        <w:rPr>
          <w:rFonts w:ascii="Times New Roman" w:hAnsi="Times New Roman" w:cs="Times New Roman"/>
          <w:color w:val="000000" w:themeColor="text1"/>
          <w:sz w:val="24"/>
          <w:szCs w:val="24"/>
        </w:rPr>
        <w:t>s</w:t>
      </w:r>
      <w:r w:rsidRPr="00AD48C8">
        <w:rPr>
          <w:rFonts w:ascii="Times New Roman" w:hAnsi="Times New Roman" w:cs="Times New Roman"/>
          <w:color w:val="000000" w:themeColor="text1"/>
          <w:sz w:val="24"/>
          <w:szCs w:val="24"/>
        </w:rPr>
        <w:t xml:space="preserve">, ‘that there is considerable value in increasing the attention to political economy in the field of youth studies, </w:t>
      </w:r>
      <w:r w:rsidRPr="00AD48C8">
        <w:rPr>
          <w:rFonts w:ascii="Times New Roman" w:hAnsi="Times New Roman" w:cs="Times New Roman"/>
          <w:i/>
          <w:iCs/>
          <w:color w:val="000000" w:themeColor="text1"/>
          <w:sz w:val="24"/>
          <w:szCs w:val="24"/>
        </w:rPr>
        <w:t xml:space="preserve">particularly in the current historical conjuncture </w:t>
      </w:r>
      <w:r w:rsidRPr="00326201">
        <w:rPr>
          <w:rFonts w:ascii="Times New Roman" w:hAnsi="Times New Roman" w:cs="Times New Roman"/>
          <w:color w:val="000000" w:themeColor="text1"/>
          <w:sz w:val="24"/>
          <w:szCs w:val="24"/>
        </w:rPr>
        <w:t>(</w:t>
      </w:r>
      <w:r w:rsidRPr="00AD48C8">
        <w:rPr>
          <w:rFonts w:ascii="Times New Roman" w:hAnsi="Times New Roman" w:cs="Times New Roman"/>
          <w:i/>
          <w:iCs/>
          <w:color w:val="000000" w:themeColor="text1"/>
          <w:sz w:val="24"/>
          <w:szCs w:val="24"/>
        </w:rPr>
        <w:t xml:space="preserve">2016: 1282, </w:t>
      </w:r>
      <w:r w:rsidRPr="001709E4">
        <w:rPr>
          <w:rFonts w:ascii="Times New Roman" w:hAnsi="Times New Roman" w:cs="Times New Roman"/>
          <w:color w:val="000000" w:themeColor="text1"/>
          <w:sz w:val="24"/>
          <w:szCs w:val="24"/>
        </w:rPr>
        <w:t>italics added</w:t>
      </w:r>
      <w:r w:rsidRPr="00326201">
        <w:rPr>
          <w:rFonts w:ascii="Times New Roman" w:hAnsi="Times New Roman" w:cs="Times New Roman"/>
          <w:color w:val="000000" w:themeColor="text1"/>
          <w:sz w:val="24"/>
          <w:szCs w:val="24"/>
        </w:rPr>
        <w:t>)</w:t>
      </w:r>
      <w:r w:rsidRPr="00AD48C8">
        <w:rPr>
          <w:rFonts w:ascii="Times New Roman" w:hAnsi="Times New Roman" w:cs="Times New Roman"/>
          <w:i/>
          <w:iCs/>
          <w:color w:val="000000" w:themeColor="text1"/>
          <w:sz w:val="24"/>
          <w:szCs w:val="24"/>
        </w:rPr>
        <w:t xml:space="preserve">. </w:t>
      </w:r>
      <w:r w:rsidRPr="00AD48C8">
        <w:rPr>
          <w:rFonts w:ascii="Times New Roman" w:hAnsi="Times New Roman" w:cs="Times New Roman"/>
          <w:color w:val="000000" w:themeColor="text1"/>
          <w:sz w:val="24"/>
          <w:szCs w:val="24"/>
        </w:rPr>
        <w:t xml:space="preserve">Yet, </w:t>
      </w:r>
      <w:r w:rsidR="00A40B5E">
        <w:rPr>
          <w:rFonts w:ascii="Times New Roman" w:hAnsi="Times New Roman" w:cs="Times New Roman"/>
          <w:color w:val="000000" w:themeColor="text1"/>
          <w:sz w:val="24"/>
          <w:szCs w:val="24"/>
        </w:rPr>
        <w:t xml:space="preserve">while all make some gesture towards neoliberalism, </w:t>
      </w:r>
      <w:r w:rsidRPr="00AD48C8">
        <w:rPr>
          <w:rFonts w:ascii="Times New Roman" w:hAnsi="Times New Roman" w:cs="Times New Roman"/>
          <w:color w:val="000000" w:themeColor="text1"/>
          <w:sz w:val="24"/>
          <w:szCs w:val="24"/>
        </w:rPr>
        <w:t>the claim tha</w:t>
      </w:r>
      <w:r w:rsidR="00232BE8" w:rsidRPr="00AD48C8">
        <w:rPr>
          <w:rFonts w:ascii="Times New Roman" w:hAnsi="Times New Roman" w:cs="Times New Roman"/>
          <w:color w:val="000000" w:themeColor="text1"/>
          <w:sz w:val="24"/>
          <w:szCs w:val="24"/>
        </w:rPr>
        <w:t xml:space="preserve">t </w:t>
      </w:r>
      <w:r w:rsidR="00AD48C8" w:rsidRPr="00AD48C8">
        <w:rPr>
          <w:rFonts w:ascii="Times New Roman" w:hAnsi="Times New Roman" w:cs="Times New Roman"/>
          <w:color w:val="000000" w:themeColor="text1"/>
          <w:sz w:val="24"/>
          <w:szCs w:val="24"/>
        </w:rPr>
        <w:t>the</w:t>
      </w:r>
      <w:r w:rsidRPr="00AD48C8">
        <w:rPr>
          <w:rFonts w:ascii="Times New Roman" w:hAnsi="Times New Roman" w:cs="Times New Roman"/>
          <w:color w:val="000000" w:themeColor="text1"/>
          <w:sz w:val="24"/>
          <w:szCs w:val="24"/>
        </w:rPr>
        <w:t xml:space="preserve"> unique</w:t>
      </w:r>
      <w:r w:rsidR="00AD48C8" w:rsidRPr="00AD48C8">
        <w:rPr>
          <w:rFonts w:ascii="Times New Roman" w:hAnsi="Times New Roman" w:cs="Times New Roman"/>
          <w:color w:val="000000" w:themeColor="text1"/>
          <w:sz w:val="24"/>
          <w:szCs w:val="24"/>
        </w:rPr>
        <w:t xml:space="preserve">ness of the </w:t>
      </w:r>
      <w:r w:rsidRPr="00AD48C8">
        <w:rPr>
          <w:rFonts w:ascii="Times New Roman" w:hAnsi="Times New Roman" w:cs="Times New Roman"/>
          <w:color w:val="000000" w:themeColor="text1"/>
          <w:sz w:val="24"/>
          <w:szCs w:val="24"/>
        </w:rPr>
        <w:t>current historical juncture</w:t>
      </w:r>
      <w:r w:rsidR="00AD48C8" w:rsidRPr="00AD48C8">
        <w:rPr>
          <w:rFonts w:ascii="Times New Roman" w:hAnsi="Times New Roman" w:cs="Times New Roman"/>
          <w:color w:val="000000" w:themeColor="text1"/>
          <w:sz w:val="24"/>
          <w:szCs w:val="24"/>
        </w:rPr>
        <w:t xml:space="preserve"> </w:t>
      </w:r>
      <w:r w:rsidR="00A40B5E">
        <w:rPr>
          <w:rFonts w:ascii="Times New Roman" w:hAnsi="Times New Roman" w:cs="Times New Roman"/>
          <w:color w:val="000000" w:themeColor="text1"/>
          <w:sz w:val="24"/>
          <w:szCs w:val="24"/>
        </w:rPr>
        <w:t>is</w:t>
      </w:r>
      <w:r w:rsidR="00AD48C8" w:rsidRPr="00AD48C8">
        <w:rPr>
          <w:rFonts w:ascii="Times New Roman" w:hAnsi="Times New Roman" w:cs="Times New Roman"/>
          <w:color w:val="000000" w:themeColor="text1"/>
          <w:sz w:val="24"/>
          <w:szCs w:val="24"/>
        </w:rPr>
        <w:t xml:space="preserve"> overblown </w:t>
      </w:r>
      <w:r w:rsidR="00232BE8" w:rsidRPr="00AD48C8">
        <w:rPr>
          <w:rFonts w:ascii="Times New Roman" w:hAnsi="Times New Roman" w:cs="Times New Roman"/>
          <w:color w:val="000000" w:themeColor="text1"/>
          <w:sz w:val="24"/>
          <w:szCs w:val="24"/>
        </w:rPr>
        <w:t xml:space="preserve">is one of the major points in which these approaches find overlap. </w:t>
      </w:r>
      <w:r w:rsidR="00332A24" w:rsidRPr="00AD48C8">
        <w:rPr>
          <w:rFonts w:ascii="Times New Roman" w:hAnsi="Times New Roman" w:cs="Times New Roman"/>
          <w:color w:val="000000" w:themeColor="text1"/>
          <w:sz w:val="24"/>
          <w:szCs w:val="24"/>
        </w:rPr>
        <w:t xml:space="preserve">As Antonucci, concludes her arguments about precarious work among young people, </w:t>
      </w:r>
      <w:r w:rsidR="00326201">
        <w:rPr>
          <w:rFonts w:ascii="Times New Roman" w:hAnsi="Times New Roman" w:cs="Times New Roman"/>
          <w:color w:val="000000" w:themeColor="text1"/>
          <w:sz w:val="24"/>
          <w:szCs w:val="24"/>
        </w:rPr>
        <w:t xml:space="preserve">in her view </w:t>
      </w:r>
      <w:r w:rsidR="00332A24" w:rsidRPr="00AD48C8">
        <w:rPr>
          <w:rFonts w:ascii="Times New Roman" w:hAnsi="Times New Roman" w:cs="Times New Roman"/>
          <w:color w:val="000000" w:themeColor="text1"/>
          <w:sz w:val="24"/>
          <w:szCs w:val="24"/>
        </w:rPr>
        <w:t xml:space="preserve">it does not unite a new generation, but is reproducing longstanding divides. </w:t>
      </w:r>
      <w:r w:rsidRPr="00AD48C8">
        <w:rPr>
          <w:rFonts w:ascii="Times New Roman" w:hAnsi="Times New Roman" w:cs="Times New Roman"/>
          <w:color w:val="000000" w:themeColor="text1"/>
          <w:sz w:val="24"/>
          <w:szCs w:val="24"/>
        </w:rPr>
        <w:t xml:space="preserve"> </w:t>
      </w:r>
    </w:p>
    <w:p w14:paraId="1C1396E2" w14:textId="35AAE97A" w:rsidR="00332A24" w:rsidRPr="00AD48C8" w:rsidRDefault="00A40B5E" w:rsidP="00AD48C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Even </w:t>
      </w:r>
      <w:r w:rsidR="002F5D8D" w:rsidRPr="00AD48C8">
        <w:rPr>
          <w:rFonts w:ascii="Times New Roman" w:hAnsi="Times New Roman" w:cs="Times New Roman"/>
          <w:color w:val="000000" w:themeColor="text1"/>
          <w:sz w:val="24"/>
          <w:szCs w:val="24"/>
        </w:rPr>
        <w:t xml:space="preserve">Côté (2014) contrasts the utility of his political economy </w:t>
      </w:r>
      <w:r>
        <w:rPr>
          <w:rFonts w:ascii="Times New Roman" w:hAnsi="Times New Roman" w:cs="Times New Roman"/>
          <w:color w:val="000000" w:themeColor="text1"/>
          <w:sz w:val="24"/>
          <w:szCs w:val="24"/>
        </w:rPr>
        <w:t>of youth as a proletarian class position to</w:t>
      </w:r>
      <w:r w:rsidR="002F5D8D" w:rsidRPr="00AD48C8">
        <w:rPr>
          <w:rFonts w:ascii="Times New Roman" w:hAnsi="Times New Roman" w:cs="Times New Roman"/>
          <w:color w:val="000000" w:themeColor="text1"/>
          <w:sz w:val="24"/>
          <w:szCs w:val="24"/>
        </w:rPr>
        <w:t xml:space="preserve"> a ‘generational approach’ arguing that a sociology of generations over</w:t>
      </w:r>
      <w:r>
        <w:rPr>
          <w:rFonts w:ascii="Times New Roman" w:hAnsi="Times New Roman" w:cs="Times New Roman"/>
          <w:color w:val="000000" w:themeColor="text1"/>
          <w:sz w:val="24"/>
          <w:szCs w:val="24"/>
        </w:rPr>
        <w:t>-</w:t>
      </w:r>
      <w:r w:rsidR="002F5D8D" w:rsidRPr="00AD48C8">
        <w:rPr>
          <w:rFonts w:ascii="Times New Roman" w:hAnsi="Times New Roman" w:cs="Times New Roman"/>
          <w:color w:val="000000" w:themeColor="text1"/>
          <w:sz w:val="24"/>
          <w:szCs w:val="24"/>
        </w:rPr>
        <w:t>emphasises change and</w:t>
      </w:r>
      <w:r>
        <w:rPr>
          <w:rFonts w:ascii="Times New Roman" w:hAnsi="Times New Roman" w:cs="Times New Roman"/>
          <w:color w:val="000000" w:themeColor="text1"/>
          <w:sz w:val="24"/>
          <w:szCs w:val="24"/>
        </w:rPr>
        <w:t>,</w:t>
      </w:r>
      <w:r w:rsidR="002F5D8D" w:rsidRPr="00AD48C8">
        <w:rPr>
          <w:rFonts w:ascii="Times New Roman" w:hAnsi="Times New Roman" w:cs="Times New Roman"/>
          <w:color w:val="000000" w:themeColor="text1"/>
          <w:sz w:val="24"/>
          <w:szCs w:val="24"/>
        </w:rPr>
        <w:t xml:space="preserve"> through </w:t>
      </w:r>
      <w:r w:rsidR="0012150B">
        <w:rPr>
          <w:rFonts w:ascii="Times New Roman" w:hAnsi="Times New Roman" w:cs="Times New Roman"/>
          <w:color w:val="000000" w:themeColor="text1"/>
          <w:sz w:val="24"/>
          <w:szCs w:val="24"/>
        </w:rPr>
        <w:t>investigating</w:t>
      </w:r>
      <w:r w:rsidR="002F5D8D" w:rsidRPr="00AD48C8">
        <w:rPr>
          <w:rFonts w:ascii="Times New Roman" w:hAnsi="Times New Roman" w:cs="Times New Roman"/>
          <w:color w:val="000000" w:themeColor="text1"/>
          <w:sz w:val="24"/>
          <w:szCs w:val="24"/>
        </w:rPr>
        <w:t xml:space="preserve"> the way young people respond to their conditions</w:t>
      </w:r>
      <w:r>
        <w:rPr>
          <w:rFonts w:ascii="Times New Roman" w:hAnsi="Times New Roman" w:cs="Times New Roman"/>
          <w:color w:val="000000" w:themeColor="text1"/>
          <w:sz w:val="24"/>
          <w:szCs w:val="24"/>
        </w:rPr>
        <w:t>,</w:t>
      </w:r>
      <w:r w:rsidR="002F5D8D" w:rsidRPr="00AD48C8">
        <w:rPr>
          <w:rFonts w:ascii="Times New Roman" w:hAnsi="Times New Roman" w:cs="Times New Roman"/>
          <w:color w:val="000000" w:themeColor="text1"/>
          <w:sz w:val="24"/>
          <w:szCs w:val="24"/>
        </w:rPr>
        <w:t xml:space="preserve"> falls into  normalising changed economic conditions and valoris</w:t>
      </w:r>
      <w:r w:rsidR="001F2A4C">
        <w:rPr>
          <w:rFonts w:ascii="Times New Roman" w:hAnsi="Times New Roman" w:cs="Times New Roman"/>
          <w:color w:val="000000" w:themeColor="text1"/>
          <w:sz w:val="24"/>
          <w:szCs w:val="24"/>
        </w:rPr>
        <w:t>ing</w:t>
      </w:r>
      <w:r w:rsidR="002F5D8D" w:rsidRPr="00AD48C8">
        <w:rPr>
          <w:rFonts w:ascii="Times New Roman" w:hAnsi="Times New Roman" w:cs="Times New Roman"/>
          <w:color w:val="000000" w:themeColor="text1"/>
          <w:sz w:val="24"/>
          <w:szCs w:val="24"/>
        </w:rPr>
        <w:t xml:space="preserve"> as new generational subjectivities what are better understood as coping strategies</w:t>
      </w:r>
      <w:r w:rsidR="007677C1">
        <w:rPr>
          <w:rFonts w:ascii="Times New Roman" w:hAnsi="Times New Roman" w:cs="Times New Roman"/>
          <w:color w:val="000000" w:themeColor="text1"/>
          <w:sz w:val="24"/>
          <w:szCs w:val="24"/>
        </w:rPr>
        <w:t xml:space="preserve"> </w:t>
      </w:r>
      <w:r w:rsidR="00C07059">
        <w:rPr>
          <w:rFonts w:ascii="Times New Roman" w:hAnsi="Times New Roman" w:cs="Times New Roman"/>
          <w:color w:val="000000" w:themeColor="text1"/>
          <w:sz w:val="24"/>
          <w:szCs w:val="24"/>
        </w:rPr>
        <w:t>or even as ‘false consciousness’</w:t>
      </w:r>
      <w:r w:rsidR="002F5D8D" w:rsidRPr="00AD48C8">
        <w:rPr>
          <w:rFonts w:ascii="Times New Roman" w:hAnsi="Times New Roman" w:cs="Times New Roman"/>
          <w:color w:val="000000" w:themeColor="text1"/>
          <w:sz w:val="24"/>
          <w:szCs w:val="24"/>
        </w:rPr>
        <w:t xml:space="preserve">. </w:t>
      </w:r>
      <w:r w:rsidRPr="00AD48C8">
        <w:rPr>
          <w:rFonts w:ascii="Times New Roman" w:hAnsi="Times New Roman" w:cs="Times New Roman"/>
          <w:color w:val="000000" w:themeColor="text1"/>
          <w:sz w:val="24"/>
          <w:szCs w:val="24"/>
        </w:rPr>
        <w:t>Côté</w:t>
      </w:r>
      <w:r w:rsidR="0006719E">
        <w:rPr>
          <w:rFonts w:ascii="Times New Roman" w:hAnsi="Times New Roman" w:cs="Times New Roman"/>
          <w:color w:val="000000" w:themeColor="text1"/>
          <w:sz w:val="24"/>
          <w:szCs w:val="24"/>
        </w:rPr>
        <w:t xml:space="preserve"> (2016)</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lastRenderedPageBreak/>
        <w:t>who might appear to be making a claim for radical change in young people’s social position,</w:t>
      </w:r>
      <w:r w:rsidR="002F5D8D" w:rsidRPr="00AD48C8">
        <w:rPr>
          <w:rFonts w:ascii="Times New Roman" w:hAnsi="Times New Roman" w:cs="Times New Roman"/>
          <w:color w:val="000000" w:themeColor="text1"/>
          <w:sz w:val="24"/>
          <w:szCs w:val="24"/>
        </w:rPr>
        <w:t xml:space="preserve"> is updating </w:t>
      </w:r>
      <w:r w:rsidR="001F2A4C">
        <w:rPr>
          <w:rFonts w:ascii="Times New Roman" w:hAnsi="Times New Roman" w:cs="Times New Roman"/>
          <w:color w:val="000000" w:themeColor="text1"/>
          <w:sz w:val="24"/>
          <w:szCs w:val="24"/>
        </w:rPr>
        <w:t xml:space="preserve">an </w:t>
      </w:r>
      <w:r w:rsidR="002F5D8D" w:rsidRPr="00AD48C8">
        <w:rPr>
          <w:rFonts w:ascii="Times New Roman" w:hAnsi="Times New Roman" w:cs="Times New Roman"/>
          <w:color w:val="000000" w:themeColor="text1"/>
          <w:sz w:val="24"/>
          <w:szCs w:val="24"/>
        </w:rPr>
        <w:t>approach proposed by Rowntree and Rowntree (1968) and Bowles and Gintis (1976) who argued that youth can be treated as a class: based on differences in material conditions between youth and adulthood and ideological justifications of th</w:t>
      </w:r>
      <w:r w:rsidR="0006719E">
        <w:rPr>
          <w:rFonts w:ascii="Times New Roman" w:hAnsi="Times New Roman" w:cs="Times New Roman"/>
          <w:color w:val="000000" w:themeColor="text1"/>
          <w:sz w:val="24"/>
          <w:szCs w:val="24"/>
        </w:rPr>
        <w:t>e</w:t>
      </w:r>
      <w:r w:rsidR="002F5D8D" w:rsidRPr="00AD48C8">
        <w:rPr>
          <w:rFonts w:ascii="Times New Roman" w:hAnsi="Times New Roman" w:cs="Times New Roman"/>
          <w:color w:val="000000" w:themeColor="text1"/>
          <w:sz w:val="24"/>
          <w:szCs w:val="24"/>
        </w:rPr>
        <w:t xml:space="preserve"> difference</w:t>
      </w:r>
      <w:r w:rsidR="0006719E">
        <w:rPr>
          <w:rFonts w:ascii="Times New Roman" w:hAnsi="Times New Roman" w:cs="Times New Roman"/>
          <w:color w:val="000000" w:themeColor="text1"/>
          <w:sz w:val="24"/>
          <w:szCs w:val="24"/>
        </w:rPr>
        <w:t>s</w:t>
      </w:r>
      <w:r w:rsidR="002F5D8D" w:rsidRPr="00AD48C8">
        <w:rPr>
          <w:rFonts w:ascii="Times New Roman" w:hAnsi="Times New Roman" w:cs="Times New Roman"/>
          <w:color w:val="000000" w:themeColor="text1"/>
          <w:sz w:val="24"/>
          <w:szCs w:val="24"/>
        </w:rPr>
        <w:t xml:space="preserve">. He argues that neoliberalism has intensified the proletarianisation of youth but </w:t>
      </w:r>
      <w:r>
        <w:rPr>
          <w:rFonts w:ascii="Times New Roman" w:hAnsi="Times New Roman" w:cs="Times New Roman"/>
          <w:color w:val="000000" w:themeColor="text1"/>
          <w:sz w:val="24"/>
          <w:szCs w:val="24"/>
        </w:rPr>
        <w:t xml:space="preserve">is </w:t>
      </w:r>
      <w:r w:rsidR="002F5D8D" w:rsidRPr="00AD48C8">
        <w:rPr>
          <w:rFonts w:ascii="Times New Roman" w:hAnsi="Times New Roman" w:cs="Times New Roman"/>
          <w:color w:val="000000" w:themeColor="text1"/>
          <w:sz w:val="24"/>
          <w:szCs w:val="24"/>
        </w:rPr>
        <w:t xml:space="preserve">in a fundamental sense a continuation of ‘forms of labour exploitation [that] are “business as usual”’ (Côté 2014: 337). </w:t>
      </w:r>
    </w:p>
    <w:p w14:paraId="229FF5E5" w14:textId="78CBBB8B" w:rsidR="00911099" w:rsidRPr="00AD48C8" w:rsidRDefault="002F5D8D"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 xml:space="preserve">France and Roberts, </w:t>
      </w:r>
      <w:r w:rsidR="00A40B5E">
        <w:rPr>
          <w:rFonts w:ascii="Times New Roman" w:hAnsi="Times New Roman" w:cs="Times New Roman"/>
          <w:color w:val="000000" w:themeColor="text1"/>
          <w:sz w:val="24"/>
          <w:szCs w:val="24"/>
        </w:rPr>
        <w:t xml:space="preserve">also </w:t>
      </w:r>
      <w:r w:rsidRPr="00AD48C8">
        <w:rPr>
          <w:rFonts w:ascii="Times New Roman" w:hAnsi="Times New Roman" w:cs="Times New Roman"/>
          <w:color w:val="000000" w:themeColor="text1"/>
          <w:sz w:val="24"/>
          <w:szCs w:val="24"/>
        </w:rPr>
        <w:t>critiquing a generations approach</w:t>
      </w:r>
      <w:r w:rsidR="00332A24" w:rsidRPr="00AD48C8">
        <w:rPr>
          <w:rFonts w:ascii="Times New Roman" w:hAnsi="Times New Roman" w:cs="Times New Roman"/>
          <w:color w:val="000000" w:themeColor="text1"/>
          <w:sz w:val="24"/>
          <w:szCs w:val="24"/>
        </w:rPr>
        <w:t>,</w:t>
      </w:r>
      <w:r w:rsidRPr="00AD48C8">
        <w:rPr>
          <w:rFonts w:ascii="Times New Roman" w:hAnsi="Times New Roman" w:cs="Times New Roman"/>
          <w:color w:val="000000" w:themeColor="text1"/>
          <w:sz w:val="24"/>
          <w:szCs w:val="24"/>
        </w:rPr>
        <w:t xml:space="preserve"> </w:t>
      </w:r>
      <w:r w:rsidR="00332A24" w:rsidRPr="00AD48C8">
        <w:rPr>
          <w:rFonts w:ascii="Times New Roman" w:hAnsi="Times New Roman" w:cs="Times New Roman"/>
          <w:color w:val="000000" w:themeColor="text1"/>
          <w:sz w:val="24"/>
          <w:szCs w:val="24"/>
        </w:rPr>
        <w:t xml:space="preserve">similarly argue that </w:t>
      </w:r>
      <w:r w:rsidRPr="00AD48C8">
        <w:rPr>
          <w:rFonts w:ascii="Times New Roman" w:hAnsi="Times New Roman" w:cs="Times New Roman"/>
          <w:color w:val="000000" w:themeColor="text1"/>
          <w:sz w:val="24"/>
          <w:szCs w:val="24"/>
        </w:rPr>
        <w:t xml:space="preserve">the ‘macro processes and micro dynamics evident in the lives of contemporary youth are not “generational effects” but the continuation of a process that emerged with industrial capitalism back in the eighteenth century and involve both social change and the maintenance of the status quo, especially around class and gender relationships’ (France and Roberts 2015, 227). </w:t>
      </w:r>
      <w:r w:rsidR="00911099" w:rsidRPr="00AD48C8">
        <w:rPr>
          <w:rFonts w:ascii="Times New Roman" w:eastAsia="Arial Unicode MS" w:hAnsi="Times New Roman" w:cs="Times New Roman"/>
          <w:color w:val="000000" w:themeColor="text1"/>
          <w:sz w:val="24"/>
          <w:szCs w:val="24"/>
          <w:lang w:eastAsia="ja-JP"/>
        </w:rPr>
        <w:t xml:space="preserve">The overarching thesis of their critique of the sociology of generation is that ‘some existing analyses offer a more thorough understanding of how social change and </w:t>
      </w:r>
      <w:r w:rsidR="00911099" w:rsidRPr="00AD48C8">
        <w:rPr>
          <w:rFonts w:ascii="Times New Roman" w:eastAsia="Arial Unicode MS" w:hAnsi="Times New Roman" w:cs="Times New Roman"/>
          <w:i/>
          <w:color w:val="000000" w:themeColor="text1"/>
          <w:sz w:val="24"/>
          <w:szCs w:val="24"/>
          <w:lang w:eastAsia="ja-JP"/>
        </w:rPr>
        <w:t>processes that remain stable, such as class and gender relationships</w:t>
      </w:r>
      <w:r w:rsidR="00911099" w:rsidRPr="00AD48C8">
        <w:rPr>
          <w:rFonts w:ascii="Times New Roman" w:eastAsia="Arial Unicode MS" w:hAnsi="Times New Roman" w:cs="Times New Roman"/>
          <w:color w:val="000000" w:themeColor="text1"/>
          <w:sz w:val="24"/>
          <w:szCs w:val="24"/>
          <w:lang w:eastAsia="ja-JP"/>
        </w:rPr>
        <w:t>, can impact on the choices and decisions young people make’ (2015, 225, italics</w:t>
      </w:r>
      <w:r w:rsidR="00DA0DA1">
        <w:rPr>
          <w:rFonts w:ascii="Times New Roman" w:eastAsia="Arial Unicode MS" w:hAnsi="Times New Roman" w:cs="Times New Roman"/>
          <w:color w:val="000000" w:themeColor="text1"/>
          <w:sz w:val="24"/>
          <w:szCs w:val="24"/>
          <w:lang w:eastAsia="ja-JP"/>
        </w:rPr>
        <w:t xml:space="preserve"> added</w:t>
      </w:r>
      <w:r w:rsidR="00911099" w:rsidRPr="00AD48C8">
        <w:rPr>
          <w:rFonts w:ascii="Times New Roman" w:eastAsia="Arial Unicode MS" w:hAnsi="Times New Roman" w:cs="Times New Roman"/>
          <w:color w:val="000000" w:themeColor="text1"/>
          <w:sz w:val="24"/>
          <w:szCs w:val="24"/>
          <w:lang w:eastAsia="ja-JP"/>
        </w:rPr>
        <w:t>).</w:t>
      </w:r>
      <w:r w:rsidR="00911099" w:rsidRPr="00AD48C8">
        <w:rPr>
          <w:rStyle w:val="EndnoteReference"/>
          <w:rFonts w:ascii="Times New Roman" w:hAnsi="Times New Roman" w:cs="Times New Roman"/>
          <w:color w:val="000000" w:themeColor="text1"/>
          <w:sz w:val="24"/>
          <w:szCs w:val="24"/>
        </w:rPr>
        <w:t xml:space="preserve"> </w:t>
      </w:r>
    </w:p>
    <w:p w14:paraId="3D8A5415" w14:textId="6EC73D39" w:rsidR="00911099" w:rsidRPr="00AD48C8" w:rsidRDefault="001C6201"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 xml:space="preserve">By </w:t>
      </w:r>
      <w:r w:rsidR="00DA0DA1">
        <w:rPr>
          <w:rFonts w:ascii="Times New Roman" w:hAnsi="Times New Roman" w:cs="Times New Roman"/>
          <w:color w:val="000000" w:themeColor="text1"/>
          <w:sz w:val="24"/>
          <w:szCs w:val="24"/>
        </w:rPr>
        <w:t xml:space="preserve">developing these </w:t>
      </w:r>
      <w:r w:rsidR="005F6248">
        <w:rPr>
          <w:rFonts w:ascii="Times New Roman" w:hAnsi="Times New Roman" w:cs="Times New Roman"/>
          <w:color w:val="000000" w:themeColor="text1"/>
          <w:sz w:val="24"/>
          <w:szCs w:val="24"/>
        </w:rPr>
        <w:t>contemporary</w:t>
      </w:r>
      <w:r w:rsidR="00C66914">
        <w:rPr>
          <w:rFonts w:ascii="Times New Roman" w:hAnsi="Times New Roman" w:cs="Times New Roman"/>
          <w:color w:val="000000" w:themeColor="text1"/>
          <w:sz w:val="24"/>
          <w:szCs w:val="24"/>
        </w:rPr>
        <w:t xml:space="preserve"> theories of class and youth in opposition </w:t>
      </w:r>
      <w:r w:rsidR="005F6248">
        <w:rPr>
          <w:rFonts w:ascii="Times New Roman" w:hAnsi="Times New Roman" w:cs="Times New Roman"/>
          <w:color w:val="000000" w:themeColor="text1"/>
          <w:sz w:val="24"/>
          <w:szCs w:val="24"/>
        </w:rPr>
        <w:t>to</w:t>
      </w:r>
      <w:r w:rsidRPr="00AD48C8">
        <w:rPr>
          <w:rFonts w:ascii="Times New Roman" w:hAnsi="Times New Roman" w:cs="Times New Roman"/>
          <w:color w:val="000000" w:themeColor="text1"/>
          <w:sz w:val="24"/>
          <w:szCs w:val="24"/>
        </w:rPr>
        <w:t xml:space="preserve"> generational </w:t>
      </w:r>
      <w:r w:rsidR="00FF2263">
        <w:rPr>
          <w:rFonts w:ascii="Times New Roman" w:hAnsi="Times New Roman" w:cs="Times New Roman"/>
          <w:color w:val="000000" w:themeColor="text1"/>
          <w:sz w:val="24"/>
          <w:szCs w:val="24"/>
        </w:rPr>
        <w:t>approaches</w:t>
      </w:r>
      <w:r w:rsidRPr="00AD48C8">
        <w:rPr>
          <w:rFonts w:ascii="Times New Roman" w:hAnsi="Times New Roman" w:cs="Times New Roman"/>
          <w:color w:val="000000" w:themeColor="text1"/>
          <w:sz w:val="24"/>
          <w:szCs w:val="24"/>
        </w:rPr>
        <w:t>, important insights into understanding inequality in the context of social change might be overlooked. For example, as Antonucci highlights, family resources moderate any impact of insecure work conditions.</w:t>
      </w:r>
      <w:r w:rsidR="00A40B5E">
        <w:rPr>
          <w:rFonts w:ascii="Times New Roman" w:hAnsi="Times New Roman" w:cs="Times New Roman"/>
          <w:color w:val="000000" w:themeColor="text1"/>
          <w:sz w:val="24"/>
          <w:szCs w:val="24"/>
        </w:rPr>
        <w:t xml:space="preserve"> Those emphasising class divisions within youth almost by definition acknowledge the importance of family relationships (for example, in the provision of social, cultural and economic capital) and even highlight that extended transitions to adulthood make these relationships even more crucial for young adulthood. Yet, how they are functioning is not given detailed attention, assumed to be stable or continuation of the status quo. </w:t>
      </w:r>
      <w:r w:rsidR="000C3C4D">
        <w:rPr>
          <w:rFonts w:ascii="Times New Roman" w:hAnsi="Times New Roman" w:cs="Times New Roman"/>
          <w:color w:val="000000" w:themeColor="text1"/>
          <w:sz w:val="24"/>
          <w:szCs w:val="24"/>
        </w:rPr>
        <w:t>This is despite</w:t>
      </w:r>
      <w:r w:rsidR="00A40B5E">
        <w:rPr>
          <w:rFonts w:ascii="Times New Roman" w:hAnsi="Times New Roman" w:cs="Times New Roman"/>
          <w:color w:val="000000" w:themeColor="text1"/>
          <w:sz w:val="24"/>
          <w:szCs w:val="24"/>
        </w:rPr>
        <w:t xml:space="preserve"> t</w:t>
      </w:r>
      <w:r w:rsidRPr="00AD48C8">
        <w:rPr>
          <w:rFonts w:ascii="Times New Roman" w:hAnsi="Times New Roman" w:cs="Times New Roman"/>
          <w:color w:val="000000" w:themeColor="text1"/>
          <w:sz w:val="24"/>
          <w:szCs w:val="24"/>
        </w:rPr>
        <w:t>he widely acknowledged growth of this type of work, seem</w:t>
      </w:r>
      <w:r w:rsidR="004A55AF">
        <w:rPr>
          <w:rFonts w:ascii="Times New Roman" w:hAnsi="Times New Roman" w:cs="Times New Roman"/>
          <w:color w:val="000000" w:themeColor="text1"/>
          <w:sz w:val="24"/>
          <w:szCs w:val="24"/>
        </w:rPr>
        <w:t>ingly</w:t>
      </w:r>
      <w:r w:rsidRPr="00AD48C8">
        <w:rPr>
          <w:rFonts w:ascii="Times New Roman" w:hAnsi="Times New Roman" w:cs="Times New Roman"/>
          <w:color w:val="000000" w:themeColor="text1"/>
          <w:sz w:val="24"/>
          <w:szCs w:val="24"/>
        </w:rPr>
        <w:t xml:space="preserve"> put</w:t>
      </w:r>
      <w:r w:rsidR="004A55AF">
        <w:rPr>
          <w:rFonts w:ascii="Times New Roman" w:hAnsi="Times New Roman" w:cs="Times New Roman"/>
          <w:color w:val="000000" w:themeColor="text1"/>
          <w:sz w:val="24"/>
          <w:szCs w:val="24"/>
        </w:rPr>
        <w:t>ting</w:t>
      </w:r>
      <w:r w:rsidRPr="00AD48C8">
        <w:rPr>
          <w:rFonts w:ascii="Times New Roman" w:hAnsi="Times New Roman" w:cs="Times New Roman"/>
          <w:color w:val="000000" w:themeColor="text1"/>
          <w:sz w:val="24"/>
          <w:szCs w:val="24"/>
        </w:rPr>
        <w:t xml:space="preserve"> new pressures </w:t>
      </w:r>
      <w:r w:rsidR="00DD632C">
        <w:rPr>
          <w:rFonts w:ascii="Times New Roman" w:hAnsi="Times New Roman" w:cs="Times New Roman"/>
          <w:color w:val="000000" w:themeColor="text1"/>
          <w:sz w:val="24"/>
          <w:szCs w:val="24"/>
        </w:rPr>
        <w:t xml:space="preserve">on </w:t>
      </w:r>
      <w:r w:rsidRPr="00AD48C8">
        <w:rPr>
          <w:rFonts w:ascii="Times New Roman" w:hAnsi="Times New Roman" w:cs="Times New Roman"/>
          <w:color w:val="000000" w:themeColor="text1"/>
          <w:sz w:val="24"/>
          <w:szCs w:val="24"/>
        </w:rPr>
        <w:t>and arguably reshap</w:t>
      </w:r>
      <w:r w:rsidR="00DD632C">
        <w:rPr>
          <w:rFonts w:ascii="Times New Roman" w:hAnsi="Times New Roman" w:cs="Times New Roman"/>
          <w:color w:val="000000" w:themeColor="text1"/>
          <w:sz w:val="24"/>
          <w:szCs w:val="24"/>
        </w:rPr>
        <w:t>ing</w:t>
      </w:r>
      <w:r w:rsidRPr="00AD48C8">
        <w:rPr>
          <w:rFonts w:ascii="Times New Roman" w:hAnsi="Times New Roman" w:cs="Times New Roman"/>
          <w:color w:val="000000" w:themeColor="text1"/>
          <w:sz w:val="24"/>
          <w:szCs w:val="24"/>
        </w:rPr>
        <w:t xml:space="preserve"> intergenerational relationships within the family and how they </w:t>
      </w:r>
      <w:r w:rsidR="002F5B49">
        <w:rPr>
          <w:rFonts w:ascii="Times New Roman" w:hAnsi="Times New Roman" w:cs="Times New Roman"/>
          <w:color w:val="000000" w:themeColor="text1"/>
          <w:sz w:val="24"/>
          <w:szCs w:val="24"/>
        </w:rPr>
        <w:t xml:space="preserve">in turn </w:t>
      </w:r>
      <w:r w:rsidRPr="00AD48C8">
        <w:rPr>
          <w:rFonts w:ascii="Times New Roman" w:hAnsi="Times New Roman" w:cs="Times New Roman"/>
          <w:color w:val="000000" w:themeColor="text1"/>
          <w:sz w:val="24"/>
          <w:szCs w:val="24"/>
        </w:rPr>
        <w:t>relate to class</w:t>
      </w:r>
      <w:r w:rsidR="00911099" w:rsidRPr="00AD48C8">
        <w:rPr>
          <w:rFonts w:ascii="Times New Roman" w:hAnsi="Times New Roman" w:cs="Times New Roman"/>
          <w:color w:val="000000" w:themeColor="text1"/>
          <w:sz w:val="24"/>
          <w:szCs w:val="24"/>
        </w:rPr>
        <w:t xml:space="preserve"> </w:t>
      </w:r>
      <w:r w:rsidR="002F5B49">
        <w:rPr>
          <w:rFonts w:ascii="Times New Roman" w:hAnsi="Times New Roman" w:cs="Times New Roman"/>
          <w:color w:val="000000" w:themeColor="text1"/>
          <w:sz w:val="24"/>
          <w:szCs w:val="24"/>
        </w:rPr>
        <w:t>reproduction</w:t>
      </w:r>
      <w:r w:rsidR="00A40B5E">
        <w:rPr>
          <w:rFonts w:ascii="Times New Roman" w:hAnsi="Times New Roman" w:cs="Times New Roman"/>
          <w:color w:val="000000" w:themeColor="text1"/>
          <w:sz w:val="24"/>
          <w:szCs w:val="24"/>
        </w:rPr>
        <w:t>. S</w:t>
      </w:r>
      <w:r w:rsidRPr="00AD48C8">
        <w:rPr>
          <w:rFonts w:ascii="Times New Roman" w:hAnsi="Times New Roman" w:cs="Times New Roman"/>
          <w:color w:val="000000" w:themeColor="text1"/>
          <w:sz w:val="24"/>
          <w:szCs w:val="24"/>
        </w:rPr>
        <w:t>uch</w:t>
      </w:r>
      <w:r w:rsidR="00A40B5E">
        <w:rPr>
          <w:rFonts w:ascii="Times New Roman" w:hAnsi="Times New Roman" w:cs="Times New Roman"/>
          <w:color w:val="000000" w:themeColor="text1"/>
          <w:sz w:val="24"/>
          <w:szCs w:val="24"/>
        </w:rPr>
        <w:t xml:space="preserve"> considerations are </w:t>
      </w:r>
      <w:r w:rsidRPr="00AD48C8">
        <w:rPr>
          <w:rFonts w:ascii="Times New Roman" w:hAnsi="Times New Roman" w:cs="Times New Roman"/>
          <w:color w:val="000000" w:themeColor="text1"/>
          <w:sz w:val="24"/>
          <w:szCs w:val="24"/>
        </w:rPr>
        <w:t xml:space="preserve">conspicuously absent </w:t>
      </w:r>
      <w:r w:rsidR="00575950">
        <w:rPr>
          <w:rFonts w:ascii="Times New Roman" w:hAnsi="Times New Roman" w:cs="Times New Roman"/>
          <w:color w:val="000000" w:themeColor="text1"/>
          <w:sz w:val="24"/>
          <w:szCs w:val="24"/>
        </w:rPr>
        <w:t>in</w:t>
      </w:r>
      <w:r w:rsidRPr="00AD48C8">
        <w:rPr>
          <w:rFonts w:ascii="Times New Roman" w:hAnsi="Times New Roman" w:cs="Times New Roman"/>
          <w:color w:val="000000" w:themeColor="text1"/>
          <w:sz w:val="24"/>
          <w:szCs w:val="24"/>
        </w:rPr>
        <w:t xml:space="preserve"> the political economy of youth positions described above. To endorse the contemporary as largely a continuation or an </w:t>
      </w:r>
      <w:r w:rsidR="00C31213" w:rsidRPr="00AD48C8">
        <w:rPr>
          <w:rFonts w:ascii="Times New Roman" w:hAnsi="Times New Roman" w:cs="Times New Roman"/>
          <w:color w:val="000000" w:themeColor="text1"/>
          <w:sz w:val="24"/>
          <w:szCs w:val="24"/>
        </w:rPr>
        <w:t>amplification</w:t>
      </w:r>
      <w:r w:rsidRPr="00AD48C8">
        <w:rPr>
          <w:rFonts w:ascii="Times New Roman" w:hAnsi="Times New Roman" w:cs="Times New Roman"/>
          <w:color w:val="000000" w:themeColor="text1"/>
          <w:sz w:val="24"/>
          <w:szCs w:val="24"/>
        </w:rPr>
        <w:t xml:space="preserve"> of a status quo underplays the reinvention of the economy and what this means for the life course and intergenerational relationships</w:t>
      </w:r>
      <w:r w:rsidR="00911099" w:rsidRPr="00AD48C8">
        <w:rPr>
          <w:rFonts w:ascii="Times New Roman" w:hAnsi="Times New Roman" w:cs="Times New Roman"/>
          <w:color w:val="000000" w:themeColor="text1"/>
          <w:sz w:val="24"/>
          <w:szCs w:val="24"/>
        </w:rPr>
        <w:t xml:space="preserve">, scholars </w:t>
      </w:r>
      <w:r w:rsidRPr="00AD48C8">
        <w:rPr>
          <w:rFonts w:ascii="Times New Roman" w:hAnsi="Times New Roman" w:cs="Times New Roman"/>
          <w:color w:val="000000" w:themeColor="text1"/>
          <w:sz w:val="24"/>
          <w:szCs w:val="24"/>
        </w:rPr>
        <w:t>gain little traction on the ways in which young people’s lives are shaped by global developments that have a different historic legacy</w:t>
      </w:r>
      <w:r w:rsidR="00A85DCD">
        <w:rPr>
          <w:rFonts w:ascii="Times New Roman" w:hAnsi="Times New Roman" w:cs="Times New Roman"/>
          <w:color w:val="000000" w:themeColor="text1"/>
          <w:sz w:val="24"/>
          <w:szCs w:val="24"/>
        </w:rPr>
        <w:t xml:space="preserve"> or constitute more radical departures from previous patterns in the workings of the economy</w:t>
      </w:r>
      <w:r w:rsidRPr="00AD48C8">
        <w:rPr>
          <w:rFonts w:ascii="Times New Roman" w:hAnsi="Times New Roman" w:cs="Times New Roman"/>
          <w:color w:val="000000" w:themeColor="text1"/>
          <w:sz w:val="24"/>
          <w:szCs w:val="24"/>
        </w:rPr>
        <w:t xml:space="preserve">.  </w:t>
      </w:r>
    </w:p>
    <w:p w14:paraId="50E57EB5" w14:textId="0B0A02E0" w:rsidR="00730281" w:rsidRPr="00AD48C8" w:rsidRDefault="00E6108A" w:rsidP="00AD48C8">
      <w:pPr>
        <w:keepNext/>
        <w:spacing w:line="360" w:lineRule="auto"/>
        <w:jc w:val="both"/>
        <w:rPr>
          <w:rFonts w:ascii="Times New Roman" w:hAnsi="Times New Roman" w:cs="Times New Roman"/>
          <w:b/>
          <w:color w:val="000000" w:themeColor="text1"/>
          <w:sz w:val="24"/>
          <w:szCs w:val="24"/>
        </w:rPr>
      </w:pPr>
      <w:r w:rsidRPr="00AD48C8">
        <w:rPr>
          <w:rFonts w:ascii="Times New Roman" w:hAnsi="Times New Roman" w:cs="Times New Roman"/>
          <w:b/>
          <w:color w:val="000000" w:themeColor="text1"/>
          <w:sz w:val="24"/>
          <w:szCs w:val="24"/>
        </w:rPr>
        <w:lastRenderedPageBreak/>
        <w:t xml:space="preserve">Echoes of the </w:t>
      </w:r>
      <w:r w:rsidR="008C5727">
        <w:rPr>
          <w:rFonts w:ascii="Times New Roman" w:hAnsi="Times New Roman" w:cs="Times New Roman"/>
          <w:b/>
          <w:color w:val="000000" w:themeColor="text1"/>
          <w:sz w:val="24"/>
          <w:szCs w:val="24"/>
        </w:rPr>
        <w:t>P</w:t>
      </w:r>
      <w:r w:rsidRPr="00AD48C8">
        <w:rPr>
          <w:rFonts w:ascii="Times New Roman" w:hAnsi="Times New Roman" w:cs="Times New Roman"/>
          <w:b/>
          <w:color w:val="000000" w:themeColor="text1"/>
          <w:sz w:val="24"/>
          <w:szCs w:val="24"/>
        </w:rPr>
        <w:t xml:space="preserve">ast in </w:t>
      </w:r>
      <w:r w:rsidR="008C5727">
        <w:rPr>
          <w:rFonts w:ascii="Times New Roman" w:hAnsi="Times New Roman" w:cs="Times New Roman"/>
          <w:b/>
          <w:color w:val="000000" w:themeColor="text1"/>
          <w:sz w:val="24"/>
          <w:szCs w:val="24"/>
        </w:rPr>
        <w:t>C</w:t>
      </w:r>
      <w:r w:rsidRPr="00AD48C8">
        <w:rPr>
          <w:rFonts w:ascii="Times New Roman" w:hAnsi="Times New Roman" w:cs="Times New Roman"/>
          <w:b/>
          <w:color w:val="000000" w:themeColor="text1"/>
          <w:sz w:val="24"/>
          <w:szCs w:val="24"/>
        </w:rPr>
        <w:t xml:space="preserve">ontemporary </w:t>
      </w:r>
      <w:r w:rsidR="008C5727">
        <w:rPr>
          <w:rFonts w:ascii="Times New Roman" w:hAnsi="Times New Roman" w:cs="Times New Roman"/>
          <w:b/>
          <w:color w:val="000000" w:themeColor="text1"/>
          <w:sz w:val="24"/>
          <w:szCs w:val="24"/>
        </w:rPr>
        <w:t>P</w:t>
      </w:r>
      <w:r w:rsidRPr="00AD48C8">
        <w:rPr>
          <w:rFonts w:ascii="Times New Roman" w:hAnsi="Times New Roman" w:cs="Times New Roman"/>
          <w:b/>
          <w:color w:val="000000" w:themeColor="text1"/>
          <w:sz w:val="24"/>
          <w:szCs w:val="24"/>
        </w:rPr>
        <w:t xml:space="preserve">olitical </w:t>
      </w:r>
      <w:r w:rsidR="008C5727">
        <w:rPr>
          <w:rFonts w:ascii="Times New Roman" w:hAnsi="Times New Roman" w:cs="Times New Roman"/>
          <w:b/>
          <w:color w:val="000000" w:themeColor="text1"/>
          <w:sz w:val="24"/>
          <w:szCs w:val="24"/>
        </w:rPr>
        <w:t>E</w:t>
      </w:r>
      <w:r w:rsidRPr="00AD48C8">
        <w:rPr>
          <w:rFonts w:ascii="Times New Roman" w:hAnsi="Times New Roman" w:cs="Times New Roman"/>
          <w:b/>
          <w:color w:val="000000" w:themeColor="text1"/>
          <w:sz w:val="24"/>
          <w:szCs w:val="24"/>
        </w:rPr>
        <w:t xml:space="preserve">conomy of </w:t>
      </w:r>
      <w:r w:rsidR="008C5727">
        <w:rPr>
          <w:rFonts w:ascii="Times New Roman" w:hAnsi="Times New Roman" w:cs="Times New Roman"/>
          <w:b/>
          <w:color w:val="000000" w:themeColor="text1"/>
          <w:sz w:val="24"/>
          <w:szCs w:val="24"/>
        </w:rPr>
        <w:t>Y</w:t>
      </w:r>
      <w:r w:rsidRPr="00AD48C8">
        <w:rPr>
          <w:rFonts w:ascii="Times New Roman" w:hAnsi="Times New Roman" w:cs="Times New Roman"/>
          <w:b/>
          <w:color w:val="000000" w:themeColor="text1"/>
          <w:sz w:val="24"/>
          <w:szCs w:val="24"/>
        </w:rPr>
        <w:t xml:space="preserve">outh </w:t>
      </w:r>
      <w:r w:rsidR="00730281" w:rsidRPr="00AD48C8">
        <w:rPr>
          <w:rFonts w:ascii="Times New Roman" w:hAnsi="Times New Roman" w:cs="Times New Roman"/>
          <w:b/>
          <w:color w:val="000000" w:themeColor="text1"/>
          <w:sz w:val="24"/>
          <w:szCs w:val="24"/>
        </w:rPr>
        <w:t xml:space="preserve"> </w:t>
      </w:r>
    </w:p>
    <w:p w14:paraId="0F3AD241" w14:textId="0A30E4CA" w:rsidR="00730281" w:rsidRPr="00AD48C8" w:rsidRDefault="00911099"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 xml:space="preserve">The grounds on which the sociology of generations is dismissed by proponents of a political economy </w:t>
      </w:r>
      <w:r w:rsidR="00166119">
        <w:rPr>
          <w:rFonts w:ascii="Times New Roman" w:hAnsi="Times New Roman" w:cs="Times New Roman"/>
          <w:color w:val="000000" w:themeColor="text1"/>
          <w:sz w:val="24"/>
          <w:szCs w:val="24"/>
        </w:rPr>
        <w:t>of</w:t>
      </w:r>
      <w:r w:rsidRPr="00AD48C8">
        <w:rPr>
          <w:rFonts w:ascii="Times New Roman" w:hAnsi="Times New Roman" w:cs="Times New Roman"/>
          <w:color w:val="000000" w:themeColor="text1"/>
          <w:sz w:val="24"/>
          <w:szCs w:val="24"/>
        </w:rPr>
        <w:t xml:space="preserve"> youth also represent a kind of status quo, echoing longstanding divisions</w:t>
      </w:r>
      <w:r w:rsidR="00A85DCD">
        <w:rPr>
          <w:rFonts w:ascii="Times New Roman" w:hAnsi="Times New Roman" w:cs="Times New Roman"/>
          <w:color w:val="000000" w:themeColor="text1"/>
          <w:sz w:val="24"/>
          <w:szCs w:val="24"/>
        </w:rPr>
        <w:t xml:space="preserve"> in the sociology of youth</w:t>
      </w:r>
      <w:r w:rsidRPr="00AD48C8">
        <w:rPr>
          <w:rFonts w:ascii="Times New Roman" w:hAnsi="Times New Roman" w:cs="Times New Roman"/>
          <w:color w:val="000000" w:themeColor="text1"/>
          <w:sz w:val="24"/>
          <w:szCs w:val="24"/>
        </w:rPr>
        <w:t xml:space="preserve">. </w:t>
      </w:r>
      <w:r w:rsidR="000026D4" w:rsidRPr="00AD48C8">
        <w:rPr>
          <w:rFonts w:ascii="Times New Roman" w:hAnsi="Times New Roman" w:cs="Times New Roman"/>
          <w:color w:val="000000" w:themeColor="text1"/>
          <w:sz w:val="24"/>
          <w:szCs w:val="24"/>
        </w:rPr>
        <w:t xml:space="preserve"> European scholars</w:t>
      </w:r>
      <w:r w:rsidRPr="00AD48C8">
        <w:rPr>
          <w:rFonts w:ascii="Times New Roman" w:hAnsi="Times New Roman" w:cs="Times New Roman"/>
          <w:color w:val="000000" w:themeColor="text1"/>
          <w:sz w:val="24"/>
          <w:szCs w:val="24"/>
        </w:rPr>
        <w:t>, particularly the Hungarian-German sociologist</w:t>
      </w:r>
      <w:r w:rsidR="000026D4" w:rsidRPr="00AD48C8">
        <w:rPr>
          <w:rFonts w:ascii="Times New Roman" w:hAnsi="Times New Roman" w:cs="Times New Roman"/>
          <w:color w:val="000000" w:themeColor="text1"/>
          <w:sz w:val="24"/>
          <w:szCs w:val="24"/>
        </w:rPr>
        <w:t xml:space="preserve"> Karl </w:t>
      </w:r>
      <w:r w:rsidR="00730281" w:rsidRPr="00AD48C8">
        <w:rPr>
          <w:rFonts w:ascii="Times New Roman" w:hAnsi="Times New Roman" w:cs="Times New Roman"/>
          <w:color w:val="000000" w:themeColor="text1"/>
          <w:sz w:val="24"/>
          <w:szCs w:val="24"/>
        </w:rPr>
        <w:t xml:space="preserve">Mannheim </w:t>
      </w:r>
      <w:r w:rsidRPr="00AD48C8">
        <w:rPr>
          <w:rFonts w:ascii="Times New Roman" w:hAnsi="Times New Roman" w:cs="Times New Roman"/>
          <w:color w:val="000000" w:themeColor="text1"/>
          <w:sz w:val="24"/>
          <w:szCs w:val="24"/>
        </w:rPr>
        <w:t>produced the foundational</w:t>
      </w:r>
      <w:r w:rsidR="00A43170" w:rsidRPr="00AD48C8">
        <w:rPr>
          <w:rFonts w:ascii="Times New Roman" w:hAnsi="Times New Roman" w:cs="Times New Roman"/>
          <w:color w:val="000000" w:themeColor="text1"/>
          <w:sz w:val="24"/>
          <w:szCs w:val="24"/>
        </w:rPr>
        <w:t xml:space="preserve"> </w:t>
      </w:r>
      <w:r w:rsidRPr="00AD48C8">
        <w:rPr>
          <w:rFonts w:ascii="Times New Roman" w:hAnsi="Times New Roman" w:cs="Times New Roman"/>
          <w:color w:val="000000" w:themeColor="text1"/>
          <w:sz w:val="24"/>
          <w:szCs w:val="24"/>
        </w:rPr>
        <w:t xml:space="preserve">work in the sociology of generations during the </w:t>
      </w:r>
      <w:r w:rsidR="00A43170" w:rsidRPr="00AD48C8">
        <w:rPr>
          <w:rFonts w:ascii="Times New Roman" w:hAnsi="Times New Roman" w:cs="Times New Roman"/>
          <w:color w:val="000000" w:themeColor="text1"/>
          <w:sz w:val="24"/>
          <w:szCs w:val="24"/>
        </w:rPr>
        <w:t>1920s</w:t>
      </w:r>
      <w:r w:rsidR="00BF36D0" w:rsidRPr="00AD48C8">
        <w:rPr>
          <w:rFonts w:ascii="Times New Roman" w:hAnsi="Times New Roman" w:cs="Times New Roman"/>
          <w:color w:val="000000" w:themeColor="text1"/>
          <w:sz w:val="24"/>
          <w:szCs w:val="24"/>
        </w:rPr>
        <w:t>.</w:t>
      </w:r>
      <w:r w:rsidR="00A43170" w:rsidRPr="00AD48C8">
        <w:rPr>
          <w:rFonts w:ascii="Times New Roman" w:hAnsi="Times New Roman" w:cs="Times New Roman"/>
          <w:color w:val="000000" w:themeColor="text1"/>
          <w:sz w:val="24"/>
          <w:szCs w:val="24"/>
        </w:rPr>
        <w:t xml:space="preserve"> </w:t>
      </w:r>
      <w:r w:rsidR="00BF36D0" w:rsidRPr="00AD48C8">
        <w:rPr>
          <w:rFonts w:ascii="Times New Roman" w:hAnsi="Times New Roman" w:cs="Times New Roman"/>
          <w:color w:val="000000" w:themeColor="text1"/>
          <w:sz w:val="24"/>
          <w:szCs w:val="24"/>
        </w:rPr>
        <w:t xml:space="preserve">Mannheim’s </w:t>
      </w:r>
      <w:r w:rsidR="0006719E" w:rsidRPr="00AD48C8">
        <w:rPr>
          <w:rFonts w:ascii="Times New Roman" w:hAnsi="Times New Roman" w:cs="Times New Roman"/>
          <w:color w:val="000000" w:themeColor="text1"/>
          <w:sz w:val="24"/>
          <w:szCs w:val="24"/>
        </w:rPr>
        <w:t xml:space="preserve">([1928]1952) </w:t>
      </w:r>
      <w:r w:rsidR="00BF36D0" w:rsidRPr="00AD48C8">
        <w:rPr>
          <w:rFonts w:ascii="Times New Roman" w:hAnsi="Times New Roman" w:cs="Times New Roman"/>
          <w:color w:val="000000" w:themeColor="text1"/>
          <w:sz w:val="24"/>
          <w:szCs w:val="24"/>
        </w:rPr>
        <w:t xml:space="preserve">essay on the problem of generations appeared </w:t>
      </w:r>
      <w:r w:rsidRPr="00AD48C8">
        <w:rPr>
          <w:rFonts w:ascii="Times New Roman" w:hAnsi="Times New Roman" w:cs="Times New Roman"/>
          <w:color w:val="000000" w:themeColor="text1"/>
          <w:sz w:val="24"/>
          <w:szCs w:val="24"/>
        </w:rPr>
        <w:t xml:space="preserve">in English in the 1950s, after </w:t>
      </w:r>
      <w:r w:rsidR="00BF36D0" w:rsidRPr="00AD48C8">
        <w:rPr>
          <w:rFonts w:ascii="Times New Roman" w:hAnsi="Times New Roman" w:cs="Times New Roman"/>
          <w:color w:val="000000" w:themeColor="text1"/>
          <w:sz w:val="24"/>
          <w:szCs w:val="24"/>
        </w:rPr>
        <w:t xml:space="preserve">he </w:t>
      </w:r>
      <w:r w:rsidRPr="00AD48C8">
        <w:rPr>
          <w:rFonts w:ascii="Times New Roman" w:hAnsi="Times New Roman" w:cs="Times New Roman"/>
          <w:color w:val="000000" w:themeColor="text1"/>
          <w:sz w:val="24"/>
          <w:szCs w:val="24"/>
        </w:rPr>
        <w:t>had left Germany (like many scholars of his generation) and moved to England where h</w:t>
      </w:r>
      <w:r w:rsidR="00BC674D">
        <w:rPr>
          <w:rFonts w:ascii="Times New Roman" w:hAnsi="Times New Roman" w:cs="Times New Roman"/>
          <w:color w:val="000000" w:themeColor="text1"/>
          <w:sz w:val="24"/>
          <w:szCs w:val="24"/>
        </w:rPr>
        <w:t>e</w:t>
      </w:r>
      <w:r w:rsidRPr="00AD48C8">
        <w:rPr>
          <w:rFonts w:ascii="Times New Roman" w:hAnsi="Times New Roman" w:cs="Times New Roman"/>
          <w:color w:val="000000" w:themeColor="text1"/>
          <w:sz w:val="24"/>
          <w:szCs w:val="24"/>
        </w:rPr>
        <w:t xml:space="preserve"> </w:t>
      </w:r>
      <w:r w:rsidR="00BF36D0" w:rsidRPr="00AD48C8">
        <w:rPr>
          <w:rFonts w:ascii="Times New Roman" w:hAnsi="Times New Roman" w:cs="Times New Roman"/>
          <w:color w:val="000000" w:themeColor="text1"/>
          <w:sz w:val="24"/>
          <w:szCs w:val="24"/>
        </w:rPr>
        <w:t>shifted towards policy</w:t>
      </w:r>
      <w:r w:rsidR="00BC674D">
        <w:rPr>
          <w:rFonts w:ascii="Times New Roman" w:hAnsi="Times New Roman" w:cs="Times New Roman"/>
          <w:color w:val="000000" w:themeColor="text1"/>
          <w:sz w:val="24"/>
          <w:szCs w:val="24"/>
        </w:rPr>
        <w:t>-</w:t>
      </w:r>
      <w:r w:rsidR="00BF36D0" w:rsidRPr="00AD48C8">
        <w:rPr>
          <w:rFonts w:ascii="Times New Roman" w:hAnsi="Times New Roman" w:cs="Times New Roman"/>
          <w:color w:val="000000" w:themeColor="text1"/>
          <w:sz w:val="24"/>
          <w:szCs w:val="24"/>
        </w:rPr>
        <w:t>focused concerns</w:t>
      </w:r>
      <w:r w:rsidR="00627D53" w:rsidRPr="00AD48C8">
        <w:rPr>
          <w:rFonts w:ascii="Times New Roman" w:hAnsi="Times New Roman" w:cs="Times New Roman"/>
          <w:color w:val="000000" w:themeColor="text1"/>
          <w:sz w:val="24"/>
          <w:szCs w:val="24"/>
        </w:rPr>
        <w:t xml:space="preserve">. </w:t>
      </w:r>
      <w:r w:rsidRPr="00AD48C8">
        <w:rPr>
          <w:rFonts w:ascii="Times New Roman" w:hAnsi="Times New Roman" w:cs="Times New Roman"/>
          <w:color w:val="000000" w:themeColor="text1"/>
          <w:sz w:val="24"/>
          <w:szCs w:val="24"/>
        </w:rPr>
        <w:t xml:space="preserve">By mid-century </w:t>
      </w:r>
      <w:r w:rsidR="00E6108A" w:rsidRPr="00AD48C8">
        <w:rPr>
          <w:rFonts w:ascii="Times New Roman" w:hAnsi="Times New Roman" w:cs="Times New Roman"/>
          <w:color w:val="000000" w:themeColor="text1"/>
          <w:sz w:val="24"/>
          <w:szCs w:val="24"/>
        </w:rPr>
        <w:t xml:space="preserve">the </w:t>
      </w:r>
      <w:r w:rsidR="00BC674D" w:rsidRPr="00AD48C8">
        <w:rPr>
          <w:rFonts w:ascii="Times New Roman" w:hAnsi="Times New Roman" w:cs="Times New Roman"/>
          <w:color w:val="000000" w:themeColor="text1"/>
          <w:sz w:val="24"/>
          <w:szCs w:val="24"/>
        </w:rPr>
        <w:t>structural functionalism</w:t>
      </w:r>
      <w:r w:rsidR="00730281" w:rsidRPr="00AD48C8">
        <w:rPr>
          <w:rFonts w:ascii="Times New Roman" w:hAnsi="Times New Roman" w:cs="Times New Roman"/>
          <w:color w:val="000000" w:themeColor="text1"/>
          <w:sz w:val="24"/>
          <w:szCs w:val="24"/>
        </w:rPr>
        <w:t xml:space="preserve"> </w:t>
      </w:r>
      <w:r w:rsidR="00E6108A" w:rsidRPr="00AD48C8">
        <w:rPr>
          <w:rFonts w:ascii="Times New Roman" w:hAnsi="Times New Roman" w:cs="Times New Roman"/>
          <w:color w:val="000000" w:themeColor="text1"/>
          <w:sz w:val="24"/>
          <w:szCs w:val="24"/>
        </w:rPr>
        <w:t>of Parsons and others predominantly shaped thinking about the structure of relations between generations</w:t>
      </w:r>
      <w:r w:rsidR="00A85DCD">
        <w:rPr>
          <w:rFonts w:ascii="Times New Roman" w:hAnsi="Times New Roman" w:cs="Times New Roman"/>
          <w:color w:val="000000" w:themeColor="text1"/>
          <w:sz w:val="24"/>
          <w:szCs w:val="24"/>
        </w:rPr>
        <w:t>. From this perspective</w:t>
      </w:r>
      <w:r w:rsidR="00E6108A" w:rsidRPr="00AD48C8">
        <w:rPr>
          <w:rFonts w:ascii="Times New Roman" w:hAnsi="Times New Roman" w:cs="Times New Roman"/>
          <w:color w:val="000000" w:themeColor="text1"/>
          <w:sz w:val="24"/>
          <w:szCs w:val="24"/>
        </w:rPr>
        <w:t xml:space="preserve"> a generation gap emerge</w:t>
      </w:r>
      <w:r w:rsidR="00A85DCD">
        <w:rPr>
          <w:rFonts w:ascii="Times New Roman" w:hAnsi="Times New Roman" w:cs="Times New Roman"/>
          <w:color w:val="000000" w:themeColor="text1"/>
          <w:sz w:val="24"/>
          <w:szCs w:val="24"/>
        </w:rPr>
        <w:t>s</w:t>
      </w:r>
      <w:r w:rsidR="00E6108A" w:rsidRPr="00AD48C8">
        <w:rPr>
          <w:rFonts w:ascii="Times New Roman" w:hAnsi="Times New Roman" w:cs="Times New Roman"/>
          <w:color w:val="000000" w:themeColor="text1"/>
          <w:sz w:val="24"/>
          <w:szCs w:val="24"/>
        </w:rPr>
        <w:t xml:space="preserve"> largely</w:t>
      </w:r>
      <w:r w:rsidR="00A85DCD">
        <w:rPr>
          <w:rFonts w:ascii="Times New Roman" w:hAnsi="Times New Roman" w:cs="Times New Roman"/>
          <w:color w:val="000000" w:themeColor="text1"/>
          <w:sz w:val="24"/>
          <w:szCs w:val="24"/>
        </w:rPr>
        <w:t xml:space="preserve"> as an</w:t>
      </w:r>
      <w:r w:rsidR="00E6108A" w:rsidRPr="00AD48C8">
        <w:rPr>
          <w:rFonts w:ascii="Times New Roman" w:hAnsi="Times New Roman" w:cs="Times New Roman"/>
          <w:color w:val="000000" w:themeColor="text1"/>
          <w:sz w:val="24"/>
          <w:szCs w:val="24"/>
        </w:rPr>
        <w:t xml:space="preserve"> unintended consequence of the</w:t>
      </w:r>
      <w:r w:rsidR="00730281" w:rsidRPr="00AD48C8">
        <w:rPr>
          <w:rFonts w:ascii="Times New Roman" w:hAnsi="Times New Roman" w:cs="Times New Roman"/>
          <w:color w:val="000000" w:themeColor="text1"/>
          <w:sz w:val="24"/>
          <w:szCs w:val="24"/>
        </w:rPr>
        <w:t xml:space="preserve"> need in </w:t>
      </w:r>
      <w:r w:rsidR="00E6108A" w:rsidRPr="00AD48C8">
        <w:rPr>
          <w:rFonts w:ascii="Times New Roman" w:hAnsi="Times New Roman" w:cs="Times New Roman"/>
          <w:color w:val="000000" w:themeColor="text1"/>
          <w:sz w:val="24"/>
          <w:szCs w:val="24"/>
        </w:rPr>
        <w:t>complex</w:t>
      </w:r>
      <w:r w:rsidR="00730281" w:rsidRPr="00AD48C8">
        <w:rPr>
          <w:rFonts w:ascii="Times New Roman" w:hAnsi="Times New Roman" w:cs="Times New Roman"/>
          <w:color w:val="000000" w:themeColor="text1"/>
          <w:sz w:val="24"/>
          <w:szCs w:val="24"/>
        </w:rPr>
        <w:t xml:space="preserve"> </w:t>
      </w:r>
      <w:r w:rsidR="00E6108A" w:rsidRPr="00AD48C8">
        <w:rPr>
          <w:rFonts w:ascii="Times New Roman" w:hAnsi="Times New Roman" w:cs="Times New Roman"/>
          <w:color w:val="000000" w:themeColor="text1"/>
          <w:sz w:val="24"/>
          <w:szCs w:val="24"/>
        </w:rPr>
        <w:t xml:space="preserve">economies and </w:t>
      </w:r>
      <w:r w:rsidR="00730281" w:rsidRPr="00AD48C8">
        <w:rPr>
          <w:rFonts w:ascii="Times New Roman" w:hAnsi="Times New Roman" w:cs="Times New Roman"/>
          <w:color w:val="000000" w:themeColor="text1"/>
          <w:sz w:val="24"/>
          <w:szCs w:val="24"/>
        </w:rPr>
        <w:t xml:space="preserve">societies </w:t>
      </w:r>
      <w:r w:rsidR="00E6108A" w:rsidRPr="00AD48C8">
        <w:rPr>
          <w:rFonts w:ascii="Times New Roman" w:hAnsi="Times New Roman" w:cs="Times New Roman"/>
          <w:color w:val="000000" w:themeColor="text1"/>
          <w:sz w:val="24"/>
          <w:szCs w:val="24"/>
        </w:rPr>
        <w:t xml:space="preserve">for </w:t>
      </w:r>
      <w:r w:rsidR="00730281" w:rsidRPr="00AD48C8">
        <w:rPr>
          <w:rFonts w:ascii="Times New Roman" w:hAnsi="Times New Roman" w:cs="Times New Roman"/>
          <w:color w:val="000000" w:themeColor="text1"/>
          <w:sz w:val="24"/>
          <w:szCs w:val="24"/>
        </w:rPr>
        <w:t>mass schooling</w:t>
      </w:r>
      <w:r w:rsidR="00E6108A" w:rsidRPr="00AD48C8">
        <w:rPr>
          <w:rFonts w:ascii="Times New Roman" w:hAnsi="Times New Roman" w:cs="Times New Roman"/>
          <w:color w:val="000000" w:themeColor="text1"/>
          <w:sz w:val="24"/>
          <w:szCs w:val="24"/>
        </w:rPr>
        <w:t xml:space="preserve"> for all of childhood and into youth</w:t>
      </w:r>
      <w:r w:rsidR="00730281" w:rsidRPr="00AD48C8">
        <w:rPr>
          <w:rFonts w:ascii="Times New Roman" w:hAnsi="Times New Roman" w:cs="Times New Roman"/>
          <w:color w:val="000000" w:themeColor="text1"/>
          <w:sz w:val="24"/>
          <w:szCs w:val="24"/>
        </w:rPr>
        <w:t xml:space="preserve">, </w:t>
      </w:r>
      <w:r w:rsidR="00E6108A" w:rsidRPr="00AD48C8">
        <w:rPr>
          <w:rFonts w:ascii="Times New Roman" w:hAnsi="Times New Roman" w:cs="Times New Roman"/>
          <w:color w:val="000000" w:themeColor="text1"/>
          <w:sz w:val="24"/>
          <w:szCs w:val="24"/>
        </w:rPr>
        <w:t>creat</w:t>
      </w:r>
      <w:r w:rsidR="00A85DCD">
        <w:rPr>
          <w:rFonts w:ascii="Times New Roman" w:hAnsi="Times New Roman" w:cs="Times New Roman"/>
          <w:color w:val="000000" w:themeColor="text1"/>
          <w:sz w:val="24"/>
          <w:szCs w:val="24"/>
        </w:rPr>
        <w:t>ing</w:t>
      </w:r>
      <w:r w:rsidR="00E6108A" w:rsidRPr="00AD48C8">
        <w:rPr>
          <w:rFonts w:ascii="Times New Roman" w:hAnsi="Times New Roman" w:cs="Times New Roman"/>
          <w:color w:val="000000" w:themeColor="text1"/>
          <w:sz w:val="24"/>
          <w:szCs w:val="24"/>
        </w:rPr>
        <w:t xml:space="preserve"> a </w:t>
      </w:r>
      <w:r w:rsidR="00730281" w:rsidRPr="00AD48C8">
        <w:rPr>
          <w:rFonts w:ascii="Times New Roman" w:hAnsi="Times New Roman" w:cs="Times New Roman"/>
          <w:color w:val="000000" w:themeColor="text1"/>
          <w:sz w:val="24"/>
          <w:szCs w:val="24"/>
        </w:rPr>
        <w:t>separat</w:t>
      </w:r>
      <w:r w:rsidR="00E6108A" w:rsidRPr="00AD48C8">
        <w:rPr>
          <w:rFonts w:ascii="Times New Roman" w:hAnsi="Times New Roman" w:cs="Times New Roman"/>
          <w:color w:val="000000" w:themeColor="text1"/>
          <w:sz w:val="24"/>
          <w:szCs w:val="24"/>
        </w:rPr>
        <w:t>e youth culture by sequestering</w:t>
      </w:r>
      <w:r w:rsidR="00730281" w:rsidRPr="00AD48C8">
        <w:rPr>
          <w:rFonts w:ascii="Times New Roman" w:hAnsi="Times New Roman" w:cs="Times New Roman"/>
          <w:color w:val="000000" w:themeColor="text1"/>
          <w:sz w:val="24"/>
          <w:szCs w:val="24"/>
        </w:rPr>
        <w:t xml:space="preserve"> young people </w:t>
      </w:r>
      <w:r w:rsidR="00E6108A" w:rsidRPr="00AD48C8">
        <w:rPr>
          <w:rFonts w:ascii="Times New Roman" w:hAnsi="Times New Roman" w:cs="Times New Roman"/>
          <w:color w:val="000000" w:themeColor="text1"/>
          <w:sz w:val="24"/>
          <w:szCs w:val="24"/>
        </w:rPr>
        <w:t xml:space="preserve">within schools and away from adult </w:t>
      </w:r>
      <w:r w:rsidR="00730281" w:rsidRPr="00AD48C8">
        <w:rPr>
          <w:rFonts w:ascii="Times New Roman" w:hAnsi="Times New Roman" w:cs="Times New Roman"/>
          <w:color w:val="000000" w:themeColor="text1"/>
          <w:sz w:val="24"/>
          <w:szCs w:val="24"/>
        </w:rPr>
        <w:t>society (Parsons 1942</w:t>
      </w:r>
      <w:r w:rsidR="0006719E">
        <w:rPr>
          <w:rFonts w:ascii="Times New Roman" w:hAnsi="Times New Roman" w:cs="Times New Roman"/>
          <w:color w:val="000000" w:themeColor="text1"/>
          <w:sz w:val="24"/>
          <w:szCs w:val="24"/>
        </w:rPr>
        <w:t>,</w:t>
      </w:r>
      <w:r w:rsidR="00730281" w:rsidRPr="00AD48C8">
        <w:rPr>
          <w:rFonts w:ascii="Times New Roman" w:hAnsi="Times New Roman" w:cs="Times New Roman"/>
          <w:color w:val="000000" w:themeColor="text1"/>
          <w:sz w:val="24"/>
          <w:szCs w:val="24"/>
        </w:rPr>
        <w:t xml:space="preserve"> Eisenstadt 1956</w:t>
      </w:r>
      <w:r w:rsidR="0006719E">
        <w:rPr>
          <w:rFonts w:ascii="Times New Roman" w:hAnsi="Times New Roman" w:cs="Times New Roman"/>
          <w:color w:val="000000" w:themeColor="text1"/>
          <w:sz w:val="24"/>
          <w:szCs w:val="24"/>
        </w:rPr>
        <w:t>,</w:t>
      </w:r>
      <w:r w:rsidR="00730281" w:rsidRPr="00AD48C8">
        <w:rPr>
          <w:rFonts w:ascii="Times New Roman" w:hAnsi="Times New Roman" w:cs="Times New Roman"/>
          <w:color w:val="000000" w:themeColor="text1"/>
          <w:sz w:val="24"/>
          <w:szCs w:val="24"/>
        </w:rPr>
        <w:t xml:space="preserve"> Coleman 1961</w:t>
      </w:r>
      <w:r w:rsidR="0006719E">
        <w:rPr>
          <w:rFonts w:ascii="Times New Roman" w:hAnsi="Times New Roman" w:cs="Times New Roman"/>
          <w:color w:val="000000" w:themeColor="text1"/>
          <w:sz w:val="24"/>
          <w:szCs w:val="24"/>
        </w:rPr>
        <w:t>,</w:t>
      </w:r>
      <w:r w:rsidR="00730281" w:rsidRPr="00AD48C8">
        <w:rPr>
          <w:rFonts w:ascii="Times New Roman" w:hAnsi="Times New Roman" w:cs="Times New Roman"/>
          <w:color w:val="000000" w:themeColor="text1"/>
          <w:sz w:val="24"/>
          <w:szCs w:val="24"/>
        </w:rPr>
        <w:t xml:space="preserve"> Nuttall 1968).</w:t>
      </w:r>
      <w:r w:rsidR="002077E1" w:rsidRPr="00AD48C8">
        <w:rPr>
          <w:rFonts w:ascii="Times New Roman" w:hAnsi="Times New Roman" w:cs="Times New Roman"/>
          <w:color w:val="000000" w:themeColor="text1"/>
          <w:sz w:val="24"/>
          <w:szCs w:val="24"/>
        </w:rPr>
        <w:t xml:space="preserve"> From a critical perspective, a parallel argument animated the </w:t>
      </w:r>
      <w:r w:rsidR="00F108A8">
        <w:rPr>
          <w:rFonts w:ascii="Times New Roman" w:hAnsi="Times New Roman" w:cs="Times New Roman"/>
          <w:color w:val="000000" w:themeColor="text1"/>
          <w:sz w:val="24"/>
          <w:szCs w:val="24"/>
        </w:rPr>
        <w:t>earlier</w:t>
      </w:r>
      <w:r w:rsidR="002077E1" w:rsidRPr="00AD48C8">
        <w:rPr>
          <w:rFonts w:ascii="Times New Roman" w:hAnsi="Times New Roman" w:cs="Times New Roman"/>
          <w:color w:val="000000" w:themeColor="text1"/>
          <w:sz w:val="24"/>
          <w:szCs w:val="24"/>
        </w:rPr>
        <w:t xml:space="preserve"> wave of political economy of youth approaches treating youth as </w:t>
      </w:r>
      <w:r w:rsidR="00A85DCD">
        <w:rPr>
          <w:rFonts w:ascii="Times New Roman" w:hAnsi="Times New Roman" w:cs="Times New Roman"/>
          <w:color w:val="000000" w:themeColor="text1"/>
          <w:sz w:val="24"/>
          <w:szCs w:val="24"/>
        </w:rPr>
        <w:t xml:space="preserve">a whole </w:t>
      </w:r>
      <w:r w:rsidR="002077E1" w:rsidRPr="00AD48C8">
        <w:rPr>
          <w:rFonts w:ascii="Times New Roman" w:hAnsi="Times New Roman" w:cs="Times New Roman"/>
          <w:color w:val="000000" w:themeColor="text1"/>
          <w:sz w:val="24"/>
          <w:szCs w:val="24"/>
        </w:rPr>
        <w:t>a</w:t>
      </w:r>
      <w:r w:rsidR="00A85DCD">
        <w:rPr>
          <w:rFonts w:ascii="Times New Roman" w:hAnsi="Times New Roman" w:cs="Times New Roman"/>
          <w:color w:val="000000" w:themeColor="text1"/>
          <w:sz w:val="24"/>
          <w:szCs w:val="24"/>
        </w:rPr>
        <w:t>s a</w:t>
      </w:r>
      <w:r w:rsidR="002077E1" w:rsidRPr="00AD48C8">
        <w:rPr>
          <w:rFonts w:ascii="Times New Roman" w:hAnsi="Times New Roman" w:cs="Times New Roman"/>
          <w:color w:val="000000" w:themeColor="text1"/>
          <w:sz w:val="24"/>
          <w:szCs w:val="24"/>
        </w:rPr>
        <w:t xml:space="preserve"> class, but with the sequestering in education not a functional requirement but a strategy of opportunity hording by adults (Musgrove 1964</w:t>
      </w:r>
      <w:r w:rsidR="0006719E">
        <w:rPr>
          <w:rFonts w:ascii="Times New Roman" w:hAnsi="Times New Roman" w:cs="Times New Roman"/>
          <w:color w:val="000000" w:themeColor="text1"/>
          <w:sz w:val="24"/>
          <w:szCs w:val="24"/>
        </w:rPr>
        <w:t>,</w:t>
      </w:r>
      <w:r w:rsidR="002077E1" w:rsidRPr="00AD48C8">
        <w:rPr>
          <w:rFonts w:ascii="Times New Roman" w:hAnsi="Times New Roman" w:cs="Times New Roman"/>
          <w:color w:val="000000" w:themeColor="text1"/>
          <w:sz w:val="24"/>
          <w:szCs w:val="24"/>
        </w:rPr>
        <w:t xml:space="preserve"> Rowntree and Rowntree </w:t>
      </w:r>
      <w:r w:rsidR="00A85DCD">
        <w:rPr>
          <w:rFonts w:ascii="Times New Roman" w:hAnsi="Times New Roman" w:cs="Times New Roman"/>
          <w:color w:val="000000" w:themeColor="text1"/>
          <w:sz w:val="24"/>
          <w:szCs w:val="24"/>
        </w:rPr>
        <w:t>1968</w:t>
      </w:r>
      <w:r w:rsidR="0006719E">
        <w:rPr>
          <w:rFonts w:ascii="Times New Roman" w:hAnsi="Times New Roman" w:cs="Times New Roman"/>
          <w:color w:val="000000" w:themeColor="text1"/>
          <w:sz w:val="24"/>
          <w:szCs w:val="24"/>
        </w:rPr>
        <w:t>,</w:t>
      </w:r>
      <w:r w:rsidR="002077E1" w:rsidRPr="00AD48C8">
        <w:rPr>
          <w:rFonts w:ascii="Times New Roman" w:hAnsi="Times New Roman" w:cs="Times New Roman"/>
          <w:color w:val="000000" w:themeColor="text1"/>
          <w:sz w:val="24"/>
          <w:szCs w:val="24"/>
        </w:rPr>
        <w:t xml:space="preserve"> Bowls and Gintis </w:t>
      </w:r>
      <w:r w:rsidR="00A85DCD">
        <w:rPr>
          <w:rFonts w:ascii="Times New Roman" w:hAnsi="Times New Roman" w:cs="Times New Roman"/>
          <w:color w:val="000000" w:themeColor="text1"/>
          <w:sz w:val="24"/>
          <w:szCs w:val="24"/>
        </w:rPr>
        <w:t>1976</w:t>
      </w:r>
      <w:r w:rsidR="002077E1" w:rsidRPr="00AD48C8">
        <w:rPr>
          <w:rFonts w:ascii="Times New Roman" w:hAnsi="Times New Roman" w:cs="Times New Roman"/>
          <w:color w:val="000000" w:themeColor="text1"/>
          <w:sz w:val="24"/>
          <w:szCs w:val="24"/>
        </w:rPr>
        <w:t xml:space="preserve">).  </w:t>
      </w:r>
      <w:r w:rsidR="00730281" w:rsidRPr="00AD48C8">
        <w:rPr>
          <w:rFonts w:ascii="Times New Roman" w:hAnsi="Times New Roman" w:cs="Times New Roman"/>
          <w:color w:val="000000" w:themeColor="text1"/>
          <w:sz w:val="24"/>
          <w:szCs w:val="24"/>
        </w:rPr>
        <w:t xml:space="preserve">  </w:t>
      </w:r>
    </w:p>
    <w:p w14:paraId="574D31FE" w14:textId="545626E0" w:rsidR="00730281" w:rsidRPr="00AD48C8" w:rsidRDefault="002077E1"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The still influential work of the</w:t>
      </w:r>
      <w:r w:rsidR="00730281" w:rsidRPr="00AD48C8">
        <w:rPr>
          <w:rFonts w:ascii="Times New Roman" w:hAnsi="Times New Roman" w:cs="Times New Roman"/>
          <w:color w:val="000000" w:themeColor="text1"/>
          <w:sz w:val="24"/>
          <w:szCs w:val="24"/>
        </w:rPr>
        <w:t xml:space="preserve"> Centre for Contemporary Cultural Studies (CCCS)</w:t>
      </w:r>
      <w:r w:rsidRPr="00AD48C8">
        <w:rPr>
          <w:rFonts w:ascii="Times New Roman" w:hAnsi="Times New Roman" w:cs="Times New Roman"/>
          <w:color w:val="000000" w:themeColor="text1"/>
          <w:sz w:val="24"/>
          <w:szCs w:val="24"/>
        </w:rPr>
        <w:t xml:space="preserve"> was a reaction against these claims</w:t>
      </w:r>
      <w:r w:rsidR="00730281" w:rsidRPr="00AD48C8">
        <w:rPr>
          <w:rFonts w:ascii="Times New Roman" w:hAnsi="Times New Roman" w:cs="Times New Roman"/>
          <w:color w:val="000000" w:themeColor="text1"/>
          <w:sz w:val="24"/>
          <w:szCs w:val="24"/>
        </w:rPr>
        <w:t xml:space="preserve">. </w:t>
      </w:r>
      <w:r w:rsidRPr="00AD48C8">
        <w:rPr>
          <w:rFonts w:ascii="Times New Roman" w:hAnsi="Times New Roman" w:cs="Times New Roman"/>
          <w:color w:val="000000" w:themeColor="text1"/>
          <w:sz w:val="24"/>
          <w:szCs w:val="24"/>
        </w:rPr>
        <w:t>T</w:t>
      </w:r>
      <w:r w:rsidR="00730281" w:rsidRPr="00AD48C8">
        <w:rPr>
          <w:rFonts w:ascii="Times New Roman" w:hAnsi="Times New Roman" w:cs="Times New Roman"/>
          <w:color w:val="000000" w:themeColor="text1"/>
          <w:sz w:val="24"/>
          <w:szCs w:val="24"/>
        </w:rPr>
        <w:t>he significant youth cultur</w:t>
      </w:r>
      <w:r w:rsidRPr="00AD48C8">
        <w:rPr>
          <w:rFonts w:ascii="Times New Roman" w:hAnsi="Times New Roman" w:cs="Times New Roman"/>
          <w:color w:val="000000" w:themeColor="text1"/>
          <w:sz w:val="24"/>
          <w:szCs w:val="24"/>
        </w:rPr>
        <w:t>e</w:t>
      </w:r>
      <w:r w:rsidR="00C31213" w:rsidRPr="00AD48C8">
        <w:rPr>
          <w:rFonts w:ascii="Times New Roman" w:hAnsi="Times New Roman" w:cs="Times New Roman"/>
          <w:color w:val="000000" w:themeColor="text1"/>
          <w:sz w:val="24"/>
          <w:szCs w:val="24"/>
        </w:rPr>
        <w:t>s</w:t>
      </w:r>
      <w:r w:rsidR="00730281" w:rsidRPr="00AD48C8">
        <w:rPr>
          <w:rFonts w:ascii="Times New Roman" w:hAnsi="Times New Roman" w:cs="Times New Roman"/>
          <w:color w:val="000000" w:themeColor="text1"/>
          <w:sz w:val="24"/>
          <w:szCs w:val="24"/>
        </w:rPr>
        <w:t xml:space="preserve"> of </w:t>
      </w:r>
      <w:r w:rsidRPr="00AD48C8">
        <w:rPr>
          <w:rFonts w:ascii="Times New Roman" w:hAnsi="Times New Roman" w:cs="Times New Roman"/>
          <w:color w:val="000000" w:themeColor="text1"/>
          <w:sz w:val="24"/>
          <w:szCs w:val="24"/>
        </w:rPr>
        <w:t>mid-century</w:t>
      </w:r>
      <w:r w:rsidR="00730281" w:rsidRPr="00AD48C8">
        <w:rPr>
          <w:rFonts w:ascii="Times New Roman" w:hAnsi="Times New Roman" w:cs="Times New Roman"/>
          <w:color w:val="000000" w:themeColor="text1"/>
          <w:sz w:val="24"/>
          <w:szCs w:val="24"/>
        </w:rPr>
        <w:t xml:space="preserve"> </w:t>
      </w:r>
      <w:r w:rsidR="00C31213" w:rsidRPr="00AD48C8">
        <w:rPr>
          <w:rFonts w:ascii="Times New Roman" w:hAnsi="Times New Roman" w:cs="Times New Roman"/>
          <w:color w:val="000000" w:themeColor="text1"/>
          <w:sz w:val="24"/>
          <w:szCs w:val="24"/>
        </w:rPr>
        <w:t>were</w:t>
      </w:r>
      <w:r w:rsidRPr="00AD48C8">
        <w:rPr>
          <w:rFonts w:ascii="Times New Roman" w:hAnsi="Times New Roman" w:cs="Times New Roman"/>
          <w:color w:val="000000" w:themeColor="text1"/>
          <w:sz w:val="24"/>
          <w:szCs w:val="24"/>
        </w:rPr>
        <w:t xml:space="preserve"> instead </w:t>
      </w:r>
      <w:r w:rsidR="00F137A6" w:rsidRPr="00AD48C8">
        <w:rPr>
          <w:rFonts w:ascii="Times New Roman" w:hAnsi="Times New Roman" w:cs="Times New Roman"/>
          <w:color w:val="000000" w:themeColor="text1"/>
          <w:sz w:val="24"/>
          <w:szCs w:val="24"/>
        </w:rPr>
        <w:t>conceptualised</w:t>
      </w:r>
      <w:r w:rsidRPr="00AD48C8">
        <w:rPr>
          <w:rFonts w:ascii="Times New Roman" w:hAnsi="Times New Roman" w:cs="Times New Roman"/>
          <w:color w:val="000000" w:themeColor="text1"/>
          <w:sz w:val="24"/>
          <w:szCs w:val="24"/>
        </w:rPr>
        <w:t xml:space="preserve"> as</w:t>
      </w:r>
      <w:r w:rsidR="00730281" w:rsidRPr="00AD48C8">
        <w:rPr>
          <w:rFonts w:ascii="Times New Roman" w:hAnsi="Times New Roman" w:cs="Times New Roman"/>
          <w:color w:val="000000" w:themeColor="text1"/>
          <w:sz w:val="24"/>
          <w:szCs w:val="24"/>
        </w:rPr>
        <w:t xml:space="preserve"> </w:t>
      </w:r>
      <w:r w:rsidRPr="00AD48C8">
        <w:rPr>
          <w:rFonts w:ascii="Times New Roman" w:hAnsi="Times New Roman" w:cs="Times New Roman"/>
          <w:color w:val="000000" w:themeColor="text1"/>
          <w:sz w:val="24"/>
          <w:szCs w:val="24"/>
        </w:rPr>
        <w:t xml:space="preserve">different youthful </w:t>
      </w:r>
      <w:r w:rsidR="00730281" w:rsidRPr="00AD48C8">
        <w:rPr>
          <w:rFonts w:ascii="Times New Roman" w:hAnsi="Times New Roman" w:cs="Times New Roman"/>
          <w:color w:val="000000" w:themeColor="text1"/>
          <w:sz w:val="24"/>
          <w:szCs w:val="24"/>
        </w:rPr>
        <w:t xml:space="preserve">subgroupings of larger class cultures. </w:t>
      </w:r>
      <w:r w:rsidR="0006719E">
        <w:rPr>
          <w:rFonts w:ascii="Times New Roman" w:hAnsi="Times New Roman" w:cs="Times New Roman"/>
          <w:color w:val="000000" w:themeColor="text1"/>
          <w:sz w:val="24"/>
          <w:szCs w:val="24"/>
        </w:rPr>
        <w:t>C</w:t>
      </w:r>
      <w:r w:rsidR="008B6F1E" w:rsidRPr="00AD48C8">
        <w:rPr>
          <w:rFonts w:ascii="Times New Roman" w:hAnsi="Times New Roman" w:cs="Times New Roman"/>
          <w:color w:val="000000" w:themeColor="text1"/>
          <w:sz w:val="24"/>
          <w:szCs w:val="24"/>
        </w:rPr>
        <w:t xml:space="preserve">lass </w:t>
      </w:r>
      <w:r w:rsidRPr="00AD48C8">
        <w:rPr>
          <w:rFonts w:ascii="Times New Roman" w:hAnsi="Times New Roman" w:cs="Times New Roman"/>
          <w:color w:val="000000" w:themeColor="text1"/>
          <w:sz w:val="24"/>
          <w:szCs w:val="24"/>
        </w:rPr>
        <w:t xml:space="preserve">was the master </w:t>
      </w:r>
      <w:r w:rsidR="00730281" w:rsidRPr="00AD48C8">
        <w:rPr>
          <w:rFonts w:ascii="Times New Roman" w:hAnsi="Times New Roman" w:cs="Times New Roman"/>
          <w:color w:val="000000" w:themeColor="text1"/>
          <w:sz w:val="24"/>
          <w:szCs w:val="24"/>
        </w:rPr>
        <w:t xml:space="preserve">dimension </w:t>
      </w:r>
      <w:r w:rsidR="008B6F1E" w:rsidRPr="00AD48C8">
        <w:rPr>
          <w:rFonts w:ascii="Times New Roman" w:hAnsi="Times New Roman" w:cs="Times New Roman"/>
          <w:color w:val="000000" w:themeColor="text1"/>
          <w:sz w:val="24"/>
          <w:szCs w:val="24"/>
        </w:rPr>
        <w:t>of t</w:t>
      </w:r>
      <w:r w:rsidR="00730281" w:rsidRPr="00AD48C8">
        <w:rPr>
          <w:rFonts w:ascii="Times New Roman" w:hAnsi="Times New Roman" w:cs="Times New Roman"/>
          <w:color w:val="000000" w:themeColor="text1"/>
          <w:sz w:val="24"/>
          <w:szCs w:val="24"/>
        </w:rPr>
        <w:t>he social structure</w:t>
      </w:r>
      <w:r w:rsidR="008B6F1E" w:rsidRPr="00AD48C8">
        <w:rPr>
          <w:rFonts w:ascii="Times New Roman" w:hAnsi="Times New Roman" w:cs="Times New Roman"/>
          <w:color w:val="000000" w:themeColor="text1"/>
          <w:sz w:val="24"/>
          <w:szCs w:val="24"/>
        </w:rPr>
        <w:t xml:space="preserve"> </w:t>
      </w:r>
      <w:r w:rsidR="00730281" w:rsidRPr="00AD48C8">
        <w:rPr>
          <w:rFonts w:ascii="Times New Roman" w:hAnsi="Times New Roman" w:cs="Times New Roman"/>
          <w:color w:val="000000" w:themeColor="text1"/>
          <w:sz w:val="24"/>
          <w:szCs w:val="24"/>
        </w:rPr>
        <w:t xml:space="preserve">(Clarke et al., 2006[1976]). </w:t>
      </w:r>
      <w:r w:rsidRPr="00AD48C8">
        <w:rPr>
          <w:rFonts w:ascii="Times New Roman" w:hAnsi="Times New Roman" w:cs="Times New Roman"/>
          <w:color w:val="000000" w:themeColor="text1"/>
          <w:sz w:val="24"/>
          <w:szCs w:val="24"/>
        </w:rPr>
        <w:t>Yet the CCCS rarely</w:t>
      </w:r>
      <w:r w:rsidR="00730281" w:rsidRPr="00AD48C8">
        <w:rPr>
          <w:rFonts w:ascii="Times New Roman" w:hAnsi="Times New Roman" w:cs="Times New Roman"/>
          <w:color w:val="000000" w:themeColor="text1"/>
          <w:sz w:val="24"/>
          <w:szCs w:val="24"/>
        </w:rPr>
        <w:t xml:space="preserve"> directly </w:t>
      </w:r>
      <w:r w:rsidR="00FA4343" w:rsidRPr="00AD48C8">
        <w:rPr>
          <w:rFonts w:ascii="Times New Roman" w:hAnsi="Times New Roman" w:cs="Times New Roman"/>
          <w:color w:val="000000" w:themeColor="text1"/>
          <w:sz w:val="24"/>
          <w:szCs w:val="24"/>
        </w:rPr>
        <w:t>engage</w:t>
      </w:r>
      <w:r w:rsidR="00FA4343">
        <w:rPr>
          <w:rFonts w:ascii="Times New Roman" w:hAnsi="Times New Roman" w:cs="Times New Roman"/>
          <w:color w:val="000000" w:themeColor="text1"/>
          <w:sz w:val="24"/>
          <w:szCs w:val="24"/>
        </w:rPr>
        <w:t>d</w:t>
      </w:r>
      <w:r w:rsidR="00C406E3" w:rsidRPr="00AD48C8">
        <w:rPr>
          <w:rFonts w:ascii="Times New Roman" w:hAnsi="Times New Roman" w:cs="Times New Roman"/>
          <w:color w:val="000000" w:themeColor="text1"/>
          <w:sz w:val="24"/>
          <w:szCs w:val="24"/>
        </w:rPr>
        <w:t xml:space="preserve"> </w:t>
      </w:r>
      <w:r w:rsidR="00DC2AC8" w:rsidRPr="00AD48C8">
        <w:rPr>
          <w:rFonts w:ascii="Times New Roman" w:hAnsi="Times New Roman" w:cs="Times New Roman"/>
          <w:color w:val="000000" w:themeColor="text1"/>
          <w:sz w:val="24"/>
          <w:szCs w:val="24"/>
        </w:rPr>
        <w:t xml:space="preserve">with </w:t>
      </w:r>
      <w:r w:rsidRPr="00AD48C8">
        <w:rPr>
          <w:rFonts w:ascii="Times New Roman" w:hAnsi="Times New Roman" w:cs="Times New Roman"/>
          <w:color w:val="000000" w:themeColor="text1"/>
          <w:sz w:val="24"/>
          <w:szCs w:val="24"/>
        </w:rPr>
        <w:t>the</w:t>
      </w:r>
      <w:r w:rsidR="00730281" w:rsidRPr="00AD48C8">
        <w:rPr>
          <w:rFonts w:ascii="Times New Roman" w:hAnsi="Times New Roman" w:cs="Times New Roman"/>
          <w:color w:val="000000" w:themeColor="text1"/>
          <w:sz w:val="24"/>
          <w:szCs w:val="24"/>
        </w:rPr>
        <w:t xml:space="preserve"> Mannheimian </w:t>
      </w:r>
      <w:r w:rsidR="00DC2AC8" w:rsidRPr="00AD48C8">
        <w:rPr>
          <w:rFonts w:ascii="Times New Roman" w:hAnsi="Times New Roman" w:cs="Times New Roman"/>
          <w:color w:val="000000" w:themeColor="text1"/>
          <w:sz w:val="24"/>
          <w:szCs w:val="24"/>
        </w:rPr>
        <w:t>tradition</w:t>
      </w:r>
      <w:r w:rsidRPr="00AD48C8">
        <w:rPr>
          <w:rFonts w:ascii="Times New Roman" w:hAnsi="Times New Roman" w:cs="Times New Roman"/>
          <w:color w:val="000000" w:themeColor="text1"/>
          <w:sz w:val="24"/>
          <w:szCs w:val="24"/>
        </w:rPr>
        <w:t xml:space="preserve"> of thinking about generations. W</w:t>
      </w:r>
      <w:r w:rsidR="00C31213" w:rsidRPr="00AD48C8">
        <w:rPr>
          <w:rFonts w:ascii="Times New Roman" w:hAnsi="Times New Roman" w:cs="Times New Roman"/>
          <w:color w:val="000000" w:themeColor="text1"/>
          <w:sz w:val="24"/>
          <w:szCs w:val="24"/>
        </w:rPr>
        <w:t>here</w:t>
      </w:r>
      <w:r w:rsidR="007F078F" w:rsidRPr="00AD48C8">
        <w:rPr>
          <w:rFonts w:ascii="Times New Roman" w:hAnsi="Times New Roman" w:cs="Times New Roman"/>
          <w:color w:val="000000" w:themeColor="text1"/>
          <w:sz w:val="24"/>
          <w:szCs w:val="24"/>
        </w:rPr>
        <w:t xml:space="preserve"> he is mentioned, </w:t>
      </w:r>
      <w:r w:rsidR="00730281" w:rsidRPr="00AD48C8">
        <w:rPr>
          <w:rFonts w:ascii="Times New Roman" w:hAnsi="Times New Roman" w:cs="Times New Roman"/>
          <w:color w:val="000000" w:themeColor="text1"/>
          <w:sz w:val="24"/>
          <w:szCs w:val="24"/>
        </w:rPr>
        <w:t>primarily by Murdock and McCron (2006[1976])</w:t>
      </w:r>
      <w:r w:rsidR="00AA2D47" w:rsidRPr="00AD48C8">
        <w:rPr>
          <w:rFonts w:ascii="Times New Roman" w:hAnsi="Times New Roman" w:cs="Times New Roman"/>
          <w:color w:val="000000" w:themeColor="text1"/>
          <w:sz w:val="24"/>
          <w:szCs w:val="24"/>
        </w:rPr>
        <w:t xml:space="preserve">, </w:t>
      </w:r>
      <w:r w:rsidR="007F078F" w:rsidRPr="00AD48C8">
        <w:rPr>
          <w:rFonts w:ascii="Times New Roman" w:hAnsi="Times New Roman" w:cs="Times New Roman"/>
          <w:color w:val="000000" w:themeColor="text1"/>
          <w:sz w:val="24"/>
          <w:szCs w:val="24"/>
        </w:rPr>
        <w:t>he is acknowledged as recognising the important of class</w:t>
      </w:r>
      <w:r w:rsidR="00730281" w:rsidRPr="00AD48C8">
        <w:rPr>
          <w:rFonts w:ascii="Times New Roman" w:hAnsi="Times New Roman" w:cs="Times New Roman"/>
          <w:color w:val="000000" w:themeColor="text1"/>
          <w:sz w:val="24"/>
          <w:szCs w:val="24"/>
        </w:rPr>
        <w:t xml:space="preserve">. </w:t>
      </w:r>
    </w:p>
    <w:p w14:paraId="0AA21F95" w14:textId="5A53F1C2" w:rsidR="00AD1401" w:rsidRPr="00AD48C8" w:rsidRDefault="00730281" w:rsidP="00AD48C8">
      <w:pPr>
        <w:pStyle w:val="BTIBodytextindent"/>
        <w:spacing w:line="360" w:lineRule="auto"/>
        <w:ind w:firstLine="0"/>
        <w:rPr>
          <w:color w:val="000000" w:themeColor="text1"/>
          <w:szCs w:val="24"/>
        </w:rPr>
      </w:pPr>
      <w:r w:rsidRPr="00AD48C8">
        <w:rPr>
          <w:color w:val="000000" w:themeColor="text1"/>
          <w:szCs w:val="24"/>
        </w:rPr>
        <w:t xml:space="preserve">Mannheim </w:t>
      </w:r>
      <w:r w:rsidR="0006719E">
        <w:rPr>
          <w:color w:val="000000" w:themeColor="text1"/>
          <w:szCs w:val="24"/>
        </w:rPr>
        <w:t xml:space="preserve">(1952) </w:t>
      </w:r>
      <w:r w:rsidRPr="00AD48C8">
        <w:rPr>
          <w:color w:val="000000" w:themeColor="text1"/>
          <w:szCs w:val="24"/>
        </w:rPr>
        <w:t xml:space="preserve">devotes </w:t>
      </w:r>
      <w:r w:rsidR="007F078F" w:rsidRPr="00AD48C8">
        <w:rPr>
          <w:color w:val="000000" w:themeColor="text1"/>
          <w:szCs w:val="24"/>
        </w:rPr>
        <w:t xml:space="preserve">a significant section of his essay on the sociology of </w:t>
      </w:r>
      <w:r w:rsidRPr="00AD48C8">
        <w:rPr>
          <w:color w:val="000000" w:themeColor="text1"/>
          <w:szCs w:val="24"/>
        </w:rPr>
        <w:t xml:space="preserve">generations </w:t>
      </w:r>
      <w:r w:rsidR="007F078F" w:rsidRPr="00AD48C8">
        <w:rPr>
          <w:color w:val="000000" w:themeColor="text1"/>
          <w:szCs w:val="24"/>
        </w:rPr>
        <w:t>to</w:t>
      </w:r>
      <w:r w:rsidRPr="00AD48C8">
        <w:rPr>
          <w:color w:val="000000" w:themeColor="text1"/>
          <w:szCs w:val="24"/>
        </w:rPr>
        <w:t xml:space="preserve"> intra-generational divisions</w:t>
      </w:r>
      <w:r w:rsidR="00D90D3A" w:rsidRPr="00AD48C8">
        <w:rPr>
          <w:color w:val="000000" w:themeColor="text1"/>
          <w:szCs w:val="24"/>
        </w:rPr>
        <w:t xml:space="preserve">, </w:t>
      </w:r>
      <w:r w:rsidR="007F078F" w:rsidRPr="00AD48C8">
        <w:rPr>
          <w:color w:val="000000" w:themeColor="text1"/>
          <w:szCs w:val="24"/>
        </w:rPr>
        <w:t xml:space="preserve">including class. His starting point was that when a new generation (meaning a new way of life and new set of attitudes) emerged was better conceptualised as an open sociological question, not a demographic or biological fact.  At points in history for a particular social collective, the life pursued by </w:t>
      </w:r>
      <w:r w:rsidR="00AD1401" w:rsidRPr="00AD48C8">
        <w:rPr>
          <w:color w:val="000000" w:themeColor="text1"/>
          <w:szCs w:val="24"/>
        </w:rPr>
        <w:t>previous generation bec</w:t>
      </w:r>
      <w:r w:rsidR="007F078F" w:rsidRPr="00AD48C8">
        <w:rPr>
          <w:color w:val="000000" w:themeColor="text1"/>
          <w:szCs w:val="24"/>
        </w:rPr>
        <w:t xml:space="preserve">omes untenable structurally or culturally. He used the </w:t>
      </w:r>
      <w:r w:rsidR="006348BC">
        <w:rPr>
          <w:color w:val="000000" w:themeColor="text1"/>
          <w:szCs w:val="24"/>
        </w:rPr>
        <w:t>the</w:t>
      </w:r>
      <w:r w:rsidR="00A83F46">
        <w:rPr>
          <w:color w:val="000000" w:themeColor="text1"/>
          <w:szCs w:val="24"/>
        </w:rPr>
        <w:t xml:space="preserve">n </w:t>
      </w:r>
      <w:r w:rsidR="007F078F" w:rsidRPr="00AD48C8">
        <w:rPr>
          <w:color w:val="000000" w:themeColor="text1"/>
          <w:szCs w:val="24"/>
        </w:rPr>
        <w:t xml:space="preserve">recent </w:t>
      </w:r>
      <w:r w:rsidR="00AD1401" w:rsidRPr="00AD48C8">
        <w:rPr>
          <w:color w:val="000000" w:themeColor="text1"/>
          <w:szCs w:val="24"/>
        </w:rPr>
        <w:t xml:space="preserve">traumatic experience </w:t>
      </w:r>
      <w:r w:rsidR="007F078F" w:rsidRPr="00AD48C8">
        <w:rPr>
          <w:color w:val="000000" w:themeColor="text1"/>
          <w:szCs w:val="24"/>
        </w:rPr>
        <w:t>of the Great War in Europe, for those of the age most impacted by the fighting, as a central example</w:t>
      </w:r>
      <w:r w:rsidR="00AD1401" w:rsidRPr="00AD48C8">
        <w:rPr>
          <w:color w:val="000000" w:themeColor="text1"/>
          <w:szCs w:val="24"/>
        </w:rPr>
        <w:t>.</w:t>
      </w:r>
      <w:r w:rsidR="007F078F" w:rsidRPr="00AD48C8">
        <w:rPr>
          <w:color w:val="000000" w:themeColor="text1"/>
          <w:szCs w:val="24"/>
        </w:rPr>
        <w:t xml:space="preserve"> This </w:t>
      </w:r>
      <w:r w:rsidR="00AD1401" w:rsidRPr="00AD48C8">
        <w:rPr>
          <w:color w:val="000000" w:themeColor="text1"/>
          <w:szCs w:val="24"/>
        </w:rPr>
        <w:t xml:space="preserve">creates the conditions for </w:t>
      </w:r>
      <w:r w:rsidR="007F078F" w:rsidRPr="00AD48C8">
        <w:rPr>
          <w:color w:val="000000" w:themeColor="text1"/>
          <w:szCs w:val="24"/>
        </w:rPr>
        <w:t>a new set of dispositions, values, attitudes and actions</w:t>
      </w:r>
      <w:r w:rsidR="00AD1401" w:rsidRPr="00AD48C8">
        <w:rPr>
          <w:color w:val="000000" w:themeColor="text1"/>
          <w:szCs w:val="24"/>
        </w:rPr>
        <w:t xml:space="preserve"> </w:t>
      </w:r>
      <w:r w:rsidR="007F078F" w:rsidRPr="00AD48C8">
        <w:rPr>
          <w:color w:val="000000" w:themeColor="text1"/>
          <w:szCs w:val="24"/>
        </w:rPr>
        <w:t>to emerge</w:t>
      </w:r>
      <w:r w:rsidR="00AD1401" w:rsidRPr="00AD48C8">
        <w:rPr>
          <w:color w:val="000000" w:themeColor="text1"/>
          <w:szCs w:val="24"/>
        </w:rPr>
        <w:t xml:space="preserve">. However, </w:t>
      </w:r>
      <w:r w:rsidR="007F078F" w:rsidRPr="00AD48C8">
        <w:rPr>
          <w:color w:val="000000" w:themeColor="text1"/>
          <w:szCs w:val="24"/>
        </w:rPr>
        <w:lastRenderedPageBreak/>
        <w:t>he emphasised the often-violent</w:t>
      </w:r>
      <w:r w:rsidR="00AD1401" w:rsidRPr="00AD48C8">
        <w:rPr>
          <w:color w:val="000000" w:themeColor="text1"/>
          <w:szCs w:val="24"/>
        </w:rPr>
        <w:t xml:space="preserve"> oppositions between young people sharing a generational context</w:t>
      </w:r>
      <w:r w:rsidR="007F078F" w:rsidRPr="00AD48C8">
        <w:rPr>
          <w:color w:val="000000" w:themeColor="text1"/>
          <w:szCs w:val="24"/>
        </w:rPr>
        <w:t xml:space="preserve">. A generation is not defined by a shared set of attitudes but </w:t>
      </w:r>
      <w:r w:rsidR="00AD1401" w:rsidRPr="00AD48C8">
        <w:rPr>
          <w:color w:val="000000" w:themeColor="text1"/>
          <w:szCs w:val="24"/>
        </w:rPr>
        <w:t xml:space="preserve">changing stakes over which people struggle and will take very different positions. </w:t>
      </w:r>
    </w:p>
    <w:p w14:paraId="4783BC0F" w14:textId="3785ACCA" w:rsidR="00730281" w:rsidRPr="00AD48C8" w:rsidRDefault="00B6416C" w:rsidP="00AD48C8">
      <w:pPr>
        <w:pStyle w:val="Default"/>
        <w:spacing w:after="200" w:line="360" w:lineRule="auto"/>
        <w:jc w:val="both"/>
        <w:rPr>
          <w:rFonts w:ascii="Times New Roman" w:hAnsi="Times New Roman" w:cs="Times New Roman"/>
          <w:color w:val="000000" w:themeColor="text1"/>
        </w:rPr>
      </w:pPr>
      <w:r w:rsidRPr="00AD48C8">
        <w:rPr>
          <w:rFonts w:ascii="Times New Roman" w:hAnsi="Times New Roman" w:cs="Times New Roman"/>
          <w:color w:val="000000" w:themeColor="text1"/>
        </w:rPr>
        <w:t>Significantly for considering the relationship between the sociology of generations and a political economy of youth</w:t>
      </w:r>
      <w:r w:rsidR="00AD1401" w:rsidRPr="00AD48C8">
        <w:rPr>
          <w:rFonts w:ascii="Times New Roman" w:hAnsi="Times New Roman" w:cs="Times New Roman"/>
          <w:color w:val="000000" w:themeColor="text1"/>
        </w:rPr>
        <w:t xml:space="preserve">, </w:t>
      </w:r>
      <w:r w:rsidRPr="00AD48C8">
        <w:rPr>
          <w:rFonts w:ascii="Times New Roman" w:hAnsi="Times New Roman" w:cs="Times New Roman"/>
          <w:color w:val="000000" w:themeColor="text1"/>
        </w:rPr>
        <w:t>a third element of Mannheim’s proposal for a sociology of generations was</w:t>
      </w:r>
      <w:r w:rsidR="00AD1401" w:rsidRPr="00AD48C8">
        <w:rPr>
          <w:rFonts w:ascii="Times New Roman" w:hAnsi="Times New Roman" w:cs="Times New Roman"/>
          <w:color w:val="000000" w:themeColor="text1"/>
        </w:rPr>
        <w:t xml:space="preserve"> </w:t>
      </w:r>
      <w:r w:rsidRPr="00AD48C8">
        <w:rPr>
          <w:rFonts w:ascii="Times New Roman" w:hAnsi="Times New Roman" w:cs="Times New Roman"/>
          <w:color w:val="000000" w:themeColor="text1"/>
        </w:rPr>
        <w:t>tracing how other social divisions c</w:t>
      </w:r>
      <w:r w:rsidR="00AD1401" w:rsidRPr="00AD48C8">
        <w:rPr>
          <w:rFonts w:ascii="Times New Roman" w:hAnsi="Times New Roman" w:cs="Times New Roman"/>
          <w:color w:val="000000" w:themeColor="text1"/>
        </w:rPr>
        <w:t>reate divisions within a generation</w:t>
      </w:r>
      <w:r w:rsidR="00BA13DA" w:rsidRPr="00AD48C8">
        <w:rPr>
          <w:rFonts w:ascii="Times New Roman" w:hAnsi="Times New Roman" w:cs="Times New Roman"/>
          <w:color w:val="000000" w:themeColor="text1"/>
        </w:rPr>
        <w:t xml:space="preserve">, which he called </w:t>
      </w:r>
      <w:r w:rsidR="00AD1401" w:rsidRPr="00AD48C8">
        <w:rPr>
          <w:rFonts w:ascii="Times New Roman" w:hAnsi="Times New Roman" w:cs="Times New Roman"/>
          <w:color w:val="000000" w:themeColor="text1"/>
        </w:rPr>
        <w:t>‘generational units’, focusing particularly on political differences</w:t>
      </w:r>
      <w:r w:rsidR="00BA13DA" w:rsidRPr="00AD48C8">
        <w:rPr>
          <w:rFonts w:ascii="Times New Roman" w:hAnsi="Times New Roman" w:cs="Times New Roman"/>
          <w:color w:val="000000" w:themeColor="text1"/>
        </w:rPr>
        <w:t xml:space="preserve"> and how they may be tied to class position </w:t>
      </w:r>
      <w:r w:rsidR="00AD1401" w:rsidRPr="00AD48C8">
        <w:rPr>
          <w:rFonts w:ascii="Times New Roman" w:hAnsi="Times New Roman" w:cs="Times New Roman"/>
          <w:color w:val="000000" w:themeColor="text1"/>
        </w:rPr>
        <w:t xml:space="preserve">(Mannheim 1952: 304). </w:t>
      </w:r>
      <w:r w:rsidR="00BA13DA" w:rsidRPr="00AD48C8">
        <w:rPr>
          <w:rFonts w:ascii="Times New Roman" w:hAnsi="Times New Roman" w:cs="Times New Roman"/>
          <w:color w:val="000000" w:themeColor="text1"/>
        </w:rPr>
        <w:t>Finally, he asked what such changes would mean for intergenerational relationships, focusing on the context of education. As well as acknowledging that other social divisions and solidarities united and separated young people, he proposed thinking about the challenges of educating in the context of new values and new challenges separating generation</w:t>
      </w:r>
      <w:r w:rsidR="00923EDD">
        <w:rPr>
          <w:rFonts w:ascii="Times New Roman" w:hAnsi="Times New Roman" w:cs="Times New Roman"/>
          <w:color w:val="000000" w:themeColor="text1"/>
        </w:rPr>
        <w:t>s</w:t>
      </w:r>
      <w:r w:rsidR="00BA13DA" w:rsidRPr="00AD48C8">
        <w:rPr>
          <w:rFonts w:ascii="Times New Roman" w:hAnsi="Times New Roman" w:cs="Times New Roman"/>
          <w:color w:val="000000" w:themeColor="text1"/>
        </w:rPr>
        <w:t xml:space="preserve">, highlighting the way that older generations of educators would need to learn from the young, and learn to educate in different ways, as well as teach didactically. </w:t>
      </w:r>
    </w:p>
    <w:p w14:paraId="23D25CAC" w14:textId="4CD3B907" w:rsidR="00730281" w:rsidRPr="00AD48C8" w:rsidRDefault="009E7368" w:rsidP="00AD48C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Alongside</w:t>
      </w:r>
      <w:r w:rsidR="00BA13DA" w:rsidRPr="00AD48C8">
        <w:rPr>
          <w:rFonts w:ascii="Times New Roman" w:hAnsi="Times New Roman" w:cs="Times New Roman"/>
          <w:color w:val="000000" w:themeColor="text1"/>
          <w:sz w:val="24"/>
          <w:szCs w:val="24"/>
        </w:rPr>
        <w:t xml:space="preserve"> acknowledging that </w:t>
      </w:r>
      <w:r w:rsidR="00730281" w:rsidRPr="00AD48C8">
        <w:rPr>
          <w:rFonts w:ascii="Times New Roman" w:hAnsi="Times New Roman" w:cs="Times New Roman"/>
          <w:color w:val="000000" w:themeColor="text1"/>
          <w:sz w:val="24"/>
          <w:szCs w:val="24"/>
        </w:rPr>
        <w:t>Mannheimian approach</w:t>
      </w:r>
      <w:r w:rsidR="00BA13DA" w:rsidRPr="00AD48C8">
        <w:rPr>
          <w:rFonts w:ascii="Times New Roman" w:hAnsi="Times New Roman" w:cs="Times New Roman"/>
          <w:color w:val="000000" w:themeColor="text1"/>
          <w:sz w:val="24"/>
          <w:szCs w:val="24"/>
        </w:rPr>
        <w:t>es</w:t>
      </w:r>
      <w:r w:rsidR="00730281" w:rsidRPr="00AD48C8">
        <w:rPr>
          <w:rFonts w:ascii="Times New Roman" w:hAnsi="Times New Roman" w:cs="Times New Roman"/>
          <w:color w:val="000000" w:themeColor="text1"/>
          <w:sz w:val="24"/>
          <w:szCs w:val="24"/>
        </w:rPr>
        <w:t xml:space="preserve"> to </w:t>
      </w:r>
      <w:r w:rsidR="00BA13DA" w:rsidRPr="00AD48C8">
        <w:rPr>
          <w:rFonts w:ascii="Times New Roman" w:hAnsi="Times New Roman" w:cs="Times New Roman"/>
          <w:color w:val="000000" w:themeColor="text1"/>
          <w:sz w:val="24"/>
          <w:szCs w:val="24"/>
        </w:rPr>
        <w:t xml:space="preserve">thinking about </w:t>
      </w:r>
      <w:r w:rsidR="00730281" w:rsidRPr="00AD48C8">
        <w:rPr>
          <w:rFonts w:ascii="Times New Roman" w:hAnsi="Times New Roman" w:cs="Times New Roman"/>
          <w:color w:val="000000" w:themeColor="text1"/>
          <w:sz w:val="24"/>
          <w:szCs w:val="24"/>
        </w:rPr>
        <w:t>social generations</w:t>
      </w:r>
      <w:r w:rsidR="00BA13DA" w:rsidRPr="00AD48C8">
        <w:rPr>
          <w:rFonts w:ascii="Times New Roman" w:hAnsi="Times New Roman" w:cs="Times New Roman"/>
          <w:color w:val="000000" w:themeColor="text1"/>
          <w:sz w:val="24"/>
          <w:szCs w:val="24"/>
        </w:rPr>
        <w:t xml:space="preserve"> did not dismiss class,</w:t>
      </w:r>
      <w:r w:rsidR="00C51C3D" w:rsidRPr="00AD48C8">
        <w:rPr>
          <w:rFonts w:ascii="Times New Roman" w:hAnsi="Times New Roman" w:cs="Times New Roman"/>
          <w:color w:val="000000" w:themeColor="text1"/>
          <w:sz w:val="24"/>
          <w:szCs w:val="24"/>
        </w:rPr>
        <w:t xml:space="preserve"> </w:t>
      </w:r>
      <w:r w:rsidR="00730281" w:rsidRPr="00AD48C8">
        <w:rPr>
          <w:rFonts w:ascii="Times New Roman" w:hAnsi="Times New Roman" w:cs="Times New Roman"/>
          <w:color w:val="000000" w:themeColor="text1"/>
          <w:sz w:val="24"/>
          <w:szCs w:val="24"/>
        </w:rPr>
        <w:t>Murdock and McCron</w:t>
      </w:r>
      <w:r>
        <w:rPr>
          <w:rFonts w:ascii="Times New Roman" w:hAnsi="Times New Roman" w:cs="Times New Roman"/>
          <w:color w:val="000000" w:themeColor="text1"/>
          <w:sz w:val="24"/>
          <w:szCs w:val="24"/>
        </w:rPr>
        <w:t xml:space="preserve"> </w:t>
      </w:r>
      <w:r w:rsidRPr="00AD48C8">
        <w:rPr>
          <w:rFonts w:ascii="Times New Roman" w:hAnsi="Times New Roman" w:cs="Times New Roman"/>
          <w:color w:val="000000" w:themeColor="text1"/>
          <w:sz w:val="24"/>
          <w:szCs w:val="24"/>
        </w:rPr>
        <w:t>(2006: 169)</w:t>
      </w:r>
      <w:r>
        <w:rPr>
          <w:rFonts w:ascii="Times New Roman" w:hAnsi="Times New Roman" w:cs="Times New Roman"/>
          <w:color w:val="000000" w:themeColor="text1"/>
          <w:sz w:val="24"/>
          <w:szCs w:val="24"/>
        </w:rPr>
        <w:t xml:space="preserve"> </w:t>
      </w:r>
      <w:r w:rsidR="00C31213" w:rsidRPr="00AD48C8">
        <w:rPr>
          <w:rFonts w:ascii="Times New Roman" w:hAnsi="Times New Roman" w:cs="Times New Roman"/>
          <w:color w:val="000000" w:themeColor="text1"/>
          <w:sz w:val="24"/>
          <w:szCs w:val="24"/>
        </w:rPr>
        <w:t xml:space="preserve">put forward a warning that has arguably </w:t>
      </w:r>
      <w:r>
        <w:rPr>
          <w:rFonts w:ascii="Times New Roman" w:hAnsi="Times New Roman" w:cs="Times New Roman"/>
          <w:color w:val="000000" w:themeColor="text1"/>
          <w:sz w:val="24"/>
          <w:szCs w:val="24"/>
        </w:rPr>
        <w:t>gone</w:t>
      </w:r>
      <w:r w:rsidR="00C31213" w:rsidRPr="00AD48C8">
        <w:rPr>
          <w:rFonts w:ascii="Times New Roman" w:hAnsi="Times New Roman" w:cs="Times New Roman"/>
          <w:color w:val="000000" w:themeColor="text1"/>
          <w:sz w:val="24"/>
          <w:szCs w:val="24"/>
        </w:rPr>
        <w:t xml:space="preserve"> unheeded. Studies of </w:t>
      </w:r>
      <w:r w:rsidR="00BA13DA" w:rsidRPr="00AD48C8">
        <w:rPr>
          <w:rFonts w:ascii="Times New Roman" w:hAnsi="Times New Roman" w:cs="Times New Roman"/>
          <w:color w:val="000000" w:themeColor="text1"/>
          <w:sz w:val="24"/>
          <w:szCs w:val="24"/>
        </w:rPr>
        <w:t>class</w:t>
      </w:r>
      <w:r w:rsidR="00C31213" w:rsidRPr="00AD48C8">
        <w:rPr>
          <w:rFonts w:ascii="Times New Roman" w:hAnsi="Times New Roman" w:cs="Times New Roman"/>
          <w:color w:val="000000" w:themeColor="text1"/>
          <w:sz w:val="24"/>
          <w:szCs w:val="24"/>
        </w:rPr>
        <w:t xml:space="preserve"> in young people’s lives</w:t>
      </w:r>
      <w:r w:rsidR="00BA13DA" w:rsidRPr="00AD48C8">
        <w:rPr>
          <w:rFonts w:ascii="Times New Roman" w:hAnsi="Times New Roman" w:cs="Times New Roman"/>
          <w:color w:val="000000" w:themeColor="text1"/>
          <w:sz w:val="24"/>
          <w:szCs w:val="24"/>
        </w:rPr>
        <w:t xml:space="preserve"> </w:t>
      </w:r>
      <w:r w:rsidR="00C31213" w:rsidRPr="00AD48C8">
        <w:rPr>
          <w:rFonts w:ascii="Times New Roman" w:hAnsi="Times New Roman" w:cs="Times New Roman"/>
          <w:color w:val="000000" w:themeColor="text1"/>
          <w:sz w:val="24"/>
          <w:szCs w:val="24"/>
        </w:rPr>
        <w:t xml:space="preserve">risk </w:t>
      </w:r>
      <w:r w:rsidR="00BA13DA" w:rsidRPr="00AD48C8">
        <w:rPr>
          <w:rFonts w:ascii="Times New Roman" w:hAnsi="Times New Roman" w:cs="Times New Roman"/>
          <w:color w:val="000000" w:themeColor="text1"/>
          <w:sz w:val="24"/>
          <w:szCs w:val="24"/>
        </w:rPr>
        <w:t xml:space="preserve">being ‘lopsided’ if </w:t>
      </w:r>
      <w:r w:rsidR="00730281" w:rsidRPr="00AD48C8">
        <w:rPr>
          <w:rFonts w:ascii="Times New Roman" w:hAnsi="Times New Roman" w:cs="Times New Roman"/>
          <w:color w:val="000000" w:themeColor="text1"/>
          <w:sz w:val="24"/>
          <w:szCs w:val="24"/>
        </w:rPr>
        <w:t>they ignore questions of generational c</w:t>
      </w:r>
      <w:r w:rsidR="00C52D40">
        <w:rPr>
          <w:rFonts w:ascii="Times New Roman" w:hAnsi="Times New Roman" w:cs="Times New Roman"/>
          <w:color w:val="000000" w:themeColor="text1"/>
          <w:sz w:val="24"/>
          <w:szCs w:val="24"/>
        </w:rPr>
        <w:t>hange</w:t>
      </w:r>
      <w:r>
        <w:rPr>
          <w:rFonts w:ascii="Times New Roman" w:hAnsi="Times New Roman" w:cs="Times New Roman"/>
          <w:color w:val="000000" w:themeColor="text1"/>
          <w:sz w:val="24"/>
          <w:szCs w:val="24"/>
        </w:rPr>
        <w:t>.</w:t>
      </w:r>
      <w:r w:rsidR="00730281" w:rsidRPr="00AD48C8">
        <w:rPr>
          <w:rFonts w:ascii="Times New Roman" w:hAnsi="Times New Roman" w:cs="Times New Roman"/>
          <w:color w:val="000000" w:themeColor="text1"/>
          <w:sz w:val="24"/>
          <w:szCs w:val="24"/>
        </w:rPr>
        <w:t xml:space="preserve"> </w:t>
      </w:r>
      <w:r w:rsidR="00C31213" w:rsidRPr="00AD48C8">
        <w:rPr>
          <w:rFonts w:ascii="Times New Roman" w:hAnsi="Times New Roman" w:cs="Times New Roman"/>
          <w:color w:val="000000" w:themeColor="text1"/>
          <w:sz w:val="24"/>
          <w:szCs w:val="24"/>
        </w:rPr>
        <w:t xml:space="preserve">In the years following the emergence of the CCCS approach, thinking about generations was a minor focus in </w:t>
      </w:r>
      <w:r w:rsidR="00560ECF" w:rsidRPr="00AD48C8">
        <w:rPr>
          <w:rFonts w:ascii="Times New Roman" w:hAnsi="Times New Roman" w:cs="Times New Roman"/>
          <w:color w:val="000000" w:themeColor="text1"/>
          <w:sz w:val="24"/>
          <w:szCs w:val="24"/>
        </w:rPr>
        <w:t>sociological youth studies,</w:t>
      </w:r>
      <w:r w:rsidR="00C31213" w:rsidRPr="00AD48C8">
        <w:rPr>
          <w:rFonts w:ascii="Times New Roman" w:hAnsi="Times New Roman" w:cs="Times New Roman"/>
          <w:color w:val="000000" w:themeColor="text1"/>
          <w:sz w:val="24"/>
          <w:szCs w:val="24"/>
        </w:rPr>
        <w:t xml:space="preserve"> associated </w:t>
      </w:r>
      <w:r w:rsidR="001C664E">
        <w:rPr>
          <w:rFonts w:ascii="Times New Roman" w:hAnsi="Times New Roman" w:cs="Times New Roman"/>
          <w:color w:val="000000" w:themeColor="text1"/>
          <w:sz w:val="24"/>
          <w:szCs w:val="24"/>
        </w:rPr>
        <w:t>(</w:t>
      </w:r>
      <w:r w:rsidR="00C31213" w:rsidRPr="00AD48C8">
        <w:rPr>
          <w:rFonts w:ascii="Times New Roman" w:hAnsi="Times New Roman" w:cs="Times New Roman"/>
          <w:color w:val="000000" w:themeColor="text1"/>
          <w:sz w:val="24"/>
          <w:szCs w:val="24"/>
        </w:rPr>
        <w:t>simplistically</w:t>
      </w:r>
      <w:r w:rsidR="001C664E">
        <w:rPr>
          <w:rFonts w:ascii="Times New Roman" w:hAnsi="Times New Roman" w:cs="Times New Roman"/>
          <w:color w:val="000000" w:themeColor="text1"/>
          <w:sz w:val="24"/>
          <w:szCs w:val="24"/>
        </w:rPr>
        <w:t>)</w:t>
      </w:r>
      <w:r w:rsidR="00C31213" w:rsidRPr="00AD48C8">
        <w:rPr>
          <w:rFonts w:ascii="Times New Roman" w:hAnsi="Times New Roman" w:cs="Times New Roman"/>
          <w:color w:val="000000" w:themeColor="text1"/>
          <w:sz w:val="24"/>
          <w:szCs w:val="24"/>
        </w:rPr>
        <w:t xml:space="preserve"> with</w:t>
      </w:r>
      <w:r w:rsidR="00560ECF" w:rsidRPr="00AD48C8">
        <w:rPr>
          <w:rFonts w:ascii="Times New Roman" w:hAnsi="Times New Roman" w:cs="Times New Roman"/>
          <w:color w:val="000000" w:themeColor="text1"/>
          <w:sz w:val="24"/>
          <w:szCs w:val="24"/>
        </w:rPr>
        <w:t xml:space="preserve"> claims about </w:t>
      </w:r>
      <w:r w:rsidR="00166510" w:rsidRPr="00AD48C8">
        <w:rPr>
          <w:rFonts w:ascii="Times New Roman" w:hAnsi="Times New Roman" w:cs="Times New Roman"/>
          <w:color w:val="000000" w:themeColor="text1"/>
          <w:sz w:val="24"/>
          <w:szCs w:val="24"/>
        </w:rPr>
        <w:t xml:space="preserve">a </w:t>
      </w:r>
      <w:r w:rsidR="00560ECF" w:rsidRPr="00AD48C8">
        <w:rPr>
          <w:rFonts w:ascii="Times New Roman" w:hAnsi="Times New Roman" w:cs="Times New Roman"/>
          <w:color w:val="000000" w:themeColor="text1"/>
          <w:sz w:val="24"/>
          <w:szCs w:val="24"/>
        </w:rPr>
        <w:t>generation</w:t>
      </w:r>
      <w:r w:rsidR="00C31213" w:rsidRPr="00AD48C8">
        <w:rPr>
          <w:rFonts w:ascii="Times New Roman" w:hAnsi="Times New Roman" w:cs="Times New Roman"/>
          <w:color w:val="000000" w:themeColor="text1"/>
          <w:sz w:val="24"/>
          <w:szCs w:val="24"/>
        </w:rPr>
        <w:t>al divide</w:t>
      </w:r>
      <w:r w:rsidR="00730281" w:rsidRPr="00AD48C8">
        <w:rPr>
          <w:rFonts w:ascii="Times New Roman" w:hAnsi="Times New Roman" w:cs="Times New Roman"/>
          <w:color w:val="000000" w:themeColor="text1"/>
          <w:sz w:val="24"/>
          <w:szCs w:val="24"/>
        </w:rPr>
        <w:t xml:space="preserve">. As discussion of generation waned, the field came to be dominated by a subcultural (and </w:t>
      </w:r>
      <w:r w:rsidR="00560ECF" w:rsidRPr="00AD48C8">
        <w:rPr>
          <w:rFonts w:ascii="Times New Roman" w:hAnsi="Times New Roman" w:cs="Times New Roman"/>
          <w:color w:val="000000" w:themeColor="text1"/>
          <w:sz w:val="24"/>
          <w:szCs w:val="24"/>
        </w:rPr>
        <w:t xml:space="preserve">now </w:t>
      </w:r>
      <w:r w:rsidR="00730281" w:rsidRPr="00AD48C8">
        <w:rPr>
          <w:rFonts w:ascii="Times New Roman" w:hAnsi="Times New Roman" w:cs="Times New Roman"/>
          <w:color w:val="000000" w:themeColor="text1"/>
          <w:sz w:val="24"/>
          <w:szCs w:val="24"/>
        </w:rPr>
        <w:t xml:space="preserve">post-subcultural) approach on the one hand, and the study of </w:t>
      </w:r>
      <w:r w:rsidR="00166510" w:rsidRPr="00AD48C8">
        <w:rPr>
          <w:rFonts w:ascii="Times New Roman" w:hAnsi="Times New Roman" w:cs="Times New Roman"/>
          <w:color w:val="000000" w:themeColor="text1"/>
          <w:sz w:val="24"/>
          <w:szCs w:val="24"/>
        </w:rPr>
        <w:t xml:space="preserve">(delayed) </w:t>
      </w:r>
      <w:r w:rsidR="00730281" w:rsidRPr="00AD48C8">
        <w:rPr>
          <w:rFonts w:ascii="Times New Roman" w:hAnsi="Times New Roman" w:cs="Times New Roman"/>
          <w:color w:val="000000" w:themeColor="text1"/>
          <w:sz w:val="24"/>
          <w:szCs w:val="24"/>
        </w:rPr>
        <w:t>transitions to adulthood on the other.</w:t>
      </w:r>
      <w:r w:rsidR="00C31213" w:rsidRPr="00AD48C8">
        <w:rPr>
          <w:rFonts w:ascii="Times New Roman" w:hAnsi="Times New Roman" w:cs="Times New Roman"/>
          <w:color w:val="000000" w:themeColor="text1"/>
          <w:sz w:val="24"/>
          <w:szCs w:val="24"/>
        </w:rPr>
        <w:t xml:space="preserve"> This is the context in which calls for a renewed political economy of youth have emerged, alongside effort</w:t>
      </w:r>
      <w:r w:rsidR="001C664E">
        <w:rPr>
          <w:rFonts w:ascii="Times New Roman" w:hAnsi="Times New Roman" w:cs="Times New Roman"/>
          <w:color w:val="000000" w:themeColor="text1"/>
          <w:sz w:val="24"/>
          <w:szCs w:val="24"/>
        </w:rPr>
        <w:t>s</w:t>
      </w:r>
      <w:r w:rsidR="00C31213" w:rsidRPr="00AD48C8">
        <w:rPr>
          <w:rFonts w:ascii="Times New Roman" w:hAnsi="Times New Roman" w:cs="Times New Roman"/>
          <w:color w:val="000000" w:themeColor="text1"/>
          <w:sz w:val="24"/>
          <w:szCs w:val="24"/>
        </w:rPr>
        <w:t xml:space="preserve"> to rejuvenate the sociology of generations. </w:t>
      </w:r>
      <w:r w:rsidR="00730281" w:rsidRPr="00AD48C8">
        <w:rPr>
          <w:rFonts w:ascii="Times New Roman" w:hAnsi="Times New Roman" w:cs="Times New Roman"/>
          <w:color w:val="000000" w:themeColor="text1"/>
          <w:sz w:val="24"/>
          <w:szCs w:val="24"/>
        </w:rPr>
        <w:t xml:space="preserve">  </w:t>
      </w:r>
    </w:p>
    <w:p w14:paraId="03F94F5D" w14:textId="44E9BFCC" w:rsidR="0087668E" w:rsidRPr="00AD48C8" w:rsidRDefault="0087668E" w:rsidP="00AD48C8">
      <w:pPr>
        <w:spacing w:line="360" w:lineRule="auto"/>
        <w:jc w:val="both"/>
        <w:rPr>
          <w:rFonts w:ascii="Times New Roman" w:hAnsi="Times New Roman" w:cs="Times New Roman"/>
          <w:b/>
          <w:color w:val="000000" w:themeColor="text1"/>
          <w:sz w:val="24"/>
          <w:szCs w:val="24"/>
        </w:rPr>
      </w:pPr>
      <w:r w:rsidRPr="00AD48C8">
        <w:rPr>
          <w:rFonts w:ascii="Times New Roman" w:hAnsi="Times New Roman" w:cs="Times New Roman"/>
          <w:b/>
          <w:color w:val="000000" w:themeColor="text1"/>
          <w:sz w:val="24"/>
          <w:szCs w:val="24"/>
        </w:rPr>
        <w:t>A Political Economy of Generations</w:t>
      </w:r>
    </w:p>
    <w:p w14:paraId="26805715" w14:textId="788A1CF8" w:rsidR="00DD071D" w:rsidRPr="00AD48C8" w:rsidRDefault="00730281" w:rsidP="00AD48C8">
      <w:pPr>
        <w:spacing w:line="360" w:lineRule="auto"/>
        <w:jc w:val="both"/>
        <w:rPr>
          <w:rFonts w:ascii="Times New Roman" w:hAnsi="Times New Roman" w:cs="Times New Roman"/>
          <w:b/>
          <w:color w:val="000000" w:themeColor="text1"/>
          <w:sz w:val="24"/>
          <w:szCs w:val="24"/>
        </w:rPr>
      </w:pPr>
      <w:r w:rsidRPr="00AD48C8">
        <w:rPr>
          <w:rFonts w:ascii="Times New Roman" w:hAnsi="Times New Roman" w:cs="Times New Roman"/>
          <w:color w:val="000000" w:themeColor="text1"/>
          <w:sz w:val="24"/>
          <w:szCs w:val="24"/>
        </w:rPr>
        <w:t xml:space="preserve">In the past decade generation </w:t>
      </w:r>
      <w:r w:rsidR="009E7368">
        <w:rPr>
          <w:rFonts w:ascii="Times New Roman" w:hAnsi="Times New Roman" w:cs="Times New Roman"/>
          <w:color w:val="000000" w:themeColor="text1"/>
          <w:sz w:val="24"/>
          <w:szCs w:val="24"/>
        </w:rPr>
        <w:t xml:space="preserve">has again </w:t>
      </w:r>
      <w:r w:rsidR="00C31213" w:rsidRPr="00AD48C8">
        <w:rPr>
          <w:rFonts w:ascii="Times New Roman" w:hAnsi="Times New Roman" w:cs="Times New Roman"/>
          <w:color w:val="000000" w:themeColor="text1"/>
          <w:sz w:val="24"/>
          <w:szCs w:val="24"/>
        </w:rPr>
        <w:t>become a</w:t>
      </w:r>
      <w:r w:rsidRPr="00AD48C8">
        <w:rPr>
          <w:rFonts w:ascii="Times New Roman" w:hAnsi="Times New Roman" w:cs="Times New Roman"/>
          <w:color w:val="000000" w:themeColor="text1"/>
          <w:sz w:val="24"/>
          <w:szCs w:val="24"/>
        </w:rPr>
        <w:t xml:space="preserve"> central category in youth studies (Edmunds and Turner 2005, Gerhart 2006; Beck and Beck-Gernsheim 2009, Roberts 2012,</w:t>
      </w:r>
      <w:r w:rsidR="00B86FF6">
        <w:rPr>
          <w:rFonts w:ascii="Times New Roman" w:hAnsi="Times New Roman" w:cs="Times New Roman"/>
          <w:color w:val="000000" w:themeColor="text1"/>
          <w:sz w:val="24"/>
          <w:szCs w:val="24"/>
        </w:rPr>
        <w:t xml:space="preserve"> 2020,</w:t>
      </w:r>
      <w:r w:rsidRPr="00AD48C8">
        <w:rPr>
          <w:rFonts w:ascii="Times New Roman" w:hAnsi="Times New Roman" w:cs="Times New Roman"/>
          <w:color w:val="000000" w:themeColor="text1"/>
          <w:sz w:val="24"/>
          <w:szCs w:val="24"/>
        </w:rPr>
        <w:t xml:space="preserve"> Woodman and Wyn 201</w:t>
      </w:r>
      <w:r w:rsidR="002C44E1" w:rsidRPr="00AD48C8">
        <w:rPr>
          <w:rFonts w:ascii="Times New Roman" w:hAnsi="Times New Roman" w:cs="Times New Roman"/>
          <w:color w:val="000000" w:themeColor="text1"/>
          <w:sz w:val="24"/>
          <w:szCs w:val="24"/>
        </w:rPr>
        <w:t>5</w:t>
      </w:r>
      <w:r w:rsidR="00F95DF3" w:rsidRPr="00AD48C8">
        <w:rPr>
          <w:rFonts w:ascii="Times New Roman" w:hAnsi="Times New Roman" w:cs="Times New Roman"/>
          <w:color w:val="000000" w:themeColor="text1"/>
          <w:sz w:val="24"/>
          <w:szCs w:val="24"/>
        </w:rPr>
        <w:t xml:space="preserve">, Bessant et al. 2017, Colombo et al. 2018, </w:t>
      </w:r>
      <w:r w:rsidR="002C44E1" w:rsidRPr="00AD48C8">
        <w:rPr>
          <w:rFonts w:ascii="Times New Roman" w:hAnsi="Times New Roman" w:cs="Times New Roman"/>
          <w:color w:val="000000" w:themeColor="text1"/>
          <w:sz w:val="24"/>
          <w:szCs w:val="24"/>
        </w:rPr>
        <w:t>Woodman 2019</w:t>
      </w:r>
      <w:r w:rsidRPr="00AD48C8">
        <w:rPr>
          <w:rFonts w:ascii="Times New Roman" w:hAnsi="Times New Roman" w:cs="Times New Roman"/>
          <w:color w:val="000000" w:themeColor="text1"/>
          <w:sz w:val="24"/>
          <w:szCs w:val="24"/>
        </w:rPr>
        <w:t>)</w:t>
      </w:r>
      <w:r w:rsidR="00C31213" w:rsidRPr="00AD48C8">
        <w:rPr>
          <w:rFonts w:ascii="Times New Roman" w:hAnsi="Times New Roman" w:cs="Times New Roman"/>
          <w:color w:val="000000" w:themeColor="text1"/>
          <w:sz w:val="24"/>
          <w:szCs w:val="24"/>
        </w:rPr>
        <w:t xml:space="preserve">, growing in influence to the point it can function as a meaningful foil for attempts to reposition a political economy approach to youth. </w:t>
      </w:r>
      <w:r w:rsidR="00A85DCD">
        <w:rPr>
          <w:rFonts w:ascii="Times New Roman" w:hAnsi="Times New Roman" w:cs="Times New Roman"/>
          <w:color w:val="000000" w:themeColor="text1"/>
          <w:sz w:val="24"/>
          <w:szCs w:val="24"/>
        </w:rPr>
        <w:t>Yet, o</w:t>
      </w:r>
      <w:r w:rsidR="00DD071D" w:rsidRPr="00AD48C8">
        <w:rPr>
          <w:rFonts w:ascii="Times New Roman" w:hAnsi="Times New Roman" w:cs="Times New Roman"/>
          <w:color w:val="000000" w:themeColor="text1"/>
          <w:sz w:val="24"/>
          <w:szCs w:val="24"/>
        </w:rPr>
        <w:t>pposing a political economy to a</w:t>
      </w:r>
      <w:r w:rsidR="004C7D1A" w:rsidRPr="00AD48C8">
        <w:rPr>
          <w:rFonts w:ascii="Times New Roman" w:hAnsi="Times New Roman" w:cs="Times New Roman"/>
          <w:color w:val="000000" w:themeColor="text1"/>
          <w:sz w:val="24"/>
          <w:szCs w:val="24"/>
        </w:rPr>
        <w:t xml:space="preserve"> generational framework i</w:t>
      </w:r>
      <w:r w:rsidR="00DD071D" w:rsidRPr="00AD48C8">
        <w:rPr>
          <w:rFonts w:ascii="Times New Roman" w:hAnsi="Times New Roman" w:cs="Times New Roman"/>
          <w:color w:val="000000" w:themeColor="text1"/>
          <w:sz w:val="24"/>
          <w:szCs w:val="24"/>
        </w:rPr>
        <w:t>s creating a false choice</w:t>
      </w:r>
      <w:r w:rsidR="004C7D1A" w:rsidRPr="00AD48C8">
        <w:rPr>
          <w:rFonts w:ascii="Times New Roman" w:hAnsi="Times New Roman" w:cs="Times New Roman"/>
          <w:color w:val="000000" w:themeColor="text1"/>
          <w:sz w:val="24"/>
          <w:szCs w:val="24"/>
        </w:rPr>
        <w:t xml:space="preserve">. </w:t>
      </w:r>
      <w:r w:rsidR="00A85DCD">
        <w:rPr>
          <w:rFonts w:ascii="Times New Roman" w:hAnsi="Times New Roman" w:cs="Times New Roman"/>
          <w:color w:val="000000" w:themeColor="text1"/>
          <w:sz w:val="24"/>
          <w:szCs w:val="24"/>
        </w:rPr>
        <w:t>A</w:t>
      </w:r>
      <w:r w:rsidR="004C7D1A" w:rsidRPr="00AD48C8">
        <w:rPr>
          <w:rFonts w:ascii="Times New Roman" w:hAnsi="Times New Roman" w:cs="Times New Roman"/>
          <w:color w:val="000000" w:themeColor="text1"/>
          <w:sz w:val="24"/>
          <w:szCs w:val="24"/>
        </w:rPr>
        <w:t xml:space="preserve">ny </w:t>
      </w:r>
      <w:r w:rsidR="00DD071D" w:rsidRPr="00AD48C8">
        <w:rPr>
          <w:rFonts w:ascii="Times New Roman" w:hAnsi="Times New Roman" w:cs="Times New Roman"/>
          <w:color w:val="000000" w:themeColor="text1"/>
          <w:sz w:val="24"/>
          <w:szCs w:val="24"/>
        </w:rPr>
        <w:t xml:space="preserve">sophisticated approach to economic and other inequalities between young people and across generations </w:t>
      </w:r>
      <w:r w:rsidR="004C7D1A" w:rsidRPr="00AD48C8">
        <w:rPr>
          <w:rFonts w:ascii="Times New Roman" w:hAnsi="Times New Roman" w:cs="Times New Roman"/>
          <w:color w:val="000000" w:themeColor="text1"/>
          <w:sz w:val="24"/>
          <w:szCs w:val="24"/>
        </w:rPr>
        <w:t xml:space="preserve">will need to have a generational lens. </w:t>
      </w:r>
      <w:r w:rsidR="00DD071D" w:rsidRPr="00AD48C8">
        <w:rPr>
          <w:rFonts w:ascii="Times New Roman" w:hAnsi="Times New Roman" w:cs="Times New Roman"/>
          <w:color w:val="000000" w:themeColor="text1"/>
          <w:sz w:val="24"/>
          <w:szCs w:val="24"/>
        </w:rPr>
        <w:t>T</w:t>
      </w:r>
      <w:r w:rsidR="004C7D1A" w:rsidRPr="00AD48C8">
        <w:rPr>
          <w:rFonts w:ascii="Times New Roman" w:hAnsi="Times New Roman" w:cs="Times New Roman"/>
          <w:color w:val="000000" w:themeColor="text1"/>
          <w:sz w:val="24"/>
          <w:szCs w:val="24"/>
        </w:rPr>
        <w:t xml:space="preserve">he </w:t>
      </w:r>
      <w:r w:rsidR="00DD071D" w:rsidRPr="00AD48C8">
        <w:rPr>
          <w:rFonts w:ascii="Times New Roman" w:hAnsi="Times New Roman" w:cs="Times New Roman"/>
          <w:color w:val="000000" w:themeColor="text1"/>
          <w:sz w:val="24"/>
          <w:szCs w:val="24"/>
        </w:rPr>
        <w:t xml:space="preserve">critics of a </w:t>
      </w:r>
      <w:r w:rsidR="004C7D1A" w:rsidRPr="00AD48C8">
        <w:rPr>
          <w:rFonts w:ascii="Times New Roman" w:hAnsi="Times New Roman" w:cs="Times New Roman"/>
          <w:color w:val="000000" w:themeColor="text1"/>
          <w:sz w:val="24"/>
          <w:szCs w:val="24"/>
        </w:rPr>
        <w:lastRenderedPageBreak/>
        <w:t xml:space="preserve">sociology of generations within contemporary youth studies </w:t>
      </w:r>
      <w:r w:rsidR="00DD071D" w:rsidRPr="00AD48C8">
        <w:rPr>
          <w:rFonts w:ascii="Times New Roman" w:hAnsi="Times New Roman" w:cs="Times New Roman"/>
          <w:color w:val="000000" w:themeColor="text1"/>
          <w:sz w:val="24"/>
          <w:szCs w:val="24"/>
        </w:rPr>
        <w:t xml:space="preserve">almost unanimously back a class or political economy framework for researching youth. Yet – in part because of their mischaracterisation </w:t>
      </w:r>
      <w:r w:rsidR="003073B3">
        <w:rPr>
          <w:rFonts w:ascii="Times New Roman" w:hAnsi="Times New Roman" w:cs="Times New Roman"/>
          <w:color w:val="000000" w:themeColor="text1"/>
          <w:sz w:val="24"/>
          <w:szCs w:val="24"/>
        </w:rPr>
        <w:t>o</w:t>
      </w:r>
      <w:r w:rsidR="00DD071D" w:rsidRPr="00AD48C8">
        <w:rPr>
          <w:rFonts w:ascii="Times New Roman" w:hAnsi="Times New Roman" w:cs="Times New Roman"/>
          <w:color w:val="000000" w:themeColor="text1"/>
          <w:sz w:val="24"/>
          <w:szCs w:val="24"/>
        </w:rPr>
        <w:t>f the sociology of generations which appears to be echoing a dated critique of functionalist sociology from two generations ago – proponents of a new political economy of generations lack the necessary tools for conceptuali</w:t>
      </w:r>
      <w:r w:rsidR="003073B3">
        <w:rPr>
          <w:rFonts w:ascii="Times New Roman" w:hAnsi="Times New Roman" w:cs="Times New Roman"/>
          <w:color w:val="000000" w:themeColor="text1"/>
          <w:sz w:val="24"/>
          <w:szCs w:val="24"/>
        </w:rPr>
        <w:t>si</w:t>
      </w:r>
      <w:r w:rsidR="00DD071D" w:rsidRPr="00AD48C8">
        <w:rPr>
          <w:rFonts w:ascii="Times New Roman" w:hAnsi="Times New Roman" w:cs="Times New Roman"/>
          <w:color w:val="000000" w:themeColor="text1"/>
          <w:sz w:val="24"/>
          <w:szCs w:val="24"/>
        </w:rPr>
        <w:t xml:space="preserve">ng the intersection of the contemporary economic system with </w:t>
      </w:r>
      <w:r w:rsidR="004C7D1A" w:rsidRPr="00AD48C8">
        <w:rPr>
          <w:rFonts w:ascii="Times New Roman" w:hAnsi="Times New Roman" w:cs="Times New Roman"/>
          <w:color w:val="000000" w:themeColor="text1"/>
          <w:sz w:val="24"/>
          <w:szCs w:val="24"/>
        </w:rPr>
        <w:t>inequality</w:t>
      </w:r>
      <w:r w:rsidR="00DD071D" w:rsidRPr="00AD48C8">
        <w:rPr>
          <w:rFonts w:ascii="Times New Roman" w:hAnsi="Times New Roman" w:cs="Times New Roman"/>
          <w:color w:val="000000" w:themeColor="text1"/>
          <w:sz w:val="24"/>
          <w:szCs w:val="24"/>
        </w:rPr>
        <w:t xml:space="preserve"> as it is shaped across the life course</w:t>
      </w:r>
      <w:r w:rsidR="007C5B5C" w:rsidRPr="00AD48C8">
        <w:rPr>
          <w:rFonts w:ascii="Times New Roman" w:hAnsi="Times New Roman" w:cs="Times New Roman"/>
          <w:color w:val="000000" w:themeColor="text1"/>
          <w:sz w:val="24"/>
          <w:szCs w:val="24"/>
        </w:rPr>
        <w:t xml:space="preserve">. </w:t>
      </w:r>
    </w:p>
    <w:p w14:paraId="07BFF65D" w14:textId="74D5F8EA" w:rsidR="009C4341" w:rsidRPr="00AD48C8" w:rsidRDefault="00A85DCD"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color w:val="000000" w:themeColor="text1"/>
          <w:sz w:val="24"/>
          <w:szCs w:val="24"/>
        </w:rPr>
        <w:t>Côté</w:t>
      </w:r>
      <w:r w:rsidR="004C7D1A" w:rsidRPr="00AD48C8">
        <w:rPr>
          <w:rFonts w:ascii="Times New Roman" w:hAnsi="Times New Roman" w:cs="Times New Roman"/>
          <w:color w:val="000000" w:themeColor="text1"/>
          <w:sz w:val="24"/>
          <w:szCs w:val="24"/>
        </w:rPr>
        <w:t xml:space="preserve"> (2014) </w:t>
      </w:r>
      <w:r w:rsidR="007C5B5C" w:rsidRPr="00AD48C8">
        <w:rPr>
          <w:rFonts w:ascii="Times New Roman" w:hAnsi="Times New Roman" w:cs="Times New Roman"/>
          <w:color w:val="000000" w:themeColor="text1"/>
          <w:sz w:val="24"/>
          <w:szCs w:val="24"/>
        </w:rPr>
        <w:t>fram</w:t>
      </w:r>
      <w:r w:rsidR="004C7D1A" w:rsidRPr="00AD48C8">
        <w:rPr>
          <w:rFonts w:ascii="Times New Roman" w:hAnsi="Times New Roman" w:cs="Times New Roman"/>
          <w:color w:val="000000" w:themeColor="text1"/>
          <w:sz w:val="24"/>
          <w:szCs w:val="24"/>
        </w:rPr>
        <w:t>es the role of</w:t>
      </w:r>
      <w:r w:rsidR="007C5B5C" w:rsidRPr="00AD48C8">
        <w:rPr>
          <w:rFonts w:ascii="Times New Roman" w:hAnsi="Times New Roman" w:cs="Times New Roman"/>
          <w:color w:val="000000" w:themeColor="text1"/>
          <w:sz w:val="24"/>
          <w:szCs w:val="24"/>
        </w:rPr>
        <w:t xml:space="preserve"> youth studies </w:t>
      </w:r>
      <w:r w:rsidR="004C7D1A" w:rsidRPr="00AD48C8">
        <w:rPr>
          <w:rFonts w:ascii="Times New Roman" w:hAnsi="Times New Roman" w:cs="Times New Roman"/>
          <w:color w:val="000000" w:themeColor="text1"/>
          <w:sz w:val="24"/>
          <w:szCs w:val="24"/>
        </w:rPr>
        <w:t>as to undertake an</w:t>
      </w:r>
      <w:r w:rsidR="007C5B5C" w:rsidRPr="00AD48C8">
        <w:rPr>
          <w:rFonts w:ascii="Times New Roman" w:hAnsi="Times New Roman" w:cs="Times New Roman"/>
          <w:color w:val="000000" w:themeColor="text1"/>
          <w:sz w:val="24"/>
          <w:szCs w:val="24"/>
        </w:rPr>
        <w:t xml:space="preserve"> ‘examination of what/who caused the economic trends and who benefits/suffers from these trends’ and </w:t>
      </w:r>
      <w:r w:rsidR="00B759E5" w:rsidRPr="00AD48C8">
        <w:rPr>
          <w:rFonts w:ascii="Times New Roman" w:hAnsi="Times New Roman" w:cs="Times New Roman"/>
          <w:color w:val="000000" w:themeColor="text1"/>
          <w:sz w:val="24"/>
          <w:szCs w:val="24"/>
        </w:rPr>
        <w:t xml:space="preserve">as noted sees forms of exploitation </w:t>
      </w:r>
      <w:r w:rsidR="009E7368">
        <w:rPr>
          <w:rFonts w:ascii="Times New Roman" w:hAnsi="Times New Roman" w:cs="Times New Roman"/>
          <w:color w:val="000000" w:themeColor="text1"/>
          <w:sz w:val="24"/>
          <w:szCs w:val="24"/>
        </w:rPr>
        <w:t>as</w:t>
      </w:r>
      <w:r w:rsidR="007C5B5C" w:rsidRPr="00AD48C8">
        <w:rPr>
          <w:rFonts w:ascii="Times New Roman" w:hAnsi="Times New Roman" w:cs="Times New Roman"/>
          <w:color w:val="000000" w:themeColor="text1"/>
          <w:sz w:val="24"/>
          <w:szCs w:val="24"/>
        </w:rPr>
        <w:t xml:space="preserve"> </w:t>
      </w:r>
      <w:r w:rsidR="00B759E5" w:rsidRPr="00AD48C8">
        <w:rPr>
          <w:rFonts w:ascii="Times New Roman" w:hAnsi="Times New Roman" w:cs="Times New Roman"/>
          <w:color w:val="000000" w:themeColor="text1"/>
          <w:sz w:val="24"/>
          <w:szCs w:val="24"/>
        </w:rPr>
        <w:t>‘</w:t>
      </w:r>
      <w:r w:rsidR="007C5B5C" w:rsidRPr="00AD48C8">
        <w:rPr>
          <w:rFonts w:ascii="Times New Roman" w:hAnsi="Times New Roman" w:cs="Times New Roman"/>
          <w:color w:val="000000" w:themeColor="text1"/>
          <w:sz w:val="24"/>
          <w:szCs w:val="24"/>
        </w:rPr>
        <w:t>business as usual</w:t>
      </w:r>
      <w:r w:rsidR="00B759E5" w:rsidRPr="00AD48C8">
        <w:rPr>
          <w:rFonts w:ascii="Times New Roman" w:hAnsi="Times New Roman" w:cs="Times New Roman"/>
          <w:color w:val="000000" w:themeColor="text1"/>
          <w:sz w:val="24"/>
          <w:szCs w:val="24"/>
        </w:rPr>
        <w:t xml:space="preserve">’ </w:t>
      </w:r>
      <w:r w:rsidR="007C5B5C" w:rsidRPr="00AD48C8">
        <w:rPr>
          <w:rFonts w:ascii="Times New Roman" w:hAnsi="Times New Roman" w:cs="Times New Roman"/>
          <w:color w:val="000000" w:themeColor="text1"/>
          <w:sz w:val="24"/>
          <w:szCs w:val="24"/>
        </w:rPr>
        <w:t>(Côté 2014)</w:t>
      </w:r>
      <w:r w:rsidR="00B759E5" w:rsidRPr="00AD48C8">
        <w:rPr>
          <w:rFonts w:ascii="Times New Roman" w:hAnsi="Times New Roman" w:cs="Times New Roman"/>
          <w:color w:val="000000" w:themeColor="text1"/>
          <w:sz w:val="24"/>
          <w:szCs w:val="24"/>
        </w:rPr>
        <w:t>. He draw</w:t>
      </w:r>
      <w:r w:rsidR="009E7368">
        <w:rPr>
          <w:rFonts w:ascii="Times New Roman" w:hAnsi="Times New Roman" w:cs="Times New Roman"/>
          <w:color w:val="000000" w:themeColor="text1"/>
          <w:sz w:val="24"/>
          <w:szCs w:val="24"/>
        </w:rPr>
        <w:t>s</w:t>
      </w:r>
      <w:r w:rsidR="00B759E5" w:rsidRPr="00AD48C8">
        <w:rPr>
          <w:rFonts w:ascii="Times New Roman" w:hAnsi="Times New Roman" w:cs="Times New Roman"/>
          <w:color w:val="000000" w:themeColor="text1"/>
          <w:sz w:val="24"/>
          <w:szCs w:val="24"/>
        </w:rPr>
        <w:t xml:space="preserve"> on theories of</w:t>
      </w:r>
      <w:r w:rsidR="009E7368">
        <w:rPr>
          <w:rFonts w:ascii="Times New Roman" w:hAnsi="Times New Roman" w:cs="Times New Roman"/>
          <w:color w:val="000000" w:themeColor="text1"/>
          <w:sz w:val="24"/>
          <w:szCs w:val="24"/>
        </w:rPr>
        <w:t xml:space="preserve"> the </w:t>
      </w:r>
      <w:r w:rsidR="00B759E5" w:rsidRPr="00AD48C8">
        <w:rPr>
          <w:rFonts w:ascii="Times New Roman" w:hAnsi="Times New Roman" w:cs="Times New Roman"/>
          <w:color w:val="000000" w:themeColor="text1"/>
          <w:sz w:val="24"/>
          <w:szCs w:val="24"/>
        </w:rPr>
        <w:t xml:space="preserve">political economy </w:t>
      </w:r>
      <w:r w:rsidR="009E7368">
        <w:rPr>
          <w:rFonts w:ascii="Times New Roman" w:hAnsi="Times New Roman" w:cs="Times New Roman"/>
          <w:color w:val="000000" w:themeColor="text1"/>
          <w:sz w:val="24"/>
          <w:szCs w:val="24"/>
        </w:rPr>
        <w:t xml:space="preserve">of youth </w:t>
      </w:r>
      <w:r w:rsidR="00B759E5" w:rsidRPr="00AD48C8">
        <w:rPr>
          <w:rFonts w:ascii="Times New Roman" w:hAnsi="Times New Roman" w:cs="Times New Roman"/>
          <w:color w:val="000000" w:themeColor="text1"/>
          <w:sz w:val="24"/>
          <w:szCs w:val="24"/>
        </w:rPr>
        <w:t xml:space="preserve">written during the youth of the birth cohorts labelled the Baby-Boomers, and while </w:t>
      </w:r>
      <w:r w:rsidR="0087668E" w:rsidRPr="00AD48C8">
        <w:rPr>
          <w:rFonts w:ascii="Times New Roman" w:hAnsi="Times New Roman" w:cs="Times New Roman"/>
          <w:color w:val="000000" w:themeColor="text1"/>
          <w:sz w:val="24"/>
          <w:szCs w:val="24"/>
        </w:rPr>
        <w:t>following Bowles and Gintis (1976) in acknowledging the instability of youth as a ‘class</w:t>
      </w:r>
      <w:r w:rsidR="009C4341" w:rsidRPr="00AD48C8">
        <w:rPr>
          <w:rFonts w:ascii="Times New Roman" w:hAnsi="Times New Roman" w:cs="Times New Roman"/>
          <w:color w:val="000000" w:themeColor="text1"/>
          <w:sz w:val="24"/>
          <w:szCs w:val="24"/>
        </w:rPr>
        <w:t>’</w:t>
      </w:r>
      <w:r w:rsidR="0087668E" w:rsidRPr="00AD48C8">
        <w:rPr>
          <w:rFonts w:ascii="Times New Roman" w:hAnsi="Times New Roman" w:cs="Times New Roman"/>
          <w:color w:val="000000" w:themeColor="text1"/>
          <w:sz w:val="24"/>
          <w:szCs w:val="24"/>
        </w:rPr>
        <w:t xml:space="preserve"> due to people growing into adulthood, says nothing about the way </w:t>
      </w:r>
      <w:r w:rsidR="005A323A">
        <w:rPr>
          <w:rFonts w:ascii="Times New Roman" w:hAnsi="Times New Roman" w:cs="Times New Roman"/>
          <w:color w:val="000000" w:themeColor="text1"/>
          <w:sz w:val="24"/>
          <w:szCs w:val="24"/>
        </w:rPr>
        <w:t xml:space="preserve">members of this </w:t>
      </w:r>
      <w:r w:rsidR="0087668E" w:rsidRPr="00AD48C8">
        <w:rPr>
          <w:rFonts w:ascii="Times New Roman" w:hAnsi="Times New Roman" w:cs="Times New Roman"/>
          <w:color w:val="000000" w:themeColor="text1"/>
          <w:sz w:val="24"/>
          <w:szCs w:val="24"/>
        </w:rPr>
        <w:t>exploited class transitioned across the life course in conditions that allowed many, including a large and growing middle class to</w:t>
      </w:r>
      <w:r w:rsidR="004B64BE">
        <w:rPr>
          <w:rFonts w:ascii="Times New Roman" w:hAnsi="Times New Roman" w:cs="Times New Roman"/>
          <w:color w:val="000000" w:themeColor="text1"/>
          <w:sz w:val="24"/>
          <w:szCs w:val="24"/>
        </w:rPr>
        <w:t xml:space="preserve"> increase their</w:t>
      </w:r>
      <w:r w:rsidR="0087668E" w:rsidRPr="00AD48C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wealth</w:t>
      </w:r>
      <w:r w:rsidR="0087668E" w:rsidRPr="00AD48C8">
        <w:rPr>
          <w:rFonts w:ascii="Times New Roman" w:hAnsi="Times New Roman" w:cs="Times New Roman"/>
          <w:color w:val="000000" w:themeColor="text1"/>
          <w:sz w:val="24"/>
          <w:szCs w:val="24"/>
        </w:rPr>
        <w:t>. While not all</w:t>
      </w:r>
      <w:r w:rsidR="008F448F">
        <w:rPr>
          <w:rFonts w:ascii="Times New Roman" w:hAnsi="Times New Roman" w:cs="Times New Roman"/>
          <w:color w:val="000000" w:themeColor="text1"/>
          <w:sz w:val="24"/>
          <w:szCs w:val="24"/>
        </w:rPr>
        <w:t xml:space="preserve"> – with gender in the context of divorce</w:t>
      </w:r>
      <w:r w:rsidR="00E17032">
        <w:rPr>
          <w:rFonts w:ascii="Times New Roman" w:hAnsi="Times New Roman" w:cs="Times New Roman"/>
          <w:color w:val="000000" w:themeColor="text1"/>
          <w:sz w:val="24"/>
          <w:szCs w:val="24"/>
        </w:rPr>
        <w:t xml:space="preserve"> particularly pertinent –</w:t>
      </w:r>
      <w:r w:rsidR="0087668E" w:rsidRPr="00AD48C8">
        <w:rPr>
          <w:rFonts w:ascii="Times New Roman" w:hAnsi="Times New Roman" w:cs="Times New Roman"/>
          <w:color w:val="000000" w:themeColor="text1"/>
          <w:sz w:val="24"/>
          <w:szCs w:val="24"/>
        </w:rPr>
        <w:t xml:space="preserve"> many Baby Boomers across many countries benefitted from market investments (including retirement schemes) and property market growth. Much of the economic benefit that has accrued to older people from the precarious education to work transitions, precarious work conditions and related delays in housing and relationship transitions</w:t>
      </w:r>
      <w:r>
        <w:rPr>
          <w:rFonts w:ascii="Times New Roman" w:hAnsi="Times New Roman" w:cs="Times New Roman"/>
          <w:color w:val="000000" w:themeColor="text1"/>
          <w:sz w:val="24"/>
          <w:szCs w:val="24"/>
        </w:rPr>
        <w:t xml:space="preserve">, which </w:t>
      </w:r>
      <w:r w:rsidR="00E23532">
        <w:rPr>
          <w:rFonts w:ascii="Times New Roman" w:hAnsi="Times New Roman" w:cs="Times New Roman"/>
          <w:color w:val="000000" w:themeColor="text1"/>
          <w:sz w:val="24"/>
          <w:szCs w:val="24"/>
        </w:rPr>
        <w:t>are</w:t>
      </w:r>
      <w:r>
        <w:rPr>
          <w:rFonts w:ascii="Times New Roman" w:hAnsi="Times New Roman" w:cs="Times New Roman"/>
          <w:color w:val="000000" w:themeColor="text1"/>
          <w:sz w:val="24"/>
          <w:szCs w:val="24"/>
        </w:rPr>
        <w:t xml:space="preserve"> the focus of calls for a revised political economy of youth, </w:t>
      </w:r>
      <w:r w:rsidR="0087668E" w:rsidRPr="00AD48C8">
        <w:rPr>
          <w:rFonts w:ascii="Times New Roman" w:hAnsi="Times New Roman" w:cs="Times New Roman"/>
          <w:color w:val="000000" w:themeColor="text1"/>
          <w:sz w:val="24"/>
          <w:szCs w:val="24"/>
        </w:rPr>
        <w:t>have occurred indirectly through effects on house and share prices</w:t>
      </w:r>
      <w:r w:rsidR="009C4341" w:rsidRPr="00AD48C8">
        <w:rPr>
          <w:rFonts w:ascii="Times New Roman" w:hAnsi="Times New Roman" w:cs="Times New Roman"/>
          <w:color w:val="000000" w:themeColor="text1"/>
          <w:sz w:val="24"/>
          <w:szCs w:val="24"/>
        </w:rPr>
        <w:t xml:space="preserve">, and had the paradoxical effect of strengthening solidarities across generations within families, </w:t>
      </w:r>
      <w:r>
        <w:rPr>
          <w:rFonts w:ascii="Times New Roman" w:hAnsi="Times New Roman" w:cs="Times New Roman"/>
          <w:color w:val="000000" w:themeColor="text1"/>
          <w:sz w:val="24"/>
          <w:szCs w:val="24"/>
        </w:rPr>
        <w:t xml:space="preserve">even if they are </w:t>
      </w:r>
      <w:r w:rsidR="007666A3">
        <w:rPr>
          <w:rFonts w:ascii="Times New Roman" w:hAnsi="Times New Roman" w:cs="Times New Roman"/>
          <w:color w:val="000000" w:themeColor="text1"/>
          <w:sz w:val="24"/>
          <w:szCs w:val="24"/>
        </w:rPr>
        <w:t xml:space="preserve">also </w:t>
      </w:r>
      <w:r w:rsidR="009C4341" w:rsidRPr="00AD48C8">
        <w:rPr>
          <w:rFonts w:ascii="Times New Roman" w:hAnsi="Times New Roman" w:cs="Times New Roman"/>
          <w:color w:val="000000" w:themeColor="text1"/>
          <w:sz w:val="24"/>
          <w:szCs w:val="24"/>
        </w:rPr>
        <w:t>possibly fanning intergenerational tensions broadly</w:t>
      </w:r>
      <w:r>
        <w:rPr>
          <w:rFonts w:ascii="Times New Roman" w:hAnsi="Times New Roman" w:cs="Times New Roman"/>
          <w:color w:val="000000" w:themeColor="text1"/>
          <w:sz w:val="24"/>
          <w:szCs w:val="24"/>
        </w:rPr>
        <w:t xml:space="preserve"> in politics</w:t>
      </w:r>
      <w:r w:rsidR="009C4341" w:rsidRPr="00AD48C8">
        <w:rPr>
          <w:rFonts w:ascii="Times New Roman" w:hAnsi="Times New Roman" w:cs="Times New Roman"/>
          <w:color w:val="000000" w:themeColor="text1"/>
          <w:sz w:val="24"/>
          <w:szCs w:val="24"/>
        </w:rPr>
        <w:t xml:space="preserve">.  </w:t>
      </w:r>
    </w:p>
    <w:p w14:paraId="5DFD7BC0" w14:textId="58A2D79E" w:rsidR="0073480C" w:rsidRPr="00AD48C8" w:rsidRDefault="00432241" w:rsidP="00AD48C8">
      <w:pPr>
        <w:spacing w:line="360" w:lineRule="auto"/>
        <w:jc w:val="both"/>
        <w:rPr>
          <w:rFonts w:ascii="Times New Roman" w:hAnsi="Times New Roman" w:cs="Times New Roman"/>
          <w:sz w:val="24"/>
          <w:szCs w:val="24"/>
        </w:rPr>
      </w:pPr>
      <w:r w:rsidRPr="00AD48C8">
        <w:rPr>
          <w:rFonts w:ascii="Times New Roman" w:hAnsi="Times New Roman" w:cs="Times New Roman"/>
          <w:color w:val="000000" w:themeColor="text1"/>
          <w:sz w:val="24"/>
          <w:szCs w:val="24"/>
        </w:rPr>
        <w:t xml:space="preserve">By setting up the </w:t>
      </w:r>
      <w:r w:rsidR="009C4341" w:rsidRPr="00AD48C8">
        <w:rPr>
          <w:rFonts w:ascii="Times New Roman" w:hAnsi="Times New Roman" w:cs="Times New Roman"/>
          <w:color w:val="000000" w:themeColor="text1"/>
          <w:sz w:val="24"/>
          <w:szCs w:val="24"/>
        </w:rPr>
        <w:t xml:space="preserve">sociology of generations </w:t>
      </w:r>
      <w:r w:rsidRPr="00AD48C8">
        <w:rPr>
          <w:rFonts w:ascii="Times New Roman" w:hAnsi="Times New Roman" w:cs="Times New Roman"/>
          <w:color w:val="000000" w:themeColor="text1"/>
          <w:sz w:val="24"/>
          <w:szCs w:val="24"/>
        </w:rPr>
        <w:t>as a foil, the</w:t>
      </w:r>
      <w:r w:rsidR="009C4341" w:rsidRPr="00AD48C8">
        <w:rPr>
          <w:rFonts w:ascii="Times New Roman" w:hAnsi="Times New Roman" w:cs="Times New Roman"/>
          <w:color w:val="000000" w:themeColor="text1"/>
          <w:sz w:val="24"/>
          <w:szCs w:val="24"/>
        </w:rPr>
        <w:t xml:space="preserve"> developing</w:t>
      </w:r>
      <w:r w:rsidRPr="00AD48C8">
        <w:rPr>
          <w:rFonts w:ascii="Times New Roman" w:hAnsi="Times New Roman" w:cs="Times New Roman"/>
          <w:color w:val="000000" w:themeColor="text1"/>
          <w:sz w:val="24"/>
          <w:szCs w:val="24"/>
        </w:rPr>
        <w:t xml:space="preserve"> alternatives </w:t>
      </w:r>
      <w:r w:rsidR="00FE00CC">
        <w:rPr>
          <w:rFonts w:ascii="Times New Roman" w:hAnsi="Times New Roman" w:cs="Times New Roman"/>
          <w:color w:val="000000" w:themeColor="text1"/>
          <w:sz w:val="24"/>
          <w:szCs w:val="24"/>
        </w:rPr>
        <w:t>for a</w:t>
      </w:r>
      <w:r w:rsidR="009C4341" w:rsidRPr="00AD48C8">
        <w:rPr>
          <w:rFonts w:ascii="Times New Roman" w:hAnsi="Times New Roman" w:cs="Times New Roman"/>
          <w:color w:val="000000" w:themeColor="text1"/>
          <w:sz w:val="24"/>
          <w:szCs w:val="24"/>
        </w:rPr>
        <w:t xml:space="preserve"> political economy of youth </w:t>
      </w:r>
      <w:r w:rsidRPr="00AD48C8">
        <w:rPr>
          <w:rFonts w:ascii="Times New Roman" w:hAnsi="Times New Roman" w:cs="Times New Roman"/>
          <w:color w:val="000000" w:themeColor="text1"/>
          <w:sz w:val="24"/>
          <w:szCs w:val="24"/>
        </w:rPr>
        <w:t>risk falling into a</w:t>
      </w:r>
      <w:r w:rsidR="009C4341" w:rsidRPr="00AD48C8">
        <w:rPr>
          <w:rFonts w:ascii="Times New Roman" w:hAnsi="Times New Roman" w:cs="Times New Roman"/>
          <w:color w:val="000000" w:themeColor="text1"/>
          <w:sz w:val="24"/>
          <w:szCs w:val="24"/>
        </w:rPr>
        <w:t xml:space="preserve"> crude generationalism, reproducing many of the failings of earlier political economy of youth approaches that treated youth as a homogenous class grouping with opposed interests to adult</w:t>
      </w:r>
      <w:r w:rsidR="008524AA" w:rsidRPr="00AD48C8">
        <w:rPr>
          <w:rFonts w:ascii="Times New Roman" w:hAnsi="Times New Roman" w:cs="Times New Roman"/>
          <w:color w:val="000000" w:themeColor="text1"/>
          <w:sz w:val="24"/>
          <w:szCs w:val="24"/>
        </w:rPr>
        <w:t>s, or alternatively seeing little difference between generations</w:t>
      </w:r>
      <w:r w:rsidR="00A85DCD">
        <w:rPr>
          <w:rFonts w:ascii="Times New Roman" w:hAnsi="Times New Roman" w:cs="Times New Roman"/>
          <w:color w:val="000000" w:themeColor="text1"/>
          <w:sz w:val="24"/>
          <w:szCs w:val="24"/>
        </w:rPr>
        <w:t xml:space="preserve"> due to</w:t>
      </w:r>
      <w:r w:rsidR="008524AA" w:rsidRPr="00AD48C8">
        <w:rPr>
          <w:rFonts w:ascii="Times New Roman" w:hAnsi="Times New Roman" w:cs="Times New Roman"/>
          <w:color w:val="000000" w:themeColor="text1"/>
          <w:sz w:val="24"/>
          <w:szCs w:val="24"/>
        </w:rPr>
        <w:t xml:space="preserve"> a-priori defining the </w:t>
      </w:r>
      <w:r w:rsidR="009C4341" w:rsidRPr="00AD48C8">
        <w:rPr>
          <w:rFonts w:ascii="Times New Roman" w:hAnsi="Times New Roman" w:cs="Times New Roman"/>
          <w:color w:val="000000" w:themeColor="text1"/>
          <w:sz w:val="24"/>
          <w:szCs w:val="24"/>
        </w:rPr>
        <w:t xml:space="preserve">economic position of young </w:t>
      </w:r>
      <w:r w:rsidR="009C4341" w:rsidRPr="00AD48C8">
        <w:rPr>
          <w:rFonts w:ascii="Times New Roman" w:hAnsi="Times New Roman" w:cs="Times New Roman"/>
          <w:sz w:val="24"/>
          <w:szCs w:val="24"/>
        </w:rPr>
        <w:t>peop</w:t>
      </w:r>
      <w:r w:rsidR="008524AA" w:rsidRPr="00AD48C8">
        <w:rPr>
          <w:rFonts w:ascii="Times New Roman" w:hAnsi="Times New Roman" w:cs="Times New Roman"/>
          <w:sz w:val="24"/>
          <w:szCs w:val="24"/>
        </w:rPr>
        <w:t>l</w:t>
      </w:r>
      <w:r w:rsidR="009C4341" w:rsidRPr="00AD48C8">
        <w:rPr>
          <w:rFonts w:ascii="Times New Roman" w:hAnsi="Times New Roman" w:cs="Times New Roman"/>
          <w:sz w:val="24"/>
          <w:szCs w:val="24"/>
        </w:rPr>
        <w:t xml:space="preserve">e as the </w:t>
      </w:r>
      <w:r w:rsidR="000E2097" w:rsidRPr="00AD48C8">
        <w:rPr>
          <w:rFonts w:ascii="Times New Roman" w:hAnsi="Times New Roman" w:cs="Times New Roman"/>
          <w:sz w:val="24"/>
          <w:szCs w:val="24"/>
        </w:rPr>
        <w:t xml:space="preserve">continuation of a process that emerged with industrial capitalism </w:t>
      </w:r>
      <w:r w:rsidR="009C4341" w:rsidRPr="00AD48C8">
        <w:rPr>
          <w:rFonts w:ascii="Times New Roman" w:hAnsi="Times New Roman" w:cs="Times New Roman"/>
          <w:sz w:val="24"/>
          <w:szCs w:val="24"/>
        </w:rPr>
        <w:t>and w</w:t>
      </w:r>
      <w:r w:rsidR="008F45F7">
        <w:rPr>
          <w:rFonts w:ascii="Times New Roman" w:hAnsi="Times New Roman" w:cs="Times New Roman"/>
          <w:sz w:val="24"/>
          <w:szCs w:val="24"/>
        </w:rPr>
        <w:t>here</w:t>
      </w:r>
      <w:r w:rsidR="009C4341" w:rsidRPr="00AD48C8">
        <w:rPr>
          <w:rFonts w:ascii="Times New Roman" w:hAnsi="Times New Roman" w:cs="Times New Roman"/>
          <w:sz w:val="24"/>
          <w:szCs w:val="24"/>
        </w:rPr>
        <w:t xml:space="preserve"> class inequalities are </w:t>
      </w:r>
      <w:r w:rsidR="005C1D28">
        <w:rPr>
          <w:rFonts w:ascii="Times New Roman" w:hAnsi="Times New Roman" w:cs="Times New Roman"/>
          <w:sz w:val="24"/>
          <w:szCs w:val="24"/>
        </w:rPr>
        <w:t>‘</w:t>
      </w:r>
      <w:r w:rsidR="00FB56D4">
        <w:rPr>
          <w:rFonts w:ascii="Times New Roman" w:hAnsi="Times New Roman" w:cs="Times New Roman"/>
          <w:sz w:val="24"/>
          <w:szCs w:val="24"/>
        </w:rPr>
        <w:t>stable</w:t>
      </w:r>
      <w:r w:rsidR="005C1D28">
        <w:rPr>
          <w:rFonts w:ascii="Times New Roman" w:hAnsi="Times New Roman" w:cs="Times New Roman"/>
          <w:sz w:val="24"/>
          <w:szCs w:val="24"/>
        </w:rPr>
        <w:t>’</w:t>
      </w:r>
      <w:r w:rsidR="00FB56D4">
        <w:rPr>
          <w:rFonts w:ascii="Times New Roman" w:hAnsi="Times New Roman" w:cs="Times New Roman"/>
          <w:sz w:val="24"/>
          <w:szCs w:val="24"/>
        </w:rPr>
        <w:t xml:space="preserve">, a </w:t>
      </w:r>
      <w:r w:rsidR="009C4341" w:rsidRPr="00AD48C8">
        <w:rPr>
          <w:rFonts w:ascii="Times New Roman" w:hAnsi="Times New Roman" w:cs="Times New Roman"/>
          <w:sz w:val="24"/>
          <w:szCs w:val="24"/>
        </w:rPr>
        <w:t xml:space="preserve">continuation of the </w:t>
      </w:r>
      <w:r w:rsidR="000E2097" w:rsidRPr="00AD48C8">
        <w:rPr>
          <w:rFonts w:ascii="Times New Roman" w:hAnsi="Times New Roman" w:cs="Times New Roman"/>
          <w:sz w:val="24"/>
          <w:szCs w:val="24"/>
        </w:rPr>
        <w:t>status quo</w:t>
      </w:r>
      <w:r w:rsidR="008524AA" w:rsidRPr="00AD48C8">
        <w:rPr>
          <w:rFonts w:ascii="Times New Roman" w:hAnsi="Times New Roman" w:cs="Times New Roman"/>
          <w:sz w:val="24"/>
          <w:szCs w:val="24"/>
        </w:rPr>
        <w:t xml:space="preserve">. This </w:t>
      </w:r>
      <w:r w:rsidR="009C4341" w:rsidRPr="00AD48C8">
        <w:rPr>
          <w:rFonts w:ascii="Times New Roman" w:hAnsi="Times New Roman" w:cs="Times New Roman"/>
          <w:sz w:val="24"/>
          <w:szCs w:val="24"/>
        </w:rPr>
        <w:t>is to lose</w:t>
      </w:r>
      <w:r w:rsidR="000E2097" w:rsidRPr="00AD48C8">
        <w:rPr>
          <w:rFonts w:ascii="Times New Roman" w:hAnsi="Times New Roman" w:cs="Times New Roman"/>
          <w:sz w:val="24"/>
          <w:szCs w:val="24"/>
        </w:rPr>
        <w:t xml:space="preserve"> sight of how capitalism itself is being reinvented, through </w:t>
      </w:r>
      <w:r w:rsidR="000E2097" w:rsidRPr="00B16F41">
        <w:rPr>
          <w:rFonts w:ascii="Times New Roman" w:hAnsi="Times New Roman" w:cs="Times New Roman"/>
          <w:iCs/>
          <w:sz w:val="24"/>
          <w:szCs w:val="24"/>
        </w:rPr>
        <w:t>more than</w:t>
      </w:r>
      <w:r w:rsidR="000E2097" w:rsidRPr="00AD48C8">
        <w:rPr>
          <w:rFonts w:ascii="Times New Roman" w:hAnsi="Times New Roman" w:cs="Times New Roman"/>
          <w:sz w:val="24"/>
          <w:szCs w:val="24"/>
        </w:rPr>
        <w:t xml:space="preserve"> class processes</w:t>
      </w:r>
      <w:r w:rsidR="008524AA" w:rsidRPr="00AD48C8">
        <w:rPr>
          <w:rFonts w:ascii="Times New Roman" w:hAnsi="Times New Roman" w:cs="Times New Roman"/>
          <w:sz w:val="24"/>
          <w:szCs w:val="24"/>
        </w:rPr>
        <w:t xml:space="preserve"> and in which the making of class inequalities </w:t>
      </w:r>
      <w:r w:rsidR="00B16F41">
        <w:rPr>
          <w:rFonts w:ascii="Times New Roman" w:hAnsi="Times New Roman" w:cs="Times New Roman"/>
          <w:sz w:val="24"/>
          <w:szCs w:val="24"/>
        </w:rPr>
        <w:t xml:space="preserve">(among others) </w:t>
      </w:r>
      <w:r w:rsidR="008524AA" w:rsidRPr="00AD48C8">
        <w:rPr>
          <w:rFonts w:ascii="Times New Roman" w:hAnsi="Times New Roman" w:cs="Times New Roman"/>
          <w:sz w:val="24"/>
          <w:szCs w:val="24"/>
        </w:rPr>
        <w:t>is dynamic</w:t>
      </w:r>
      <w:r w:rsidR="007E72E4">
        <w:rPr>
          <w:rFonts w:ascii="Times New Roman" w:hAnsi="Times New Roman" w:cs="Times New Roman"/>
          <w:sz w:val="24"/>
          <w:szCs w:val="24"/>
        </w:rPr>
        <w:t xml:space="preserve"> (Woodman and Wyn 2015)</w:t>
      </w:r>
      <w:r w:rsidR="008524AA" w:rsidRPr="00AD48C8">
        <w:rPr>
          <w:rFonts w:ascii="Times New Roman" w:hAnsi="Times New Roman" w:cs="Times New Roman"/>
          <w:sz w:val="24"/>
          <w:szCs w:val="24"/>
        </w:rPr>
        <w:t xml:space="preserve">. Youth studies scholars are left with </w:t>
      </w:r>
      <w:r w:rsidR="000E2097" w:rsidRPr="00AD48C8">
        <w:rPr>
          <w:rFonts w:ascii="Times New Roman" w:hAnsi="Times New Roman" w:cs="Times New Roman"/>
          <w:sz w:val="24"/>
          <w:szCs w:val="24"/>
        </w:rPr>
        <w:t xml:space="preserve">little traction on the ways in which young people’s lives are shaped by global developments that have a different </w:t>
      </w:r>
      <w:r w:rsidR="000E2097" w:rsidRPr="00AD48C8">
        <w:rPr>
          <w:rFonts w:ascii="Times New Roman" w:hAnsi="Times New Roman" w:cs="Times New Roman"/>
          <w:sz w:val="24"/>
          <w:szCs w:val="24"/>
        </w:rPr>
        <w:lastRenderedPageBreak/>
        <w:t>historic legacy from eighteenth century Europe</w:t>
      </w:r>
      <w:r w:rsidR="009C4341" w:rsidRPr="00AD48C8">
        <w:rPr>
          <w:rFonts w:ascii="Times New Roman" w:hAnsi="Times New Roman" w:cs="Times New Roman"/>
          <w:sz w:val="24"/>
          <w:szCs w:val="24"/>
        </w:rPr>
        <w:t xml:space="preserve"> and to the role of assets and finance in shaping </w:t>
      </w:r>
      <w:r w:rsidR="008F68B7">
        <w:rPr>
          <w:rFonts w:ascii="Times New Roman" w:hAnsi="Times New Roman" w:cs="Times New Roman"/>
          <w:sz w:val="24"/>
          <w:szCs w:val="24"/>
        </w:rPr>
        <w:t xml:space="preserve">the </w:t>
      </w:r>
      <w:r w:rsidR="009C4341" w:rsidRPr="00AD48C8">
        <w:rPr>
          <w:rFonts w:ascii="Times New Roman" w:hAnsi="Times New Roman" w:cs="Times New Roman"/>
          <w:sz w:val="24"/>
          <w:szCs w:val="24"/>
        </w:rPr>
        <w:t>live</w:t>
      </w:r>
      <w:r w:rsidR="008F68B7">
        <w:rPr>
          <w:rFonts w:ascii="Times New Roman" w:hAnsi="Times New Roman" w:cs="Times New Roman"/>
          <w:sz w:val="24"/>
          <w:szCs w:val="24"/>
        </w:rPr>
        <w:t>s</w:t>
      </w:r>
      <w:r w:rsidR="009C4341" w:rsidRPr="00AD48C8">
        <w:rPr>
          <w:rFonts w:ascii="Times New Roman" w:hAnsi="Times New Roman" w:cs="Times New Roman"/>
          <w:sz w:val="24"/>
          <w:szCs w:val="24"/>
        </w:rPr>
        <w:t xml:space="preserve"> of </w:t>
      </w:r>
      <w:r w:rsidR="00D31265">
        <w:rPr>
          <w:rFonts w:ascii="Times New Roman" w:hAnsi="Times New Roman" w:cs="Times New Roman"/>
          <w:sz w:val="24"/>
          <w:szCs w:val="24"/>
        </w:rPr>
        <w:t>most young people,</w:t>
      </w:r>
      <w:r w:rsidR="009C4341" w:rsidRPr="00AD48C8">
        <w:rPr>
          <w:rFonts w:ascii="Times New Roman" w:hAnsi="Times New Roman" w:cs="Times New Roman"/>
          <w:sz w:val="24"/>
          <w:szCs w:val="24"/>
        </w:rPr>
        <w:t xml:space="preserve"> not just the few.</w:t>
      </w:r>
    </w:p>
    <w:p w14:paraId="5DAF0BCD" w14:textId="5B342243" w:rsidR="00AE37FC" w:rsidRDefault="00A85DCD" w:rsidP="00AD48C8">
      <w:pPr>
        <w:spacing w:line="360" w:lineRule="auto"/>
        <w:jc w:val="both"/>
        <w:rPr>
          <w:rFonts w:ascii="Times New Roman" w:hAnsi="Times New Roman" w:cs="Times New Roman"/>
          <w:sz w:val="24"/>
          <w:szCs w:val="24"/>
        </w:rPr>
      </w:pPr>
      <w:r>
        <w:rPr>
          <w:rFonts w:ascii="Times New Roman" w:hAnsi="Times New Roman" w:cs="Times New Roman"/>
          <w:sz w:val="24"/>
          <w:szCs w:val="24"/>
        </w:rPr>
        <w:t>This is w</w:t>
      </w:r>
      <w:r w:rsidR="00F42473">
        <w:rPr>
          <w:rFonts w:ascii="Times New Roman" w:hAnsi="Times New Roman" w:cs="Times New Roman"/>
          <w:sz w:val="24"/>
          <w:szCs w:val="24"/>
        </w:rPr>
        <w:t>h</w:t>
      </w:r>
      <w:r>
        <w:rPr>
          <w:rFonts w:ascii="Times New Roman" w:hAnsi="Times New Roman" w:cs="Times New Roman"/>
          <w:sz w:val="24"/>
          <w:szCs w:val="24"/>
        </w:rPr>
        <w:t xml:space="preserve">y any </w:t>
      </w:r>
      <w:r w:rsidR="00EB4307" w:rsidRPr="00AD48C8">
        <w:rPr>
          <w:rFonts w:ascii="Times New Roman" w:hAnsi="Times New Roman" w:cs="Times New Roman"/>
          <w:sz w:val="24"/>
          <w:szCs w:val="24"/>
        </w:rPr>
        <w:t>political economy of youth</w:t>
      </w:r>
      <w:r w:rsidR="00876E40" w:rsidRPr="00AD48C8">
        <w:rPr>
          <w:rFonts w:ascii="Times New Roman" w:hAnsi="Times New Roman" w:cs="Times New Roman"/>
          <w:sz w:val="24"/>
          <w:szCs w:val="24"/>
        </w:rPr>
        <w:t xml:space="preserve"> needs to</w:t>
      </w:r>
      <w:r w:rsidR="00EB4307" w:rsidRPr="00AD48C8">
        <w:rPr>
          <w:rFonts w:ascii="Times New Roman" w:hAnsi="Times New Roman" w:cs="Times New Roman"/>
          <w:sz w:val="24"/>
          <w:szCs w:val="24"/>
        </w:rPr>
        <w:t xml:space="preserve"> also be a political economy of generations</w:t>
      </w:r>
      <w:r w:rsidR="00876E40" w:rsidRPr="00AD48C8">
        <w:rPr>
          <w:rFonts w:ascii="Times New Roman" w:hAnsi="Times New Roman" w:cs="Times New Roman"/>
          <w:sz w:val="24"/>
          <w:szCs w:val="24"/>
        </w:rPr>
        <w:t xml:space="preserve"> </w:t>
      </w:r>
      <w:r w:rsidR="007C5B5C" w:rsidRPr="00AD48C8">
        <w:rPr>
          <w:rFonts w:ascii="Times New Roman" w:hAnsi="Times New Roman" w:cs="Times New Roman"/>
          <w:sz w:val="24"/>
          <w:szCs w:val="24"/>
        </w:rPr>
        <w:t>(Bessant et al. 2017: 5)</w:t>
      </w:r>
      <w:r w:rsidR="00EB4307" w:rsidRPr="00AD48C8">
        <w:rPr>
          <w:rFonts w:ascii="Times New Roman" w:hAnsi="Times New Roman" w:cs="Times New Roman"/>
          <w:sz w:val="24"/>
          <w:szCs w:val="24"/>
        </w:rPr>
        <w:t xml:space="preserve">. </w:t>
      </w:r>
      <w:r w:rsidR="008524AA" w:rsidRPr="00AD48C8">
        <w:rPr>
          <w:rFonts w:ascii="Times New Roman" w:hAnsi="Times New Roman" w:cs="Times New Roman"/>
          <w:sz w:val="24"/>
          <w:szCs w:val="24"/>
        </w:rPr>
        <w:t xml:space="preserve">Under different labels, several scholars are developing such an approach. </w:t>
      </w:r>
      <w:r w:rsidR="00876E40" w:rsidRPr="00AD48C8">
        <w:rPr>
          <w:rFonts w:ascii="Times New Roman" w:hAnsi="Times New Roman" w:cs="Times New Roman"/>
          <w:sz w:val="24"/>
          <w:szCs w:val="24"/>
        </w:rPr>
        <w:t>C</w:t>
      </w:r>
      <w:r w:rsidR="00164E06" w:rsidRPr="00AD48C8">
        <w:rPr>
          <w:rFonts w:ascii="Times New Roman" w:hAnsi="Times New Roman" w:cs="Times New Roman"/>
          <w:sz w:val="24"/>
          <w:szCs w:val="24"/>
        </w:rPr>
        <w:t xml:space="preserve">ontemporary sociologists of generations </w:t>
      </w:r>
      <w:r w:rsidR="00876E40" w:rsidRPr="00AD48C8">
        <w:rPr>
          <w:rFonts w:ascii="Times New Roman" w:hAnsi="Times New Roman" w:cs="Times New Roman"/>
          <w:sz w:val="24"/>
          <w:szCs w:val="24"/>
        </w:rPr>
        <w:t xml:space="preserve">including Woodman and Wyn (2015) and Bessant and colleagues (2017) </w:t>
      </w:r>
      <w:r w:rsidR="00164E06" w:rsidRPr="00AD48C8">
        <w:rPr>
          <w:rFonts w:ascii="Times New Roman" w:hAnsi="Times New Roman" w:cs="Times New Roman"/>
          <w:sz w:val="24"/>
          <w:szCs w:val="24"/>
        </w:rPr>
        <w:t xml:space="preserve">still draw on Mannheim’s framing but have updated it. A sociological account of generations aims to specify a temporal-structural context </w:t>
      </w:r>
      <w:r>
        <w:rPr>
          <w:rFonts w:ascii="Times New Roman" w:hAnsi="Times New Roman" w:cs="Times New Roman"/>
          <w:sz w:val="24"/>
          <w:szCs w:val="24"/>
        </w:rPr>
        <w:t>that creates a</w:t>
      </w:r>
      <w:r w:rsidR="00164E06" w:rsidRPr="00AD48C8">
        <w:rPr>
          <w:rFonts w:ascii="Times New Roman" w:hAnsi="Times New Roman" w:cs="Times New Roman"/>
          <w:sz w:val="24"/>
          <w:szCs w:val="24"/>
        </w:rPr>
        <w:t xml:space="preserve"> generation</w:t>
      </w:r>
      <w:r>
        <w:rPr>
          <w:rFonts w:ascii="Times New Roman" w:hAnsi="Times New Roman" w:cs="Times New Roman"/>
          <w:sz w:val="24"/>
          <w:szCs w:val="24"/>
        </w:rPr>
        <w:t>al shift</w:t>
      </w:r>
      <w:r w:rsidR="00164E06" w:rsidRPr="00AD48C8">
        <w:rPr>
          <w:rFonts w:ascii="Times New Roman" w:hAnsi="Times New Roman" w:cs="Times New Roman"/>
          <w:sz w:val="24"/>
          <w:szCs w:val="24"/>
        </w:rPr>
        <w:t xml:space="preserve"> and how this emerge</w:t>
      </w:r>
      <w:r w:rsidR="009E7368">
        <w:rPr>
          <w:rFonts w:ascii="Times New Roman" w:hAnsi="Times New Roman" w:cs="Times New Roman"/>
          <w:sz w:val="24"/>
          <w:szCs w:val="24"/>
        </w:rPr>
        <w:t>s</w:t>
      </w:r>
      <w:r w:rsidR="00164E06" w:rsidRPr="00AD48C8">
        <w:rPr>
          <w:rFonts w:ascii="Times New Roman" w:hAnsi="Times New Roman" w:cs="Times New Roman"/>
          <w:sz w:val="24"/>
          <w:szCs w:val="24"/>
        </w:rPr>
        <w:t xml:space="preserve">. A social change will differ in its impact on attitudes and outcomes depending on whether it is experienced in youth or superimposed upon earlier experiences. </w:t>
      </w:r>
    </w:p>
    <w:p w14:paraId="6B369716" w14:textId="4E96AD2C" w:rsidR="007C5B5C" w:rsidRDefault="007C5B5C"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Today,</w:t>
      </w:r>
      <w:r w:rsidR="00A85DCD">
        <w:rPr>
          <w:rFonts w:ascii="Times New Roman" w:hAnsi="Times New Roman" w:cs="Times New Roman"/>
          <w:sz w:val="24"/>
          <w:szCs w:val="24"/>
        </w:rPr>
        <w:t xml:space="preserve"> however,</w:t>
      </w:r>
      <w:r w:rsidRPr="00AD48C8">
        <w:rPr>
          <w:rFonts w:ascii="Times New Roman" w:hAnsi="Times New Roman" w:cs="Times New Roman"/>
          <w:sz w:val="24"/>
          <w:szCs w:val="24"/>
        </w:rPr>
        <w:t xml:space="preserve"> few serious scholars would </w:t>
      </w:r>
      <w:r w:rsidRPr="00AD48C8">
        <w:rPr>
          <w:rFonts w:ascii="Times New Roman" w:eastAsia="Arial Unicode MS" w:hAnsi="Times New Roman" w:cs="Times New Roman"/>
          <w:sz w:val="24"/>
          <w:szCs w:val="24"/>
          <w:u w:color="000000"/>
        </w:rPr>
        <w:t xml:space="preserve">define generations and generational units in </w:t>
      </w:r>
      <w:r w:rsidR="005C0F98" w:rsidRPr="00AD48C8">
        <w:rPr>
          <w:rFonts w:ascii="Times New Roman" w:eastAsia="Arial Unicode MS" w:hAnsi="Times New Roman" w:cs="Times New Roman"/>
          <w:sz w:val="24"/>
          <w:szCs w:val="24"/>
          <w:u w:color="000000"/>
        </w:rPr>
        <w:t>as</w:t>
      </w:r>
      <w:r w:rsidRPr="00AD48C8">
        <w:rPr>
          <w:rFonts w:ascii="Times New Roman" w:eastAsia="Arial Unicode MS" w:hAnsi="Times New Roman" w:cs="Times New Roman"/>
          <w:sz w:val="24"/>
          <w:szCs w:val="24"/>
          <w:u w:color="000000"/>
        </w:rPr>
        <w:t xml:space="preserve"> concrete terms</w:t>
      </w:r>
      <w:r w:rsidR="005C0F98" w:rsidRPr="00AD48C8">
        <w:rPr>
          <w:rFonts w:ascii="Times New Roman" w:eastAsia="Arial Unicode MS" w:hAnsi="Times New Roman" w:cs="Times New Roman"/>
          <w:sz w:val="24"/>
          <w:szCs w:val="24"/>
          <w:u w:color="000000"/>
        </w:rPr>
        <w:t xml:space="preserve"> as Mannheim</w:t>
      </w:r>
      <w:r w:rsidR="00A85DCD">
        <w:rPr>
          <w:rFonts w:ascii="Times New Roman" w:eastAsia="Arial Unicode MS" w:hAnsi="Times New Roman" w:cs="Times New Roman"/>
          <w:sz w:val="24"/>
          <w:szCs w:val="24"/>
          <w:u w:color="000000"/>
        </w:rPr>
        <w:t>, even if this concrete thinking is common in pop-generational labels like the Millennials</w:t>
      </w:r>
      <w:r w:rsidR="005C0F98" w:rsidRPr="00AD48C8">
        <w:rPr>
          <w:rFonts w:ascii="Times New Roman" w:eastAsia="Arial Unicode MS" w:hAnsi="Times New Roman" w:cs="Times New Roman"/>
          <w:sz w:val="24"/>
          <w:szCs w:val="24"/>
          <w:u w:color="000000"/>
        </w:rPr>
        <w:t xml:space="preserve">. </w:t>
      </w:r>
      <w:r w:rsidRPr="00AD48C8">
        <w:rPr>
          <w:rFonts w:ascii="Times New Roman" w:eastAsia="Arial Unicode MS" w:hAnsi="Times New Roman" w:cs="Times New Roman"/>
          <w:sz w:val="24"/>
          <w:szCs w:val="24"/>
          <w:u w:color="000000"/>
        </w:rPr>
        <w:t>In the study of youth culture,</w:t>
      </w:r>
      <w:r w:rsidR="00724E1E" w:rsidRPr="00AD48C8">
        <w:rPr>
          <w:rFonts w:ascii="Times New Roman" w:eastAsia="Arial Unicode MS" w:hAnsi="Times New Roman" w:cs="Times New Roman"/>
          <w:sz w:val="24"/>
          <w:szCs w:val="24"/>
          <w:u w:color="000000"/>
        </w:rPr>
        <w:t xml:space="preserve"> for example,</w:t>
      </w:r>
      <w:r w:rsidRPr="00AD48C8">
        <w:rPr>
          <w:rFonts w:ascii="Times New Roman" w:eastAsia="Arial Unicode MS" w:hAnsi="Times New Roman" w:cs="Times New Roman"/>
          <w:sz w:val="24"/>
          <w:szCs w:val="24"/>
          <w:u w:color="000000"/>
        </w:rPr>
        <w:t xml:space="preserve"> recent work has highlighted young people’s (and those ageing in youth cultures) multiple significant affiliations. Sometimes juggling tensions, young people have multiple political and cultural belongings, shaped by but also crossing ethnic, gender, class and other such social divides (Hardy et al. 2018</w:t>
      </w:r>
      <w:r w:rsidR="009E7368">
        <w:rPr>
          <w:rFonts w:ascii="Times New Roman" w:eastAsia="Arial Unicode MS" w:hAnsi="Times New Roman" w:cs="Times New Roman"/>
          <w:sz w:val="24"/>
          <w:szCs w:val="24"/>
          <w:u w:color="000000"/>
        </w:rPr>
        <w:t>,</w:t>
      </w:r>
      <w:r w:rsidRPr="00AD48C8">
        <w:rPr>
          <w:rFonts w:ascii="Times New Roman" w:eastAsia="Arial Unicode MS" w:hAnsi="Times New Roman" w:cs="Times New Roman"/>
          <w:sz w:val="24"/>
          <w:szCs w:val="24"/>
          <w:u w:color="000000"/>
        </w:rPr>
        <w:t xml:space="preserve"> Huq 2006</w:t>
      </w:r>
      <w:r w:rsidR="009E7368">
        <w:rPr>
          <w:rFonts w:ascii="Times New Roman" w:eastAsia="Arial Unicode MS" w:hAnsi="Times New Roman" w:cs="Times New Roman"/>
          <w:sz w:val="24"/>
          <w:szCs w:val="24"/>
          <w:u w:color="000000"/>
        </w:rPr>
        <w:t>,</w:t>
      </w:r>
      <w:r w:rsidRPr="00AD48C8">
        <w:rPr>
          <w:rFonts w:ascii="Times New Roman" w:eastAsia="Arial Unicode MS" w:hAnsi="Times New Roman" w:cs="Times New Roman"/>
          <w:sz w:val="24"/>
          <w:szCs w:val="24"/>
          <w:u w:color="000000"/>
        </w:rPr>
        <w:t xml:space="preserve"> Woodman and Bennett 2016).</w:t>
      </w:r>
      <w:r w:rsidR="00AE37FC">
        <w:rPr>
          <w:rFonts w:ascii="Times New Roman" w:eastAsia="Arial Unicode MS" w:hAnsi="Times New Roman" w:cs="Times New Roman"/>
          <w:sz w:val="24"/>
          <w:szCs w:val="24"/>
          <w:u w:color="000000"/>
        </w:rPr>
        <w:t xml:space="preserve"> They cannot be allocated to a single ‘generational unit’.</w:t>
      </w:r>
      <w:r w:rsidRPr="00AD48C8">
        <w:rPr>
          <w:rFonts w:ascii="Times New Roman" w:eastAsia="Arial Unicode MS" w:hAnsi="Times New Roman" w:cs="Times New Roman"/>
          <w:sz w:val="24"/>
          <w:szCs w:val="24"/>
          <w:u w:color="000000"/>
        </w:rPr>
        <w:t xml:space="preserve"> </w:t>
      </w:r>
      <w:r w:rsidRPr="00AD48C8">
        <w:rPr>
          <w:rFonts w:ascii="Times New Roman" w:hAnsi="Times New Roman" w:cs="Times New Roman"/>
          <w:sz w:val="24"/>
          <w:szCs w:val="24"/>
        </w:rPr>
        <w:t xml:space="preserve">Categories are indispensable for thinking about young lives, but the best </w:t>
      </w:r>
      <w:r w:rsidR="009E7368">
        <w:rPr>
          <w:rFonts w:ascii="Times New Roman" w:hAnsi="Times New Roman" w:cs="Times New Roman"/>
          <w:sz w:val="24"/>
          <w:szCs w:val="24"/>
        </w:rPr>
        <w:t xml:space="preserve">frameworks </w:t>
      </w:r>
      <w:r w:rsidRPr="00AD48C8">
        <w:rPr>
          <w:rFonts w:ascii="Times New Roman" w:hAnsi="Times New Roman" w:cs="Times New Roman"/>
          <w:sz w:val="24"/>
          <w:szCs w:val="24"/>
        </w:rPr>
        <w:t>hold a tension within them between category and relation, pointing to difference and connection in the context of a process</w:t>
      </w:r>
      <w:r w:rsidR="00EF37D6">
        <w:rPr>
          <w:rFonts w:ascii="Times New Roman" w:hAnsi="Times New Roman" w:cs="Times New Roman"/>
          <w:sz w:val="24"/>
          <w:szCs w:val="24"/>
        </w:rPr>
        <w:t>. G</w:t>
      </w:r>
      <w:r w:rsidRPr="00AD48C8">
        <w:rPr>
          <w:rFonts w:ascii="Times New Roman" w:hAnsi="Times New Roman" w:cs="Times New Roman"/>
          <w:sz w:val="24"/>
          <w:szCs w:val="24"/>
        </w:rPr>
        <w:t>eneration</w:t>
      </w:r>
      <w:r w:rsidR="00EF37D6">
        <w:rPr>
          <w:rFonts w:ascii="Times New Roman" w:hAnsi="Times New Roman" w:cs="Times New Roman"/>
          <w:sz w:val="24"/>
          <w:szCs w:val="24"/>
        </w:rPr>
        <w:t xml:space="preserve"> is one</w:t>
      </w:r>
      <w:r w:rsidRPr="00AD48C8">
        <w:rPr>
          <w:rFonts w:ascii="Times New Roman" w:hAnsi="Times New Roman" w:cs="Times New Roman"/>
          <w:sz w:val="24"/>
          <w:szCs w:val="24"/>
        </w:rPr>
        <w:t xml:space="preserve"> sociological factor at work in the world</w:t>
      </w:r>
      <w:r w:rsidR="00AE37FC">
        <w:rPr>
          <w:rFonts w:ascii="Times New Roman" w:hAnsi="Times New Roman" w:cs="Times New Roman"/>
          <w:sz w:val="24"/>
          <w:szCs w:val="24"/>
        </w:rPr>
        <w:t xml:space="preserve"> alongside others</w:t>
      </w:r>
      <w:r w:rsidRPr="00AD48C8">
        <w:rPr>
          <w:rFonts w:ascii="Times New Roman" w:hAnsi="Times New Roman" w:cs="Times New Roman"/>
          <w:sz w:val="24"/>
          <w:szCs w:val="24"/>
        </w:rPr>
        <w:t xml:space="preserve"> (Bessant et al. 2017; Woodman and Wyn 2015). </w:t>
      </w:r>
    </w:p>
    <w:p w14:paraId="731B79B8" w14:textId="1FDAD9CB" w:rsidR="00AE37FC" w:rsidRPr="00AE37FC" w:rsidRDefault="00AE37FC" w:rsidP="00AE37FC">
      <w:pPr>
        <w:pStyle w:val="Default"/>
        <w:spacing w:after="200" w:line="360" w:lineRule="auto"/>
        <w:jc w:val="both"/>
        <w:rPr>
          <w:rFonts w:ascii="Times New Roman" w:hAnsi="Times New Roman" w:cs="Times New Roman"/>
          <w:color w:val="auto"/>
        </w:rPr>
      </w:pPr>
      <w:r w:rsidRPr="00AD48C8">
        <w:rPr>
          <w:rFonts w:ascii="Times New Roman" w:hAnsi="Times New Roman" w:cs="Times New Roman"/>
          <w:color w:val="auto"/>
        </w:rPr>
        <w:t xml:space="preserve">This lens facilitates a different approach to political economy, problematising the partitioning of class inequality to business as usual or </w:t>
      </w:r>
      <w:r w:rsidR="007550B8">
        <w:rPr>
          <w:rFonts w:ascii="Times New Roman" w:hAnsi="Times New Roman" w:cs="Times New Roman"/>
          <w:color w:val="auto"/>
        </w:rPr>
        <w:t>a process that</w:t>
      </w:r>
      <w:r w:rsidR="003074B1">
        <w:rPr>
          <w:rFonts w:ascii="Times New Roman" w:hAnsi="Times New Roman" w:cs="Times New Roman"/>
          <w:color w:val="auto"/>
        </w:rPr>
        <w:t>,</w:t>
      </w:r>
      <w:r w:rsidR="007550B8">
        <w:rPr>
          <w:rFonts w:ascii="Times New Roman" w:hAnsi="Times New Roman" w:cs="Times New Roman"/>
          <w:color w:val="auto"/>
        </w:rPr>
        <w:t xml:space="preserve"> </w:t>
      </w:r>
      <w:r w:rsidR="003074B1">
        <w:rPr>
          <w:rFonts w:ascii="Times New Roman" w:hAnsi="Times New Roman" w:cs="Times New Roman"/>
          <w:color w:val="auto"/>
        </w:rPr>
        <w:t>while maybe accelerating, otherwise remains the same</w:t>
      </w:r>
      <w:r w:rsidRPr="00AD48C8">
        <w:rPr>
          <w:rFonts w:ascii="Times New Roman" w:hAnsi="Times New Roman" w:cs="Times New Roman"/>
          <w:color w:val="auto"/>
        </w:rPr>
        <w:t xml:space="preserve">. Young people may be living different lives to their parents and even the generation immediately preceding them, and this will change the relationship between generations, in ways that may not be easy to partition into </w:t>
      </w:r>
      <w:r w:rsidR="003074B1">
        <w:rPr>
          <w:rFonts w:ascii="Times New Roman" w:hAnsi="Times New Roman" w:cs="Times New Roman"/>
          <w:color w:val="auto"/>
        </w:rPr>
        <w:t xml:space="preserve">generational </w:t>
      </w:r>
      <w:r w:rsidRPr="00AD48C8">
        <w:rPr>
          <w:rFonts w:ascii="Times New Roman" w:hAnsi="Times New Roman" w:cs="Times New Roman"/>
          <w:color w:val="auto"/>
        </w:rPr>
        <w:t>conflict, or class-based solidarity. Understanding these relationships will help better diagnose the contemporary manifestations of class processes</w:t>
      </w:r>
      <w:r w:rsidR="000C61C9">
        <w:rPr>
          <w:rFonts w:ascii="Times New Roman" w:hAnsi="Times New Roman" w:cs="Times New Roman"/>
          <w:color w:val="auto"/>
        </w:rPr>
        <w:t xml:space="preserve"> as they are unfolding in an asset economy</w:t>
      </w:r>
      <w:r w:rsidRPr="00AD48C8">
        <w:rPr>
          <w:rFonts w:ascii="Times New Roman" w:hAnsi="Times New Roman" w:cs="Times New Roman"/>
          <w:color w:val="auto"/>
        </w:rPr>
        <w:t xml:space="preserve">. </w:t>
      </w:r>
    </w:p>
    <w:p w14:paraId="21E50D71" w14:textId="50FCF725" w:rsidR="00876E40" w:rsidRPr="00AD48C8" w:rsidRDefault="00876E40" w:rsidP="00AD48C8">
      <w:pPr>
        <w:spacing w:line="360" w:lineRule="auto"/>
        <w:jc w:val="both"/>
        <w:rPr>
          <w:rFonts w:ascii="Times New Roman" w:hAnsi="Times New Roman" w:cs="Times New Roman"/>
          <w:b/>
          <w:bCs/>
          <w:sz w:val="24"/>
          <w:szCs w:val="24"/>
        </w:rPr>
      </w:pPr>
      <w:r w:rsidRPr="00AD48C8">
        <w:rPr>
          <w:rFonts w:ascii="Times New Roman" w:hAnsi="Times New Roman" w:cs="Times New Roman"/>
          <w:b/>
          <w:bCs/>
          <w:sz w:val="24"/>
          <w:szCs w:val="24"/>
        </w:rPr>
        <w:t>Sociology of Generations for the Asset Economy</w:t>
      </w:r>
    </w:p>
    <w:p w14:paraId="72C63A13" w14:textId="4959282F" w:rsidR="00876E40" w:rsidRPr="00AD48C8" w:rsidRDefault="00AE37FC" w:rsidP="00AD48C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debates, </w:t>
      </w:r>
      <w:r w:rsidR="00876E40" w:rsidRPr="00AD48C8">
        <w:rPr>
          <w:rFonts w:ascii="Times New Roman" w:hAnsi="Times New Roman" w:cs="Times New Roman"/>
          <w:sz w:val="24"/>
          <w:szCs w:val="24"/>
        </w:rPr>
        <w:t>at times heated</w:t>
      </w:r>
      <w:r>
        <w:rPr>
          <w:rFonts w:ascii="Times New Roman" w:hAnsi="Times New Roman" w:cs="Times New Roman"/>
          <w:sz w:val="24"/>
          <w:szCs w:val="24"/>
        </w:rPr>
        <w:t>,</w:t>
      </w:r>
      <w:r w:rsidR="00876E40" w:rsidRPr="00AD48C8">
        <w:rPr>
          <w:rFonts w:ascii="Times New Roman" w:hAnsi="Times New Roman" w:cs="Times New Roman"/>
          <w:sz w:val="24"/>
          <w:szCs w:val="24"/>
        </w:rPr>
        <w:t xml:space="preserve"> about how best to conceptualise class</w:t>
      </w:r>
      <w:r>
        <w:rPr>
          <w:rFonts w:ascii="Times New Roman" w:hAnsi="Times New Roman" w:cs="Times New Roman"/>
          <w:sz w:val="24"/>
          <w:szCs w:val="24"/>
        </w:rPr>
        <w:t xml:space="preserve"> are of course not quarantined to youth studies but are taking place across social science</w:t>
      </w:r>
      <w:r w:rsidR="00876E40" w:rsidRPr="00AD48C8">
        <w:rPr>
          <w:rFonts w:ascii="Times New Roman" w:hAnsi="Times New Roman" w:cs="Times New Roman"/>
          <w:sz w:val="24"/>
          <w:szCs w:val="24"/>
        </w:rPr>
        <w:t xml:space="preserve">. Often, across divisions, there has been </w:t>
      </w:r>
      <w:r w:rsidR="000C61C9">
        <w:rPr>
          <w:rFonts w:ascii="Times New Roman" w:hAnsi="Times New Roman" w:cs="Times New Roman"/>
          <w:sz w:val="24"/>
          <w:szCs w:val="24"/>
        </w:rPr>
        <w:t xml:space="preserve">a shared </w:t>
      </w:r>
      <w:r w:rsidR="00876E40" w:rsidRPr="00AD48C8">
        <w:rPr>
          <w:rFonts w:ascii="Times New Roman" w:hAnsi="Times New Roman" w:cs="Times New Roman"/>
          <w:sz w:val="24"/>
          <w:szCs w:val="24"/>
        </w:rPr>
        <w:t xml:space="preserve">focus on </w:t>
      </w:r>
      <w:r>
        <w:rPr>
          <w:rFonts w:ascii="Times New Roman" w:hAnsi="Times New Roman" w:cs="Times New Roman"/>
          <w:sz w:val="24"/>
          <w:szCs w:val="24"/>
        </w:rPr>
        <w:t>defining a</w:t>
      </w:r>
      <w:r w:rsidR="00876E40" w:rsidRPr="00AD48C8">
        <w:rPr>
          <w:rFonts w:ascii="Times New Roman" w:hAnsi="Times New Roman" w:cs="Times New Roman"/>
          <w:sz w:val="24"/>
          <w:szCs w:val="24"/>
        </w:rPr>
        <w:t xml:space="preserve"> stratif</w:t>
      </w:r>
      <w:r>
        <w:rPr>
          <w:rFonts w:ascii="Times New Roman" w:hAnsi="Times New Roman" w:cs="Times New Roman"/>
          <w:sz w:val="24"/>
          <w:szCs w:val="24"/>
        </w:rPr>
        <w:t>ied</w:t>
      </w:r>
      <w:r w:rsidR="00876E40" w:rsidRPr="00AD48C8">
        <w:rPr>
          <w:rFonts w:ascii="Times New Roman" w:hAnsi="Times New Roman" w:cs="Times New Roman"/>
          <w:sz w:val="24"/>
          <w:szCs w:val="24"/>
        </w:rPr>
        <w:t xml:space="preserve"> occupational structure – related to income, </w:t>
      </w:r>
      <w:r w:rsidR="00876E40" w:rsidRPr="00AD48C8">
        <w:rPr>
          <w:rFonts w:ascii="Times New Roman" w:hAnsi="Times New Roman" w:cs="Times New Roman"/>
          <w:sz w:val="24"/>
          <w:szCs w:val="24"/>
        </w:rPr>
        <w:lastRenderedPageBreak/>
        <w:t xml:space="preserve">professional status and education. </w:t>
      </w:r>
      <w:r w:rsidR="00F34AA1">
        <w:rPr>
          <w:rFonts w:ascii="Times New Roman" w:hAnsi="Times New Roman" w:cs="Times New Roman"/>
          <w:sz w:val="24"/>
          <w:szCs w:val="24"/>
        </w:rPr>
        <w:t>P</w:t>
      </w:r>
      <w:r w:rsidR="00876E40" w:rsidRPr="00AD48C8">
        <w:rPr>
          <w:rFonts w:ascii="Times New Roman" w:hAnsi="Times New Roman" w:cs="Times New Roman"/>
          <w:sz w:val="24"/>
          <w:szCs w:val="24"/>
        </w:rPr>
        <w:t>opular Bourdieusian frameworks</w:t>
      </w:r>
      <w:r w:rsidR="00B16F41">
        <w:rPr>
          <w:rFonts w:ascii="Times New Roman" w:hAnsi="Times New Roman" w:cs="Times New Roman"/>
          <w:sz w:val="24"/>
          <w:szCs w:val="24"/>
        </w:rPr>
        <w:t xml:space="preserve"> (Bourdieu 19</w:t>
      </w:r>
      <w:r w:rsidR="00AE5C92">
        <w:rPr>
          <w:rFonts w:ascii="Times New Roman" w:hAnsi="Times New Roman" w:cs="Times New Roman"/>
          <w:sz w:val="24"/>
          <w:szCs w:val="24"/>
        </w:rPr>
        <w:t>86</w:t>
      </w:r>
      <w:r w:rsidR="00B16F41">
        <w:rPr>
          <w:rFonts w:ascii="Times New Roman" w:hAnsi="Times New Roman" w:cs="Times New Roman"/>
          <w:sz w:val="24"/>
          <w:szCs w:val="24"/>
        </w:rPr>
        <w:t>)</w:t>
      </w:r>
      <w:r w:rsidR="00876E40" w:rsidRPr="00AD48C8">
        <w:rPr>
          <w:rFonts w:ascii="Times New Roman" w:hAnsi="Times New Roman" w:cs="Times New Roman"/>
          <w:sz w:val="24"/>
          <w:szCs w:val="24"/>
        </w:rPr>
        <w:t xml:space="preserve">, within social sciences broadly as well as the sociology of youth, </w:t>
      </w:r>
      <w:r w:rsidR="00F34AA1">
        <w:rPr>
          <w:rFonts w:ascii="Times New Roman" w:hAnsi="Times New Roman" w:cs="Times New Roman"/>
          <w:sz w:val="24"/>
          <w:szCs w:val="24"/>
        </w:rPr>
        <w:t>a</w:t>
      </w:r>
      <w:r w:rsidR="006C4DB8">
        <w:rPr>
          <w:rFonts w:ascii="Times New Roman" w:hAnsi="Times New Roman" w:cs="Times New Roman"/>
          <w:sz w:val="24"/>
          <w:szCs w:val="24"/>
        </w:rPr>
        <w:t>ttend</w:t>
      </w:r>
      <w:r w:rsidR="00876E40" w:rsidRPr="00AD48C8">
        <w:rPr>
          <w:rFonts w:ascii="Times New Roman" w:hAnsi="Times New Roman" w:cs="Times New Roman"/>
          <w:sz w:val="24"/>
          <w:szCs w:val="24"/>
        </w:rPr>
        <w:t xml:space="preserve"> to</w:t>
      </w:r>
      <w:r w:rsidR="006C4DB8">
        <w:rPr>
          <w:rFonts w:ascii="Times New Roman" w:hAnsi="Times New Roman" w:cs="Times New Roman"/>
          <w:sz w:val="24"/>
          <w:szCs w:val="24"/>
        </w:rPr>
        <w:t xml:space="preserve"> a wider set of</w:t>
      </w:r>
      <w:r w:rsidR="00876E40" w:rsidRPr="00AD48C8">
        <w:rPr>
          <w:rFonts w:ascii="Times New Roman" w:hAnsi="Times New Roman" w:cs="Times New Roman"/>
          <w:sz w:val="24"/>
          <w:szCs w:val="24"/>
        </w:rPr>
        <w:t xml:space="preserve"> economic, social and cultural capital</w:t>
      </w:r>
      <w:r w:rsidR="006C4DB8">
        <w:rPr>
          <w:rFonts w:ascii="Times New Roman" w:hAnsi="Times New Roman" w:cs="Times New Roman"/>
          <w:sz w:val="24"/>
          <w:szCs w:val="24"/>
        </w:rPr>
        <w:t>s</w:t>
      </w:r>
      <w:r w:rsidR="00B16F41">
        <w:rPr>
          <w:rFonts w:ascii="Times New Roman" w:hAnsi="Times New Roman" w:cs="Times New Roman"/>
          <w:sz w:val="24"/>
          <w:szCs w:val="24"/>
        </w:rPr>
        <w:t>,</w:t>
      </w:r>
      <w:r w:rsidR="00876E40" w:rsidRPr="00AD48C8">
        <w:rPr>
          <w:rFonts w:ascii="Times New Roman" w:hAnsi="Times New Roman" w:cs="Times New Roman"/>
          <w:sz w:val="24"/>
          <w:szCs w:val="24"/>
        </w:rPr>
        <w:t xml:space="preserve"> focus</w:t>
      </w:r>
      <w:r w:rsidR="00B16F41">
        <w:rPr>
          <w:rFonts w:ascii="Times New Roman" w:hAnsi="Times New Roman" w:cs="Times New Roman"/>
          <w:sz w:val="24"/>
          <w:szCs w:val="24"/>
        </w:rPr>
        <w:t>ing</w:t>
      </w:r>
      <w:r w:rsidR="00876E40" w:rsidRPr="00AD48C8">
        <w:rPr>
          <w:rFonts w:ascii="Times New Roman" w:hAnsi="Times New Roman" w:cs="Times New Roman"/>
          <w:sz w:val="24"/>
          <w:szCs w:val="24"/>
        </w:rPr>
        <w:t xml:space="preserve"> on the</w:t>
      </w:r>
      <w:r w:rsidR="005106FC">
        <w:rPr>
          <w:rFonts w:ascii="Times New Roman" w:hAnsi="Times New Roman" w:cs="Times New Roman"/>
          <w:sz w:val="24"/>
          <w:szCs w:val="24"/>
        </w:rPr>
        <w:t>ir</w:t>
      </w:r>
      <w:r w:rsidR="00876E40" w:rsidRPr="00AD48C8">
        <w:rPr>
          <w:rFonts w:ascii="Times New Roman" w:hAnsi="Times New Roman" w:cs="Times New Roman"/>
          <w:sz w:val="24"/>
          <w:szCs w:val="24"/>
        </w:rPr>
        <w:t xml:space="preserve"> interplay in the reproduction of class position</w:t>
      </w:r>
      <w:r w:rsidR="00F34AA1">
        <w:rPr>
          <w:rFonts w:ascii="Times New Roman" w:hAnsi="Times New Roman" w:cs="Times New Roman"/>
          <w:sz w:val="24"/>
          <w:szCs w:val="24"/>
        </w:rPr>
        <w:t>, although again the focus tends to be</w:t>
      </w:r>
      <w:r w:rsidR="00876E40" w:rsidRPr="00AD48C8">
        <w:rPr>
          <w:rFonts w:ascii="Times New Roman" w:hAnsi="Times New Roman" w:cs="Times New Roman"/>
          <w:sz w:val="24"/>
          <w:szCs w:val="24"/>
        </w:rPr>
        <w:t xml:space="preserve"> </w:t>
      </w:r>
      <w:r w:rsidR="00F34AA1">
        <w:rPr>
          <w:rFonts w:ascii="Times New Roman" w:hAnsi="Times New Roman" w:cs="Times New Roman"/>
          <w:sz w:val="24"/>
          <w:szCs w:val="24"/>
        </w:rPr>
        <w:t xml:space="preserve">on </w:t>
      </w:r>
      <w:r w:rsidR="00876E40" w:rsidRPr="00AD48C8">
        <w:rPr>
          <w:rFonts w:ascii="Times New Roman" w:hAnsi="Times New Roman" w:cs="Times New Roman"/>
          <w:sz w:val="24"/>
          <w:szCs w:val="24"/>
        </w:rPr>
        <w:t xml:space="preserve">formal and informal education </w:t>
      </w:r>
      <w:r w:rsidR="00F34AA1">
        <w:rPr>
          <w:rFonts w:ascii="Times New Roman" w:hAnsi="Times New Roman" w:cs="Times New Roman"/>
          <w:sz w:val="24"/>
          <w:szCs w:val="24"/>
        </w:rPr>
        <w:t xml:space="preserve">and how this links to occupational </w:t>
      </w:r>
      <w:r w:rsidR="00C851A3">
        <w:rPr>
          <w:rFonts w:ascii="Times New Roman" w:hAnsi="Times New Roman" w:cs="Times New Roman"/>
          <w:sz w:val="24"/>
          <w:szCs w:val="24"/>
        </w:rPr>
        <w:t>outcomes</w:t>
      </w:r>
      <w:r w:rsidR="00876E40" w:rsidRPr="00AD48C8">
        <w:rPr>
          <w:rFonts w:ascii="Times New Roman" w:hAnsi="Times New Roman" w:cs="Times New Roman"/>
          <w:sz w:val="24"/>
          <w:szCs w:val="24"/>
        </w:rPr>
        <w:t>. Within the approache</w:t>
      </w:r>
      <w:r w:rsidR="00C851A3">
        <w:rPr>
          <w:rFonts w:ascii="Times New Roman" w:hAnsi="Times New Roman" w:cs="Times New Roman"/>
          <w:sz w:val="24"/>
          <w:szCs w:val="24"/>
        </w:rPr>
        <w:t>s</w:t>
      </w:r>
      <w:r w:rsidR="00876E40" w:rsidRPr="00AD48C8">
        <w:rPr>
          <w:rFonts w:ascii="Times New Roman" w:hAnsi="Times New Roman" w:cs="Times New Roman"/>
          <w:sz w:val="24"/>
          <w:szCs w:val="24"/>
        </w:rPr>
        <w:t xml:space="preserve"> to the political economy of youth outlined in </w:t>
      </w:r>
      <w:r>
        <w:rPr>
          <w:rFonts w:ascii="Times New Roman" w:hAnsi="Times New Roman" w:cs="Times New Roman"/>
          <w:sz w:val="24"/>
          <w:szCs w:val="24"/>
        </w:rPr>
        <w:t>the first section of this article</w:t>
      </w:r>
      <w:r w:rsidR="00876E40" w:rsidRPr="00AD48C8">
        <w:rPr>
          <w:rFonts w:ascii="Times New Roman" w:hAnsi="Times New Roman" w:cs="Times New Roman"/>
          <w:sz w:val="24"/>
          <w:szCs w:val="24"/>
        </w:rPr>
        <w:t xml:space="preserve">, across </w:t>
      </w:r>
      <w:r>
        <w:rPr>
          <w:rFonts w:ascii="Times New Roman" w:hAnsi="Times New Roman" w:cs="Times New Roman"/>
          <w:sz w:val="24"/>
          <w:szCs w:val="24"/>
        </w:rPr>
        <w:t xml:space="preserve">their </w:t>
      </w:r>
      <w:r w:rsidR="00876E40" w:rsidRPr="00AD48C8">
        <w:rPr>
          <w:rFonts w:ascii="Times New Roman" w:hAnsi="Times New Roman" w:cs="Times New Roman"/>
          <w:sz w:val="24"/>
          <w:szCs w:val="24"/>
        </w:rPr>
        <w:t>differences</w:t>
      </w:r>
      <w:r>
        <w:rPr>
          <w:rFonts w:ascii="Times New Roman" w:hAnsi="Times New Roman" w:cs="Times New Roman"/>
          <w:sz w:val="24"/>
          <w:szCs w:val="24"/>
        </w:rPr>
        <w:t>,</w:t>
      </w:r>
      <w:r w:rsidR="00876E40" w:rsidRPr="00AD48C8">
        <w:rPr>
          <w:rFonts w:ascii="Times New Roman" w:hAnsi="Times New Roman" w:cs="Times New Roman"/>
          <w:sz w:val="24"/>
          <w:szCs w:val="24"/>
        </w:rPr>
        <w:t xml:space="preserve"> the focus is overwhelmingly on education and work</w:t>
      </w:r>
      <w:r>
        <w:rPr>
          <w:rFonts w:ascii="Times New Roman" w:hAnsi="Times New Roman" w:cs="Times New Roman"/>
          <w:sz w:val="24"/>
          <w:szCs w:val="24"/>
        </w:rPr>
        <w:t>.</w:t>
      </w:r>
      <w:r w:rsidR="00876E40" w:rsidRPr="00AD48C8">
        <w:rPr>
          <w:rFonts w:ascii="Times New Roman" w:hAnsi="Times New Roman" w:cs="Times New Roman"/>
          <w:sz w:val="24"/>
          <w:szCs w:val="24"/>
        </w:rPr>
        <w:t xml:space="preserve"> </w:t>
      </w:r>
      <w:r>
        <w:rPr>
          <w:rFonts w:ascii="Times New Roman" w:hAnsi="Times New Roman" w:cs="Times New Roman"/>
          <w:sz w:val="24"/>
          <w:szCs w:val="24"/>
        </w:rPr>
        <w:t>E</w:t>
      </w:r>
      <w:r w:rsidR="00876E40" w:rsidRPr="00AD48C8">
        <w:rPr>
          <w:rFonts w:ascii="Times New Roman" w:hAnsi="Times New Roman" w:cs="Times New Roman"/>
          <w:sz w:val="24"/>
          <w:szCs w:val="24"/>
        </w:rPr>
        <w:t xml:space="preserve">ven </w:t>
      </w:r>
      <w:r>
        <w:rPr>
          <w:rFonts w:ascii="Times New Roman" w:hAnsi="Times New Roman" w:cs="Times New Roman"/>
          <w:sz w:val="24"/>
          <w:szCs w:val="24"/>
        </w:rPr>
        <w:t xml:space="preserve">among </w:t>
      </w:r>
      <w:r w:rsidR="00876E40" w:rsidRPr="00AD48C8">
        <w:rPr>
          <w:rFonts w:ascii="Times New Roman" w:hAnsi="Times New Roman" w:cs="Times New Roman"/>
          <w:sz w:val="24"/>
          <w:szCs w:val="24"/>
        </w:rPr>
        <w:t xml:space="preserve">those arguing for a </w:t>
      </w:r>
      <w:r>
        <w:rPr>
          <w:rFonts w:ascii="Times New Roman" w:hAnsi="Times New Roman" w:cs="Times New Roman"/>
          <w:sz w:val="24"/>
          <w:szCs w:val="24"/>
        </w:rPr>
        <w:t xml:space="preserve">shift in </w:t>
      </w:r>
      <w:r w:rsidR="00876E40" w:rsidRPr="00AD48C8">
        <w:rPr>
          <w:rFonts w:ascii="Times New Roman" w:hAnsi="Times New Roman" w:cs="Times New Roman"/>
          <w:sz w:val="24"/>
          <w:szCs w:val="24"/>
        </w:rPr>
        <w:t xml:space="preserve">focus </w:t>
      </w:r>
      <w:r>
        <w:rPr>
          <w:rFonts w:ascii="Times New Roman" w:hAnsi="Times New Roman" w:cs="Times New Roman"/>
          <w:sz w:val="24"/>
          <w:szCs w:val="24"/>
        </w:rPr>
        <w:t>to</w:t>
      </w:r>
      <w:r w:rsidR="00876E40" w:rsidRPr="00AD48C8">
        <w:rPr>
          <w:rFonts w:ascii="Times New Roman" w:hAnsi="Times New Roman" w:cs="Times New Roman"/>
          <w:sz w:val="24"/>
          <w:szCs w:val="24"/>
        </w:rPr>
        <w:t xml:space="preserve"> how the concept of youth is mobilised by other </w:t>
      </w:r>
      <w:r>
        <w:rPr>
          <w:rFonts w:ascii="Times New Roman" w:hAnsi="Times New Roman" w:cs="Times New Roman"/>
          <w:sz w:val="24"/>
          <w:szCs w:val="24"/>
        </w:rPr>
        <w:t xml:space="preserve">(powerful) </w:t>
      </w:r>
      <w:r w:rsidR="00876E40" w:rsidRPr="00AD48C8">
        <w:rPr>
          <w:rFonts w:ascii="Times New Roman" w:hAnsi="Times New Roman" w:cs="Times New Roman"/>
          <w:sz w:val="24"/>
          <w:szCs w:val="24"/>
        </w:rPr>
        <w:t>actors</w:t>
      </w:r>
      <w:r>
        <w:rPr>
          <w:rFonts w:ascii="Times New Roman" w:hAnsi="Times New Roman" w:cs="Times New Roman"/>
          <w:sz w:val="24"/>
          <w:szCs w:val="24"/>
        </w:rPr>
        <w:t>, the</w:t>
      </w:r>
      <w:r w:rsidR="00876E40" w:rsidRPr="00AD48C8">
        <w:rPr>
          <w:rFonts w:ascii="Times New Roman" w:hAnsi="Times New Roman" w:cs="Times New Roman"/>
          <w:sz w:val="24"/>
          <w:szCs w:val="24"/>
        </w:rPr>
        <w:t xml:space="preserve"> focus </w:t>
      </w:r>
      <w:r>
        <w:rPr>
          <w:rFonts w:ascii="Times New Roman" w:hAnsi="Times New Roman" w:cs="Times New Roman"/>
          <w:sz w:val="24"/>
          <w:szCs w:val="24"/>
        </w:rPr>
        <w:t>is on the role of ‘</w:t>
      </w:r>
      <w:r w:rsidR="00876E40" w:rsidRPr="00AD48C8">
        <w:rPr>
          <w:rFonts w:ascii="Times New Roman" w:hAnsi="Times New Roman" w:cs="Times New Roman"/>
          <w:sz w:val="24"/>
          <w:szCs w:val="24"/>
        </w:rPr>
        <w:t>youth</w:t>
      </w:r>
      <w:r>
        <w:rPr>
          <w:rFonts w:ascii="Times New Roman" w:hAnsi="Times New Roman" w:cs="Times New Roman"/>
          <w:sz w:val="24"/>
          <w:szCs w:val="24"/>
        </w:rPr>
        <w:t>’ as a concept or figure in the justification of changing employment benefits, high rates of</w:t>
      </w:r>
      <w:r w:rsidR="00876E40" w:rsidRPr="00AD48C8">
        <w:rPr>
          <w:rFonts w:ascii="Times New Roman" w:hAnsi="Times New Roman" w:cs="Times New Roman"/>
          <w:sz w:val="24"/>
          <w:szCs w:val="24"/>
        </w:rPr>
        <w:t xml:space="preserve"> unemployment and</w:t>
      </w:r>
      <w:r w:rsidR="00421A5A">
        <w:rPr>
          <w:rFonts w:ascii="Times New Roman" w:hAnsi="Times New Roman" w:cs="Times New Roman"/>
          <w:sz w:val="24"/>
          <w:szCs w:val="24"/>
        </w:rPr>
        <w:t xml:space="preserve"> the rise of insecure employment</w:t>
      </w:r>
      <w:r w:rsidR="00876E40" w:rsidRPr="00AD48C8">
        <w:rPr>
          <w:rFonts w:ascii="Times New Roman" w:hAnsi="Times New Roman" w:cs="Times New Roman"/>
          <w:sz w:val="24"/>
          <w:szCs w:val="24"/>
        </w:rPr>
        <w:t xml:space="preserve"> (Sukarieh and Tannock,</w:t>
      </w:r>
      <w:r>
        <w:rPr>
          <w:rFonts w:ascii="Times New Roman" w:hAnsi="Times New Roman" w:cs="Times New Roman"/>
          <w:sz w:val="24"/>
          <w:szCs w:val="24"/>
        </w:rPr>
        <w:t xml:space="preserve"> 2014</w:t>
      </w:r>
      <w:r w:rsidRPr="00B16F41">
        <w:rPr>
          <w:rFonts w:ascii="Times New Roman" w:hAnsi="Times New Roman" w:cs="Times New Roman"/>
          <w:color w:val="000000" w:themeColor="text1"/>
          <w:sz w:val="24"/>
          <w:szCs w:val="24"/>
        </w:rPr>
        <w:t>,</w:t>
      </w:r>
      <w:r w:rsidR="00876E40" w:rsidRPr="00B16F41">
        <w:rPr>
          <w:rFonts w:ascii="Times New Roman" w:hAnsi="Times New Roman" w:cs="Times New Roman"/>
          <w:color w:val="000000" w:themeColor="text1"/>
          <w:sz w:val="24"/>
          <w:szCs w:val="24"/>
        </w:rPr>
        <w:t xml:space="preserve"> Farrugia</w:t>
      </w:r>
      <w:r w:rsidR="00B16F41" w:rsidRPr="00B16F41">
        <w:rPr>
          <w:rFonts w:ascii="Times New Roman" w:hAnsi="Times New Roman" w:cs="Times New Roman"/>
          <w:color w:val="000000" w:themeColor="text1"/>
          <w:sz w:val="24"/>
          <w:szCs w:val="24"/>
        </w:rPr>
        <w:t xml:space="preserve"> 2019</w:t>
      </w:r>
      <w:r w:rsidR="00876E40" w:rsidRPr="00AD48C8">
        <w:rPr>
          <w:rFonts w:ascii="Times New Roman" w:hAnsi="Times New Roman" w:cs="Times New Roman"/>
          <w:sz w:val="24"/>
          <w:szCs w:val="24"/>
        </w:rPr>
        <w:t xml:space="preserve">).  </w:t>
      </w:r>
    </w:p>
    <w:p w14:paraId="39AEEBEE" w14:textId="5A86FF08" w:rsidR="00876E40" w:rsidRPr="00AD48C8" w:rsidRDefault="00876E40"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Assets are given little attention in thinking about class</w:t>
      </w:r>
      <w:r w:rsidR="00B16F41">
        <w:rPr>
          <w:rFonts w:ascii="Times New Roman" w:hAnsi="Times New Roman" w:cs="Times New Roman"/>
          <w:sz w:val="24"/>
          <w:szCs w:val="24"/>
        </w:rPr>
        <w:t xml:space="preserve"> in the sociology of youth</w:t>
      </w:r>
      <w:r w:rsidRPr="00AD48C8">
        <w:rPr>
          <w:rFonts w:ascii="Times New Roman" w:hAnsi="Times New Roman" w:cs="Times New Roman"/>
          <w:sz w:val="24"/>
          <w:szCs w:val="24"/>
        </w:rPr>
        <w:t>. Yet it is here that the greatest changes between generations have occurred. Piketty’s (</w:t>
      </w:r>
      <w:r w:rsidR="00AE37FC">
        <w:rPr>
          <w:rFonts w:ascii="Times New Roman" w:hAnsi="Times New Roman" w:cs="Times New Roman"/>
          <w:sz w:val="24"/>
          <w:szCs w:val="24"/>
        </w:rPr>
        <w:t>2014</w:t>
      </w:r>
      <w:r w:rsidRPr="00AD48C8">
        <w:rPr>
          <w:rFonts w:ascii="Times New Roman" w:hAnsi="Times New Roman" w:cs="Times New Roman"/>
          <w:sz w:val="24"/>
          <w:szCs w:val="24"/>
        </w:rPr>
        <w:t xml:space="preserve">) celebrated and debated work </w:t>
      </w:r>
      <w:r w:rsidR="00D65683">
        <w:rPr>
          <w:rFonts w:ascii="Times New Roman" w:hAnsi="Times New Roman" w:cs="Times New Roman"/>
          <w:sz w:val="24"/>
          <w:szCs w:val="24"/>
        </w:rPr>
        <w:t>has highlighted</w:t>
      </w:r>
      <w:r w:rsidRPr="00AD48C8">
        <w:rPr>
          <w:rFonts w:ascii="Times New Roman" w:hAnsi="Times New Roman" w:cs="Times New Roman"/>
          <w:sz w:val="24"/>
          <w:szCs w:val="24"/>
        </w:rPr>
        <w:t xml:space="preserve"> growing inequalities based on asset-based wealth but he has not traced the implications for the dynamics of class stratification in sociological terms, </w:t>
      </w:r>
      <w:r w:rsidR="00B16F41">
        <w:rPr>
          <w:rFonts w:ascii="Times New Roman" w:hAnsi="Times New Roman" w:cs="Times New Roman"/>
          <w:sz w:val="24"/>
          <w:szCs w:val="24"/>
        </w:rPr>
        <w:t>including in terms of</w:t>
      </w:r>
      <w:r w:rsidRPr="00AD48C8">
        <w:rPr>
          <w:rFonts w:ascii="Times New Roman" w:hAnsi="Times New Roman" w:cs="Times New Roman"/>
          <w:sz w:val="24"/>
          <w:szCs w:val="24"/>
        </w:rPr>
        <w:t xml:space="preserve"> the sociology of generations. Piketty and others using his framework largely understand </w:t>
      </w:r>
      <w:r w:rsidR="00787608">
        <w:rPr>
          <w:rFonts w:ascii="Times New Roman" w:hAnsi="Times New Roman" w:cs="Times New Roman"/>
          <w:sz w:val="24"/>
          <w:szCs w:val="24"/>
        </w:rPr>
        <w:t xml:space="preserve">the </w:t>
      </w:r>
      <w:r w:rsidR="000C5C91">
        <w:rPr>
          <w:rFonts w:ascii="Times New Roman" w:hAnsi="Times New Roman" w:cs="Times New Roman"/>
          <w:sz w:val="24"/>
          <w:szCs w:val="24"/>
        </w:rPr>
        <w:t xml:space="preserve">growing role of assets </w:t>
      </w:r>
      <w:r w:rsidRPr="00AD48C8">
        <w:rPr>
          <w:rFonts w:ascii="Times New Roman" w:hAnsi="Times New Roman" w:cs="Times New Roman"/>
          <w:sz w:val="24"/>
          <w:szCs w:val="24"/>
        </w:rPr>
        <w:t>a</w:t>
      </w:r>
      <w:r w:rsidR="000C5C91">
        <w:rPr>
          <w:rFonts w:ascii="Times New Roman" w:hAnsi="Times New Roman" w:cs="Times New Roman"/>
          <w:sz w:val="24"/>
          <w:szCs w:val="24"/>
        </w:rPr>
        <w:t>s</w:t>
      </w:r>
      <w:r w:rsidRPr="00AD48C8">
        <w:rPr>
          <w:rFonts w:ascii="Times New Roman" w:hAnsi="Times New Roman" w:cs="Times New Roman"/>
          <w:sz w:val="24"/>
          <w:szCs w:val="24"/>
        </w:rPr>
        <w:t xml:space="preserve"> </w:t>
      </w:r>
      <w:r w:rsidR="003F3F52">
        <w:rPr>
          <w:rFonts w:ascii="Times New Roman" w:hAnsi="Times New Roman" w:cs="Times New Roman"/>
          <w:sz w:val="24"/>
          <w:szCs w:val="24"/>
        </w:rPr>
        <w:t xml:space="preserve">a </w:t>
      </w:r>
      <w:r w:rsidRPr="00AD48C8">
        <w:rPr>
          <w:rFonts w:ascii="Times New Roman" w:hAnsi="Times New Roman" w:cs="Times New Roman"/>
          <w:sz w:val="24"/>
          <w:szCs w:val="24"/>
        </w:rPr>
        <w:t>shift from the mid-20</w:t>
      </w:r>
      <w:r w:rsidRPr="00AD48C8">
        <w:rPr>
          <w:rFonts w:ascii="Times New Roman" w:hAnsi="Times New Roman" w:cs="Times New Roman"/>
          <w:sz w:val="24"/>
          <w:szCs w:val="24"/>
          <w:vertAlign w:val="superscript"/>
        </w:rPr>
        <w:t>th</w:t>
      </w:r>
      <w:r w:rsidRPr="00AD48C8">
        <w:rPr>
          <w:rFonts w:ascii="Times New Roman" w:hAnsi="Times New Roman" w:cs="Times New Roman"/>
          <w:sz w:val="24"/>
          <w:szCs w:val="24"/>
        </w:rPr>
        <w:t xml:space="preserve"> Century but also as a return to a past mode of inequality. An important but relatively fleeting </w:t>
      </w:r>
      <w:r w:rsidR="00F12C64" w:rsidRPr="00AD48C8">
        <w:rPr>
          <w:rFonts w:ascii="Times New Roman" w:hAnsi="Times New Roman" w:cs="Times New Roman"/>
          <w:sz w:val="24"/>
          <w:szCs w:val="24"/>
        </w:rPr>
        <w:t>post-war</w:t>
      </w:r>
      <w:r w:rsidRPr="00AD48C8">
        <w:rPr>
          <w:rFonts w:ascii="Times New Roman" w:hAnsi="Times New Roman" w:cs="Times New Roman"/>
          <w:sz w:val="24"/>
          <w:szCs w:val="24"/>
        </w:rPr>
        <w:t xml:space="preserve"> Keynesian consensus has come to an end. Yet a sociological, and sociology of generations, lens on this change suggest there are important new processes at play. Work on intergenerational relationships from a sociological perspective does not point towards what Piketty calls a ‘Jane Austen world’</w:t>
      </w:r>
      <w:r w:rsidR="007C0231">
        <w:rPr>
          <w:rFonts w:ascii="Times New Roman" w:hAnsi="Times New Roman" w:cs="Times New Roman"/>
          <w:sz w:val="24"/>
          <w:szCs w:val="24"/>
        </w:rPr>
        <w:t xml:space="preserve"> </w:t>
      </w:r>
      <w:r w:rsidR="007C0231" w:rsidRPr="00AD48C8">
        <w:rPr>
          <w:rFonts w:ascii="Times New Roman" w:hAnsi="Times New Roman" w:cs="Times New Roman"/>
          <w:sz w:val="24"/>
          <w:szCs w:val="24"/>
        </w:rPr>
        <w:t>(Piketty 2014</w:t>
      </w:r>
      <w:r w:rsidR="007C0231">
        <w:rPr>
          <w:rFonts w:ascii="Times New Roman" w:hAnsi="Times New Roman" w:cs="Times New Roman"/>
          <w:sz w:val="24"/>
          <w:szCs w:val="24"/>
        </w:rPr>
        <w:t xml:space="preserve">: </w:t>
      </w:r>
      <w:r w:rsidR="007C0231" w:rsidRPr="00AD48C8">
        <w:rPr>
          <w:rFonts w:ascii="Times New Roman" w:hAnsi="Times New Roman" w:cs="Times New Roman"/>
          <w:sz w:val="24"/>
          <w:szCs w:val="24"/>
        </w:rPr>
        <w:t>21)</w:t>
      </w:r>
      <w:r w:rsidRPr="00AD48C8">
        <w:rPr>
          <w:rFonts w:ascii="Times New Roman" w:hAnsi="Times New Roman" w:cs="Times New Roman"/>
          <w:sz w:val="24"/>
          <w:szCs w:val="24"/>
        </w:rPr>
        <w:t>, a return to patrimonial societies of the past where inheritance embedded power within families with the olde</w:t>
      </w:r>
      <w:r w:rsidR="000C5C91">
        <w:rPr>
          <w:rFonts w:ascii="Times New Roman" w:hAnsi="Times New Roman" w:cs="Times New Roman"/>
          <w:sz w:val="24"/>
          <w:szCs w:val="24"/>
        </w:rPr>
        <w:t>r</w:t>
      </w:r>
      <w:r w:rsidRPr="00AD48C8">
        <w:rPr>
          <w:rFonts w:ascii="Times New Roman" w:hAnsi="Times New Roman" w:cs="Times New Roman"/>
          <w:sz w:val="24"/>
          <w:szCs w:val="24"/>
        </w:rPr>
        <w:t xml:space="preserve"> generation who wielded significant </w:t>
      </w:r>
      <w:r w:rsidR="000C5C91">
        <w:rPr>
          <w:rFonts w:ascii="Times New Roman" w:hAnsi="Times New Roman" w:cs="Times New Roman"/>
          <w:sz w:val="24"/>
          <w:szCs w:val="24"/>
        </w:rPr>
        <w:t>control</w:t>
      </w:r>
      <w:r w:rsidRPr="00AD48C8">
        <w:rPr>
          <w:rFonts w:ascii="Times New Roman" w:hAnsi="Times New Roman" w:cs="Times New Roman"/>
          <w:sz w:val="24"/>
          <w:szCs w:val="24"/>
        </w:rPr>
        <w:t xml:space="preserve"> over young people’s education, career and relationship choices. Piketty </w:t>
      </w:r>
      <w:r w:rsidR="00D14E3D">
        <w:rPr>
          <w:rFonts w:ascii="Times New Roman" w:hAnsi="Times New Roman" w:cs="Times New Roman"/>
          <w:sz w:val="24"/>
          <w:szCs w:val="24"/>
        </w:rPr>
        <w:t>crucially</w:t>
      </w:r>
      <w:r w:rsidRPr="00AD48C8">
        <w:rPr>
          <w:rFonts w:ascii="Times New Roman" w:hAnsi="Times New Roman" w:cs="Times New Roman"/>
          <w:sz w:val="24"/>
          <w:szCs w:val="24"/>
        </w:rPr>
        <w:t xml:space="preserve"> highlight</w:t>
      </w:r>
      <w:r w:rsidR="00D14E3D">
        <w:rPr>
          <w:rFonts w:ascii="Times New Roman" w:hAnsi="Times New Roman" w:cs="Times New Roman"/>
          <w:sz w:val="24"/>
          <w:szCs w:val="24"/>
        </w:rPr>
        <w:t>s</w:t>
      </w:r>
      <w:r w:rsidRPr="00AD48C8">
        <w:rPr>
          <w:rFonts w:ascii="Times New Roman" w:hAnsi="Times New Roman" w:cs="Times New Roman"/>
          <w:sz w:val="24"/>
          <w:szCs w:val="24"/>
        </w:rPr>
        <w:t xml:space="preserve"> the renewed importance of </w:t>
      </w:r>
      <w:r w:rsidR="0036635C">
        <w:rPr>
          <w:rFonts w:ascii="Times New Roman" w:hAnsi="Times New Roman" w:cs="Times New Roman"/>
          <w:sz w:val="24"/>
          <w:szCs w:val="24"/>
        </w:rPr>
        <w:t xml:space="preserve">inheritance, and </w:t>
      </w:r>
      <w:r w:rsidRPr="00AD48C8">
        <w:rPr>
          <w:rFonts w:ascii="Times New Roman" w:hAnsi="Times New Roman" w:cs="Times New Roman"/>
          <w:sz w:val="24"/>
          <w:szCs w:val="24"/>
        </w:rPr>
        <w:t>family</w:t>
      </w:r>
      <w:r w:rsidR="007C0231">
        <w:rPr>
          <w:rFonts w:ascii="Times New Roman" w:hAnsi="Times New Roman" w:cs="Times New Roman"/>
          <w:sz w:val="24"/>
          <w:szCs w:val="24"/>
        </w:rPr>
        <w:t>,</w:t>
      </w:r>
      <w:r w:rsidRPr="00AD48C8">
        <w:rPr>
          <w:rFonts w:ascii="Times New Roman" w:hAnsi="Times New Roman" w:cs="Times New Roman"/>
          <w:sz w:val="24"/>
          <w:szCs w:val="24"/>
        </w:rPr>
        <w:t xml:space="preserve"> in countries where </w:t>
      </w:r>
      <w:r w:rsidR="00446504">
        <w:rPr>
          <w:rFonts w:ascii="Times New Roman" w:hAnsi="Times New Roman" w:cs="Times New Roman"/>
          <w:sz w:val="24"/>
          <w:szCs w:val="24"/>
        </w:rPr>
        <w:t>its</w:t>
      </w:r>
      <w:r w:rsidRPr="00AD48C8">
        <w:rPr>
          <w:rFonts w:ascii="Times New Roman" w:hAnsi="Times New Roman" w:cs="Times New Roman"/>
          <w:sz w:val="24"/>
          <w:szCs w:val="24"/>
        </w:rPr>
        <w:t xml:space="preserve"> role was reduced</w:t>
      </w:r>
      <w:r w:rsidR="00F35EE3">
        <w:rPr>
          <w:rFonts w:ascii="Times New Roman" w:hAnsi="Times New Roman" w:cs="Times New Roman"/>
          <w:sz w:val="24"/>
          <w:szCs w:val="24"/>
        </w:rPr>
        <w:t xml:space="preserve">, at least </w:t>
      </w:r>
      <w:r w:rsidRPr="00AD48C8">
        <w:rPr>
          <w:rFonts w:ascii="Times New Roman" w:hAnsi="Times New Roman" w:cs="Times New Roman"/>
          <w:sz w:val="24"/>
          <w:szCs w:val="24"/>
        </w:rPr>
        <w:t xml:space="preserve">for a </w:t>
      </w:r>
      <w:r w:rsidR="000C5C91">
        <w:rPr>
          <w:rFonts w:ascii="Times New Roman" w:hAnsi="Times New Roman" w:cs="Times New Roman"/>
          <w:sz w:val="24"/>
          <w:szCs w:val="24"/>
        </w:rPr>
        <w:t>couple of</w:t>
      </w:r>
      <w:r w:rsidRPr="00AD48C8">
        <w:rPr>
          <w:rFonts w:ascii="Times New Roman" w:hAnsi="Times New Roman" w:cs="Times New Roman"/>
          <w:sz w:val="24"/>
          <w:szCs w:val="24"/>
        </w:rPr>
        <w:t xml:space="preserve"> generations</w:t>
      </w:r>
      <w:r w:rsidR="00F35EE3">
        <w:rPr>
          <w:rFonts w:ascii="Times New Roman" w:hAnsi="Times New Roman" w:cs="Times New Roman"/>
          <w:sz w:val="24"/>
          <w:szCs w:val="24"/>
        </w:rPr>
        <w:t xml:space="preserve"> (</w:t>
      </w:r>
      <w:r w:rsidR="00F35EE3" w:rsidRPr="00AD48C8">
        <w:rPr>
          <w:rFonts w:ascii="Times New Roman" w:hAnsi="Times New Roman" w:cs="Times New Roman"/>
          <w:sz w:val="24"/>
          <w:szCs w:val="24"/>
        </w:rPr>
        <w:t>Albertini</w:t>
      </w:r>
      <w:r w:rsidR="00F35EE3">
        <w:rPr>
          <w:rFonts w:ascii="Times New Roman" w:hAnsi="Times New Roman" w:cs="Times New Roman"/>
          <w:sz w:val="24"/>
          <w:szCs w:val="24"/>
        </w:rPr>
        <w:t xml:space="preserve"> and </w:t>
      </w:r>
      <w:r w:rsidR="00F35EE3" w:rsidRPr="00AD48C8">
        <w:rPr>
          <w:rFonts w:ascii="Times New Roman" w:hAnsi="Times New Roman" w:cs="Times New Roman"/>
          <w:sz w:val="24"/>
          <w:szCs w:val="24"/>
        </w:rPr>
        <w:t>Kohli</w:t>
      </w:r>
      <w:r w:rsidR="00F35EE3">
        <w:rPr>
          <w:rFonts w:ascii="Times New Roman" w:hAnsi="Times New Roman" w:cs="Times New Roman"/>
          <w:sz w:val="24"/>
          <w:szCs w:val="24"/>
        </w:rPr>
        <w:t xml:space="preserve"> </w:t>
      </w:r>
      <w:r w:rsidR="00F35EE3" w:rsidRPr="00AD48C8">
        <w:rPr>
          <w:rFonts w:ascii="Times New Roman" w:hAnsi="Times New Roman" w:cs="Times New Roman"/>
          <w:sz w:val="24"/>
          <w:szCs w:val="24"/>
        </w:rPr>
        <w:t>2012</w:t>
      </w:r>
      <w:r w:rsidRPr="00AD48C8">
        <w:rPr>
          <w:rFonts w:ascii="Times New Roman" w:hAnsi="Times New Roman" w:cs="Times New Roman"/>
          <w:sz w:val="24"/>
          <w:szCs w:val="24"/>
        </w:rPr>
        <w:t xml:space="preserve">). </w:t>
      </w:r>
      <w:r w:rsidR="0036635C">
        <w:rPr>
          <w:rFonts w:ascii="Times New Roman" w:hAnsi="Times New Roman" w:cs="Times New Roman"/>
          <w:sz w:val="24"/>
          <w:szCs w:val="24"/>
        </w:rPr>
        <w:t>However, evidence from sociology suggests that the relationships between generations in families is not patrimonial</w:t>
      </w:r>
      <w:r w:rsidR="00D25F74">
        <w:rPr>
          <w:rFonts w:ascii="Times New Roman" w:hAnsi="Times New Roman" w:cs="Times New Roman"/>
          <w:sz w:val="24"/>
          <w:szCs w:val="24"/>
        </w:rPr>
        <w:t xml:space="preserve">. </w:t>
      </w:r>
      <w:r w:rsidRPr="00AD48C8">
        <w:rPr>
          <w:rFonts w:ascii="Times New Roman" w:hAnsi="Times New Roman" w:cs="Times New Roman"/>
          <w:sz w:val="24"/>
          <w:szCs w:val="24"/>
        </w:rPr>
        <w:t xml:space="preserve">Instead a new form of </w:t>
      </w:r>
      <w:r w:rsidR="0036635C">
        <w:rPr>
          <w:rFonts w:ascii="Times New Roman" w:hAnsi="Times New Roman" w:cs="Times New Roman"/>
          <w:sz w:val="24"/>
          <w:szCs w:val="24"/>
        </w:rPr>
        <w:t xml:space="preserve">relatively egalitarian </w:t>
      </w:r>
      <w:r w:rsidRPr="00AD48C8">
        <w:rPr>
          <w:rFonts w:ascii="Times New Roman" w:hAnsi="Times New Roman" w:cs="Times New Roman"/>
          <w:sz w:val="24"/>
          <w:szCs w:val="24"/>
        </w:rPr>
        <w:t>intergenerational relationship and support within families has emerged</w:t>
      </w:r>
      <w:r w:rsidR="0036635C">
        <w:rPr>
          <w:rFonts w:ascii="Times New Roman" w:hAnsi="Times New Roman" w:cs="Times New Roman"/>
          <w:sz w:val="24"/>
          <w:szCs w:val="24"/>
        </w:rPr>
        <w:t xml:space="preserve"> (</w:t>
      </w:r>
      <w:r w:rsidR="0036635C" w:rsidRPr="0036635C">
        <w:rPr>
          <w:rFonts w:ascii="Times New Roman" w:eastAsia="Times New Roman" w:hAnsi="Times New Roman" w:cs="Times New Roman"/>
          <w:sz w:val="24"/>
          <w:szCs w:val="24"/>
          <w:lang w:eastAsia="en-GB"/>
        </w:rPr>
        <w:t>Szydlik</w:t>
      </w:r>
      <w:r w:rsidR="0036635C">
        <w:rPr>
          <w:rFonts w:ascii="Times New Roman" w:eastAsia="Times New Roman" w:hAnsi="Times New Roman" w:cs="Times New Roman"/>
          <w:sz w:val="24"/>
          <w:szCs w:val="24"/>
          <w:lang w:eastAsia="en-GB"/>
        </w:rPr>
        <w:t xml:space="preserve"> 2016)</w:t>
      </w:r>
      <w:r w:rsidR="005C78C4">
        <w:rPr>
          <w:rFonts w:ascii="Times New Roman" w:eastAsia="Times New Roman" w:hAnsi="Times New Roman" w:cs="Times New Roman"/>
          <w:sz w:val="24"/>
          <w:szCs w:val="24"/>
          <w:lang w:eastAsia="en-GB"/>
        </w:rPr>
        <w:t>.</w:t>
      </w:r>
      <w:r w:rsidR="009D342F" w:rsidRPr="009D342F">
        <w:rPr>
          <w:rFonts w:ascii="Times New Roman" w:eastAsia="Times New Roman" w:hAnsi="Times New Roman" w:cs="Times New Roman"/>
          <w:color w:val="FF0000"/>
          <w:sz w:val="24"/>
          <w:szCs w:val="24"/>
          <w:lang w:eastAsia="en-GB"/>
        </w:rPr>
        <w:t xml:space="preserve"> </w:t>
      </w:r>
    </w:p>
    <w:p w14:paraId="23790A4A" w14:textId="7335E3F3" w:rsidR="00876E40" w:rsidRPr="00AD48C8" w:rsidRDefault="0036635C" w:rsidP="00AD48C8">
      <w:pPr>
        <w:spacing w:line="360" w:lineRule="auto"/>
        <w:jc w:val="both"/>
        <w:rPr>
          <w:rFonts w:ascii="Times New Roman" w:hAnsi="Times New Roman" w:cs="Times New Roman"/>
          <w:sz w:val="24"/>
          <w:szCs w:val="24"/>
        </w:rPr>
      </w:pPr>
      <w:r>
        <w:rPr>
          <w:rFonts w:ascii="Times New Roman" w:hAnsi="Times New Roman" w:cs="Times New Roman"/>
          <w:sz w:val="24"/>
          <w:szCs w:val="24"/>
        </w:rPr>
        <w:t>From a sociological perspective, how has this shift emerged? E</w:t>
      </w:r>
      <w:r w:rsidR="00876E40" w:rsidRPr="00AD48C8">
        <w:rPr>
          <w:rFonts w:ascii="Times New Roman" w:hAnsi="Times New Roman" w:cs="Times New Roman"/>
          <w:sz w:val="24"/>
          <w:szCs w:val="24"/>
        </w:rPr>
        <w:t xml:space="preserve">conomic policy since the 1980s has been driven by a particularly radical attack on the previous iteration of the intergenerational contract. A new vision has been – sometimes rapidly, sometimes slowly, but purposefully – enacted that sees a renewed role </w:t>
      </w:r>
      <w:r w:rsidR="007C0231">
        <w:rPr>
          <w:rFonts w:ascii="Times New Roman" w:hAnsi="Times New Roman" w:cs="Times New Roman"/>
          <w:sz w:val="24"/>
          <w:szCs w:val="24"/>
        </w:rPr>
        <w:t>for</w:t>
      </w:r>
      <w:r w:rsidR="00876E40" w:rsidRPr="00AD48C8">
        <w:rPr>
          <w:rFonts w:ascii="Times New Roman" w:hAnsi="Times New Roman" w:cs="Times New Roman"/>
          <w:sz w:val="24"/>
          <w:szCs w:val="24"/>
        </w:rPr>
        <w:t xml:space="preserve"> the family in </w:t>
      </w:r>
      <w:r w:rsidR="00876E40" w:rsidRPr="005C78C4">
        <w:rPr>
          <w:rFonts w:ascii="Times New Roman" w:hAnsi="Times New Roman" w:cs="Times New Roman"/>
          <w:color w:val="000000" w:themeColor="text1"/>
          <w:sz w:val="24"/>
          <w:szCs w:val="24"/>
        </w:rPr>
        <w:t>managing insecurity (Cooper 2017). Writing about the case of the USA but with broader applicab</w:t>
      </w:r>
      <w:r w:rsidR="007C0231">
        <w:rPr>
          <w:rFonts w:ascii="Times New Roman" w:hAnsi="Times New Roman" w:cs="Times New Roman"/>
          <w:color w:val="000000" w:themeColor="text1"/>
          <w:sz w:val="24"/>
          <w:szCs w:val="24"/>
        </w:rPr>
        <w:t>ilit</w:t>
      </w:r>
      <w:r w:rsidR="00876E40" w:rsidRPr="005C78C4">
        <w:rPr>
          <w:rFonts w:ascii="Times New Roman" w:hAnsi="Times New Roman" w:cs="Times New Roman"/>
          <w:color w:val="000000" w:themeColor="text1"/>
          <w:sz w:val="24"/>
          <w:szCs w:val="24"/>
        </w:rPr>
        <w:t>y, Cooper</w:t>
      </w:r>
      <w:r w:rsidR="00607E16" w:rsidRPr="005C78C4">
        <w:rPr>
          <w:rFonts w:ascii="Times New Roman" w:hAnsi="Times New Roman" w:cs="Times New Roman"/>
          <w:color w:val="000000" w:themeColor="text1"/>
          <w:sz w:val="24"/>
          <w:szCs w:val="24"/>
        </w:rPr>
        <w:t xml:space="preserve"> (2017</w:t>
      </w:r>
      <w:r w:rsidR="009D342F" w:rsidRPr="005C78C4">
        <w:rPr>
          <w:rFonts w:ascii="Times New Roman" w:hAnsi="Times New Roman" w:cs="Times New Roman"/>
          <w:color w:val="000000" w:themeColor="text1"/>
          <w:sz w:val="24"/>
          <w:szCs w:val="24"/>
        </w:rPr>
        <w:t xml:space="preserve">) </w:t>
      </w:r>
      <w:r w:rsidR="00D74FFA" w:rsidRPr="005C78C4">
        <w:rPr>
          <w:rFonts w:ascii="Times New Roman" w:hAnsi="Times New Roman" w:cs="Times New Roman"/>
          <w:color w:val="000000" w:themeColor="text1"/>
          <w:sz w:val="24"/>
          <w:szCs w:val="24"/>
        </w:rPr>
        <w:t>shows</w:t>
      </w:r>
      <w:r w:rsidR="00876E40" w:rsidRPr="005C78C4">
        <w:rPr>
          <w:rFonts w:ascii="Times New Roman" w:hAnsi="Times New Roman" w:cs="Times New Roman"/>
          <w:color w:val="000000" w:themeColor="text1"/>
          <w:sz w:val="24"/>
          <w:szCs w:val="24"/>
        </w:rPr>
        <w:t xml:space="preserve"> </w:t>
      </w:r>
      <w:r w:rsidR="00876E40" w:rsidRPr="00AD48C8">
        <w:rPr>
          <w:rFonts w:ascii="Times New Roman" w:hAnsi="Times New Roman" w:cs="Times New Roman"/>
          <w:sz w:val="24"/>
          <w:szCs w:val="24"/>
        </w:rPr>
        <w:t xml:space="preserve">how debt has </w:t>
      </w:r>
      <w:r w:rsidR="00876E40" w:rsidRPr="00AD48C8">
        <w:rPr>
          <w:rFonts w:ascii="Times New Roman" w:hAnsi="Times New Roman" w:cs="Times New Roman"/>
          <w:sz w:val="24"/>
          <w:szCs w:val="24"/>
        </w:rPr>
        <w:lastRenderedPageBreak/>
        <w:t xml:space="preserve">become a family affair – ‘a new debt based temporal bind’ that radically affirms the economic function of the private family. </w:t>
      </w:r>
      <w:r w:rsidR="00607E16">
        <w:rPr>
          <w:rFonts w:ascii="Times New Roman" w:hAnsi="Times New Roman" w:cs="Times New Roman"/>
          <w:sz w:val="24"/>
          <w:szCs w:val="24"/>
        </w:rPr>
        <w:t xml:space="preserve">She </w:t>
      </w:r>
      <w:r w:rsidR="00876E40" w:rsidRPr="00AD48C8">
        <w:rPr>
          <w:rFonts w:ascii="Times New Roman" w:hAnsi="Times New Roman" w:cs="Times New Roman"/>
          <w:sz w:val="24"/>
          <w:szCs w:val="24"/>
        </w:rPr>
        <w:t>highlights the important but often overlooked contribution of the Virginia school of neoliberalism in this shift, which helps fill in the missing role of the idea of the family in the foundations of neo-liberal</w:t>
      </w:r>
      <w:r w:rsidR="007C0231">
        <w:rPr>
          <w:rFonts w:ascii="Times New Roman" w:hAnsi="Times New Roman" w:cs="Times New Roman"/>
          <w:sz w:val="24"/>
          <w:szCs w:val="24"/>
        </w:rPr>
        <w:t>ism</w:t>
      </w:r>
      <w:r w:rsidR="00876E40" w:rsidRPr="00AD48C8">
        <w:rPr>
          <w:rFonts w:ascii="Times New Roman" w:hAnsi="Times New Roman" w:cs="Times New Roman"/>
          <w:sz w:val="24"/>
          <w:szCs w:val="24"/>
        </w:rPr>
        <w:t>. Members of this school argued that family wealth transfer was a necessary stimulus to investment, while at the same time developing the logic of intergenerational budgeting. In the guise of generational fairness, this framework shifts the impetus for investment (and speculation on the future) away from the state and on to individuals, and families.</w:t>
      </w:r>
    </w:p>
    <w:p w14:paraId="0C03593C" w14:textId="3A855132" w:rsidR="00170792" w:rsidRDefault="00876E40"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 xml:space="preserve">Family wealth transfer is </w:t>
      </w:r>
      <w:r w:rsidR="007C0231">
        <w:rPr>
          <w:rFonts w:ascii="Times New Roman" w:hAnsi="Times New Roman" w:cs="Times New Roman"/>
          <w:sz w:val="24"/>
          <w:szCs w:val="24"/>
        </w:rPr>
        <w:t xml:space="preserve">not, of course, </w:t>
      </w:r>
      <w:r w:rsidRPr="00AD48C8">
        <w:rPr>
          <w:rFonts w:ascii="Times New Roman" w:hAnsi="Times New Roman" w:cs="Times New Roman"/>
          <w:sz w:val="24"/>
          <w:szCs w:val="24"/>
        </w:rPr>
        <w:t xml:space="preserve">a new feature of our class system! However, in the </w:t>
      </w:r>
      <w:r w:rsidR="00170792">
        <w:rPr>
          <w:rFonts w:ascii="Times New Roman" w:hAnsi="Times New Roman" w:cs="Times New Roman"/>
          <w:sz w:val="24"/>
          <w:szCs w:val="24"/>
        </w:rPr>
        <w:t>1960s-</w:t>
      </w:r>
      <w:r w:rsidRPr="00AD48C8">
        <w:rPr>
          <w:rFonts w:ascii="Times New Roman" w:hAnsi="Times New Roman" w:cs="Times New Roman"/>
          <w:sz w:val="24"/>
          <w:szCs w:val="24"/>
        </w:rPr>
        <w:t>70s, relatively high inflation, asset depreciation and inheritance taxes put the brakes on wealth transfer as a dominant means of wealth reproduction. This was the period in which Bourdieu</w:t>
      </w:r>
      <w:r w:rsidR="00AE5C92">
        <w:rPr>
          <w:rFonts w:ascii="Times New Roman" w:hAnsi="Times New Roman" w:cs="Times New Roman"/>
          <w:sz w:val="24"/>
          <w:szCs w:val="24"/>
        </w:rPr>
        <w:t xml:space="preserve"> was developing his</w:t>
      </w:r>
      <w:r w:rsidRPr="00AD48C8">
        <w:rPr>
          <w:rFonts w:ascii="Times New Roman" w:hAnsi="Times New Roman" w:cs="Times New Roman"/>
          <w:sz w:val="24"/>
          <w:szCs w:val="24"/>
        </w:rPr>
        <w:t xml:space="preserve"> (</w:t>
      </w:r>
      <w:r w:rsidR="00354766">
        <w:rPr>
          <w:rFonts w:ascii="Times New Roman" w:hAnsi="Times New Roman" w:cs="Times New Roman"/>
          <w:sz w:val="24"/>
          <w:szCs w:val="24"/>
        </w:rPr>
        <w:t>19</w:t>
      </w:r>
      <w:r w:rsidR="00AE5C92">
        <w:rPr>
          <w:rFonts w:ascii="Times New Roman" w:hAnsi="Times New Roman" w:cs="Times New Roman"/>
          <w:sz w:val="24"/>
          <w:szCs w:val="24"/>
        </w:rPr>
        <w:t>86</w:t>
      </w:r>
      <w:r w:rsidRPr="00AD48C8">
        <w:rPr>
          <w:rFonts w:ascii="Times New Roman" w:hAnsi="Times New Roman" w:cs="Times New Roman"/>
          <w:sz w:val="24"/>
          <w:szCs w:val="24"/>
        </w:rPr>
        <w:t>) ideas about the important role of cultural capital in class reproduction were developed (</w:t>
      </w:r>
      <w:r w:rsidR="00354766">
        <w:rPr>
          <w:rFonts w:ascii="Times New Roman" w:hAnsi="Times New Roman" w:cs="Times New Roman"/>
          <w:sz w:val="24"/>
          <w:szCs w:val="24"/>
        </w:rPr>
        <w:t>for example, that</w:t>
      </w:r>
      <w:r w:rsidRPr="00AD48C8">
        <w:rPr>
          <w:rFonts w:ascii="Times New Roman" w:hAnsi="Times New Roman" w:cs="Times New Roman"/>
          <w:sz w:val="24"/>
          <w:szCs w:val="24"/>
        </w:rPr>
        <w:t xml:space="preserve"> cultural capital </w:t>
      </w:r>
      <w:r w:rsidR="007C0231">
        <w:rPr>
          <w:rFonts w:ascii="Times New Roman" w:hAnsi="Times New Roman" w:cs="Times New Roman"/>
          <w:sz w:val="24"/>
          <w:szCs w:val="24"/>
        </w:rPr>
        <w:t>is not divided</w:t>
      </w:r>
      <w:r w:rsidRPr="00AD48C8">
        <w:rPr>
          <w:rFonts w:ascii="Times New Roman" w:hAnsi="Times New Roman" w:cs="Times New Roman"/>
          <w:sz w:val="24"/>
          <w:szCs w:val="24"/>
        </w:rPr>
        <w:t xml:space="preserve"> in the same sense that economic capital </w:t>
      </w:r>
      <w:r w:rsidR="007C0231">
        <w:rPr>
          <w:rFonts w:ascii="Times New Roman" w:hAnsi="Times New Roman" w:cs="Times New Roman"/>
          <w:sz w:val="24"/>
          <w:szCs w:val="24"/>
        </w:rPr>
        <w:t>i</w:t>
      </w:r>
      <w:r w:rsidRPr="00AD48C8">
        <w:rPr>
          <w:rFonts w:ascii="Times New Roman" w:hAnsi="Times New Roman" w:cs="Times New Roman"/>
          <w:sz w:val="24"/>
          <w:szCs w:val="24"/>
        </w:rPr>
        <w:t xml:space="preserve">s, when passed down </w:t>
      </w:r>
      <w:r w:rsidR="00354766">
        <w:rPr>
          <w:rFonts w:ascii="Times New Roman" w:hAnsi="Times New Roman" w:cs="Times New Roman"/>
          <w:sz w:val="24"/>
          <w:szCs w:val="24"/>
        </w:rPr>
        <w:t>among</w:t>
      </w:r>
      <w:r w:rsidRPr="00AD48C8">
        <w:rPr>
          <w:rFonts w:ascii="Times New Roman" w:hAnsi="Times New Roman" w:cs="Times New Roman"/>
          <w:sz w:val="24"/>
          <w:szCs w:val="24"/>
        </w:rPr>
        <w:t xml:space="preserve"> </w:t>
      </w:r>
      <w:r w:rsidR="00354766" w:rsidRPr="00AD48C8">
        <w:rPr>
          <w:rFonts w:ascii="Times New Roman" w:hAnsi="Times New Roman" w:cs="Times New Roman"/>
          <w:sz w:val="24"/>
          <w:szCs w:val="24"/>
        </w:rPr>
        <w:t>multiple members</w:t>
      </w:r>
      <w:r w:rsidRPr="00AD48C8">
        <w:rPr>
          <w:rFonts w:ascii="Times New Roman" w:hAnsi="Times New Roman" w:cs="Times New Roman"/>
          <w:sz w:val="24"/>
          <w:szCs w:val="24"/>
        </w:rPr>
        <w:t xml:space="preserve"> of the next generation). </w:t>
      </w:r>
    </w:p>
    <w:p w14:paraId="23BD94D0" w14:textId="13877356" w:rsidR="00170792" w:rsidRPr="00525FCC" w:rsidRDefault="00170792" w:rsidP="00AD48C8">
      <w:pPr>
        <w:spacing w:line="360" w:lineRule="auto"/>
        <w:jc w:val="both"/>
        <w:rPr>
          <w:rFonts w:ascii="Times New Roman" w:hAnsi="Times New Roman" w:cs="Times New Roman"/>
          <w:color w:val="000000" w:themeColor="text1"/>
          <w:sz w:val="24"/>
          <w:szCs w:val="24"/>
        </w:rPr>
      </w:pPr>
      <w:r w:rsidRPr="00AD48C8">
        <w:rPr>
          <w:rFonts w:ascii="Times New Roman" w:hAnsi="Times New Roman" w:cs="Times New Roman"/>
          <w:sz w:val="24"/>
          <w:szCs w:val="24"/>
        </w:rPr>
        <w:t xml:space="preserve">In the USA, and to a lesser but similar extent in Australia and Britain, this </w:t>
      </w:r>
      <w:r w:rsidR="002B6AF7">
        <w:rPr>
          <w:rFonts w:ascii="Times New Roman" w:hAnsi="Times New Roman" w:cs="Times New Roman"/>
          <w:sz w:val="24"/>
          <w:szCs w:val="24"/>
        </w:rPr>
        <w:t>was a</w:t>
      </w:r>
      <w:r w:rsidRPr="00AD48C8">
        <w:rPr>
          <w:rFonts w:ascii="Times New Roman" w:hAnsi="Times New Roman" w:cs="Times New Roman"/>
          <w:sz w:val="24"/>
          <w:szCs w:val="24"/>
        </w:rPr>
        <w:t xml:space="preserve"> period where a transition to financial independence happened much earlier than today. Increasingly, it never arrives for </w:t>
      </w:r>
      <w:r>
        <w:rPr>
          <w:rFonts w:ascii="Times New Roman" w:hAnsi="Times New Roman" w:cs="Times New Roman"/>
          <w:sz w:val="24"/>
          <w:szCs w:val="24"/>
        </w:rPr>
        <w:t xml:space="preserve">at least some </w:t>
      </w:r>
      <w:r w:rsidRPr="00AD48C8">
        <w:rPr>
          <w:rFonts w:ascii="Times New Roman" w:hAnsi="Times New Roman" w:cs="Times New Roman"/>
          <w:sz w:val="24"/>
          <w:szCs w:val="24"/>
        </w:rPr>
        <w:t xml:space="preserve">members of newer youth cohorts.  More than evidence of transitions being delayed, as this </w:t>
      </w:r>
      <w:r w:rsidR="007C0231">
        <w:rPr>
          <w:rFonts w:ascii="Times New Roman" w:hAnsi="Times New Roman" w:cs="Times New Roman"/>
          <w:sz w:val="24"/>
          <w:szCs w:val="24"/>
        </w:rPr>
        <w:t>change to</w:t>
      </w:r>
      <w:r w:rsidRPr="00AD48C8">
        <w:rPr>
          <w:rFonts w:ascii="Times New Roman" w:hAnsi="Times New Roman" w:cs="Times New Roman"/>
          <w:sz w:val="24"/>
          <w:szCs w:val="24"/>
        </w:rPr>
        <w:t xml:space="preserve"> the pathway to independence has primarily been interpreted, the emergence of an ‘asset and speculation’</w:t>
      </w:r>
      <w:r>
        <w:rPr>
          <w:rFonts w:ascii="Times New Roman" w:hAnsi="Times New Roman" w:cs="Times New Roman"/>
          <w:sz w:val="24"/>
          <w:szCs w:val="24"/>
        </w:rPr>
        <w:t xml:space="preserve"> foundation to the</w:t>
      </w:r>
      <w:r w:rsidRPr="00AD48C8">
        <w:rPr>
          <w:rFonts w:ascii="Times New Roman" w:hAnsi="Times New Roman" w:cs="Times New Roman"/>
          <w:sz w:val="24"/>
          <w:szCs w:val="24"/>
        </w:rPr>
        <w:t xml:space="preserve"> economic and social structure (Konings 2018) </w:t>
      </w:r>
      <w:r>
        <w:rPr>
          <w:rFonts w:ascii="Times New Roman" w:hAnsi="Times New Roman" w:cs="Times New Roman"/>
          <w:sz w:val="24"/>
          <w:szCs w:val="24"/>
        </w:rPr>
        <w:t>re</w:t>
      </w:r>
      <w:r w:rsidRPr="00AD48C8">
        <w:rPr>
          <w:rFonts w:ascii="Times New Roman" w:hAnsi="Times New Roman" w:cs="Times New Roman"/>
          <w:sz w:val="24"/>
          <w:szCs w:val="24"/>
        </w:rPr>
        <w:t xml:space="preserve">shapes the generational dimensions of the ‘transition to adulthood’. It is not only the ‘wealthy’ that are enrolled in </w:t>
      </w:r>
      <w:r>
        <w:rPr>
          <w:rFonts w:ascii="Times New Roman" w:hAnsi="Times New Roman" w:cs="Times New Roman"/>
          <w:sz w:val="24"/>
          <w:szCs w:val="24"/>
        </w:rPr>
        <w:t>the asset economy</w:t>
      </w:r>
      <w:r w:rsidRPr="00AD48C8">
        <w:rPr>
          <w:rFonts w:ascii="Times New Roman" w:hAnsi="Times New Roman" w:cs="Times New Roman"/>
          <w:sz w:val="24"/>
          <w:szCs w:val="24"/>
        </w:rPr>
        <w:t>. A</w:t>
      </w:r>
      <w:r w:rsidR="00B741E4">
        <w:rPr>
          <w:rFonts w:ascii="Times New Roman" w:hAnsi="Times New Roman" w:cs="Times New Roman"/>
          <w:sz w:val="24"/>
          <w:szCs w:val="24"/>
        </w:rPr>
        <w:t>d</w:t>
      </w:r>
      <w:r w:rsidRPr="00AD48C8">
        <w:rPr>
          <w:rFonts w:ascii="Times New Roman" w:hAnsi="Times New Roman" w:cs="Times New Roman"/>
          <w:sz w:val="24"/>
          <w:szCs w:val="24"/>
        </w:rPr>
        <w:t xml:space="preserve">kins (2018) traces how the rise of securitized debt </w:t>
      </w:r>
      <w:r w:rsidRPr="00525FCC">
        <w:rPr>
          <w:rFonts w:ascii="Times New Roman" w:hAnsi="Times New Roman" w:cs="Times New Roman"/>
          <w:color w:val="000000" w:themeColor="text1"/>
          <w:sz w:val="24"/>
          <w:szCs w:val="24"/>
        </w:rPr>
        <w:t>has sought to enrol entire populations into contributing to multiple streams of repayment, through adjustable and variable schedules of debt.</w:t>
      </w:r>
    </w:p>
    <w:p w14:paraId="42DBE455" w14:textId="251EDD8C" w:rsidR="003913F5" w:rsidRPr="00525FCC" w:rsidRDefault="00397DDE" w:rsidP="003913F5">
      <w:pPr>
        <w:spacing w:line="360" w:lineRule="auto"/>
        <w:jc w:val="both"/>
        <w:rPr>
          <w:rFonts w:ascii="Times New Roman" w:hAnsi="Times New Roman" w:cs="Times New Roman"/>
          <w:color w:val="000000" w:themeColor="text1"/>
          <w:sz w:val="24"/>
          <w:szCs w:val="24"/>
        </w:rPr>
      </w:pPr>
      <w:r w:rsidRPr="00525FCC">
        <w:rPr>
          <w:rFonts w:ascii="Times New Roman" w:hAnsi="Times New Roman" w:cs="Times New Roman"/>
          <w:color w:val="000000" w:themeColor="text1"/>
          <w:sz w:val="24"/>
          <w:szCs w:val="24"/>
        </w:rPr>
        <w:t xml:space="preserve">Access to credit and debt, and the </w:t>
      </w:r>
      <w:r w:rsidR="00756B2D" w:rsidRPr="00525FCC">
        <w:rPr>
          <w:rFonts w:ascii="Times New Roman" w:hAnsi="Times New Roman" w:cs="Times New Roman"/>
          <w:color w:val="000000" w:themeColor="text1"/>
          <w:sz w:val="24"/>
          <w:szCs w:val="24"/>
        </w:rPr>
        <w:t xml:space="preserve">ability </w:t>
      </w:r>
      <w:r w:rsidR="00485C91">
        <w:rPr>
          <w:rFonts w:ascii="Times New Roman" w:hAnsi="Times New Roman" w:cs="Times New Roman"/>
          <w:color w:val="000000" w:themeColor="text1"/>
          <w:sz w:val="24"/>
          <w:szCs w:val="24"/>
        </w:rPr>
        <w:t>use this to</w:t>
      </w:r>
      <w:r w:rsidR="00756B2D" w:rsidRPr="00525FCC">
        <w:rPr>
          <w:rFonts w:ascii="Times New Roman" w:hAnsi="Times New Roman" w:cs="Times New Roman"/>
          <w:color w:val="000000" w:themeColor="text1"/>
          <w:sz w:val="24"/>
          <w:szCs w:val="24"/>
        </w:rPr>
        <w:t xml:space="preserve"> speculat</w:t>
      </w:r>
      <w:r w:rsidR="003B6DAB">
        <w:rPr>
          <w:rFonts w:ascii="Times New Roman" w:hAnsi="Times New Roman" w:cs="Times New Roman"/>
          <w:color w:val="000000" w:themeColor="text1"/>
          <w:sz w:val="24"/>
          <w:szCs w:val="24"/>
        </w:rPr>
        <w:t>e</w:t>
      </w:r>
      <w:r w:rsidR="00756B2D" w:rsidRPr="00525FCC">
        <w:rPr>
          <w:rFonts w:ascii="Times New Roman" w:hAnsi="Times New Roman" w:cs="Times New Roman"/>
          <w:color w:val="000000" w:themeColor="text1"/>
          <w:sz w:val="24"/>
          <w:szCs w:val="24"/>
        </w:rPr>
        <w:t xml:space="preserve"> (including on employment futures) </w:t>
      </w:r>
      <w:r w:rsidR="0002009E" w:rsidRPr="00525FCC">
        <w:rPr>
          <w:rFonts w:ascii="Times New Roman" w:hAnsi="Times New Roman" w:cs="Times New Roman"/>
          <w:color w:val="000000" w:themeColor="text1"/>
          <w:sz w:val="24"/>
          <w:szCs w:val="24"/>
        </w:rPr>
        <w:t>appears to be reshaping the</w:t>
      </w:r>
      <w:r w:rsidR="00DF45F8">
        <w:rPr>
          <w:rFonts w:ascii="Times New Roman" w:hAnsi="Times New Roman" w:cs="Times New Roman"/>
          <w:color w:val="000000" w:themeColor="text1"/>
          <w:sz w:val="24"/>
          <w:szCs w:val="24"/>
        </w:rPr>
        <w:t xml:space="preserve"> workings of </w:t>
      </w:r>
      <w:r w:rsidR="0002009E" w:rsidRPr="00525FCC">
        <w:rPr>
          <w:rFonts w:ascii="Times New Roman" w:hAnsi="Times New Roman" w:cs="Times New Roman"/>
          <w:color w:val="000000" w:themeColor="text1"/>
          <w:sz w:val="24"/>
          <w:szCs w:val="24"/>
        </w:rPr>
        <w:t xml:space="preserve">economic capital and its relationship to other forms of capital </w:t>
      </w:r>
      <w:r w:rsidR="00234F07" w:rsidRPr="00525FCC">
        <w:rPr>
          <w:rFonts w:ascii="Times New Roman" w:hAnsi="Times New Roman" w:cs="Times New Roman"/>
          <w:color w:val="000000" w:themeColor="text1"/>
          <w:sz w:val="24"/>
          <w:szCs w:val="24"/>
        </w:rPr>
        <w:t>(</w:t>
      </w:r>
      <w:r w:rsidR="00876E40" w:rsidRPr="00525FCC">
        <w:rPr>
          <w:rFonts w:ascii="Times New Roman" w:hAnsi="Times New Roman" w:cs="Times New Roman"/>
          <w:color w:val="000000" w:themeColor="text1"/>
          <w:sz w:val="24"/>
          <w:szCs w:val="24"/>
        </w:rPr>
        <w:t>Adkins 2018)</w:t>
      </w:r>
      <w:r w:rsidR="0002009E" w:rsidRPr="00525FCC">
        <w:rPr>
          <w:rFonts w:ascii="Times New Roman" w:hAnsi="Times New Roman" w:cs="Times New Roman"/>
          <w:color w:val="000000" w:themeColor="text1"/>
          <w:sz w:val="24"/>
          <w:szCs w:val="24"/>
        </w:rPr>
        <w:t xml:space="preserve">. </w:t>
      </w:r>
      <w:r w:rsidR="003913F5" w:rsidRPr="00525FCC">
        <w:rPr>
          <w:rFonts w:ascii="Times New Roman" w:hAnsi="Times New Roman" w:cs="Times New Roman"/>
          <w:color w:val="000000" w:themeColor="text1"/>
          <w:sz w:val="24"/>
          <w:szCs w:val="24"/>
        </w:rPr>
        <w:t>It is not possible to just layer an asset owning class on the top of existing employment or Bourdieusian capital-based schemes of class</w:t>
      </w:r>
      <w:r w:rsidR="004035F0" w:rsidRPr="00525FCC">
        <w:rPr>
          <w:rFonts w:ascii="Times New Roman" w:hAnsi="Times New Roman" w:cs="Times New Roman"/>
          <w:color w:val="000000" w:themeColor="text1"/>
          <w:sz w:val="24"/>
          <w:szCs w:val="24"/>
        </w:rPr>
        <w:t>.</w:t>
      </w:r>
      <w:r w:rsidR="003913F5" w:rsidRPr="00525FCC">
        <w:rPr>
          <w:rFonts w:ascii="Times New Roman" w:hAnsi="Times New Roman" w:cs="Times New Roman"/>
          <w:color w:val="000000" w:themeColor="text1"/>
          <w:sz w:val="24"/>
          <w:szCs w:val="24"/>
        </w:rPr>
        <w:t xml:space="preserve"> </w:t>
      </w:r>
      <w:r w:rsidR="003B00CB" w:rsidRPr="00525FCC">
        <w:rPr>
          <w:rFonts w:ascii="Times New Roman" w:hAnsi="Times New Roman" w:cs="Times New Roman"/>
          <w:color w:val="000000" w:themeColor="text1"/>
          <w:sz w:val="24"/>
          <w:szCs w:val="24"/>
        </w:rPr>
        <w:t>Instead a</w:t>
      </w:r>
      <w:r w:rsidR="003913F5" w:rsidRPr="00525FCC">
        <w:rPr>
          <w:rFonts w:ascii="Times New Roman" w:hAnsi="Times New Roman" w:cs="Times New Roman"/>
          <w:color w:val="000000" w:themeColor="text1"/>
          <w:sz w:val="24"/>
          <w:szCs w:val="24"/>
        </w:rPr>
        <w:t xml:space="preserve"> hierarchy of asset ownership overdetermines wage relations (Adkins et al. 2019: 18). </w:t>
      </w:r>
      <w:r w:rsidR="005D7D7F" w:rsidRPr="00525FCC">
        <w:rPr>
          <w:rFonts w:ascii="Times New Roman" w:hAnsi="Times New Roman" w:cs="Times New Roman"/>
          <w:color w:val="000000" w:themeColor="text1"/>
          <w:sz w:val="24"/>
          <w:szCs w:val="24"/>
        </w:rPr>
        <w:t xml:space="preserve">While </w:t>
      </w:r>
      <w:r w:rsidR="00667CB7">
        <w:rPr>
          <w:rFonts w:ascii="Times New Roman" w:hAnsi="Times New Roman" w:cs="Times New Roman"/>
          <w:color w:val="000000" w:themeColor="text1"/>
          <w:sz w:val="24"/>
          <w:szCs w:val="24"/>
        </w:rPr>
        <w:t xml:space="preserve">further </w:t>
      </w:r>
      <w:r w:rsidR="006B43F4" w:rsidRPr="00525FCC">
        <w:rPr>
          <w:rFonts w:ascii="Times New Roman" w:hAnsi="Times New Roman" w:cs="Times New Roman"/>
          <w:color w:val="000000" w:themeColor="text1"/>
          <w:sz w:val="24"/>
          <w:szCs w:val="24"/>
        </w:rPr>
        <w:t>research is required, c</w:t>
      </w:r>
      <w:r w:rsidR="003913F5" w:rsidRPr="00525FCC">
        <w:rPr>
          <w:rFonts w:ascii="Times New Roman" w:hAnsi="Times New Roman" w:cs="Times New Roman"/>
          <w:color w:val="000000" w:themeColor="text1"/>
          <w:sz w:val="24"/>
          <w:szCs w:val="24"/>
        </w:rPr>
        <w:t>hanges in the labour market and youth transitions to work are suggestive that asset</w:t>
      </w:r>
      <w:r w:rsidR="006B43F4" w:rsidRPr="00525FCC">
        <w:rPr>
          <w:rFonts w:ascii="Times New Roman" w:hAnsi="Times New Roman" w:cs="Times New Roman"/>
          <w:color w:val="000000" w:themeColor="text1"/>
          <w:sz w:val="24"/>
          <w:szCs w:val="24"/>
        </w:rPr>
        <w:t>s</w:t>
      </w:r>
      <w:r w:rsidR="003913F5" w:rsidRPr="00525FCC">
        <w:rPr>
          <w:rFonts w:ascii="Times New Roman" w:hAnsi="Times New Roman" w:cs="Times New Roman"/>
          <w:color w:val="000000" w:themeColor="text1"/>
          <w:sz w:val="24"/>
          <w:szCs w:val="24"/>
        </w:rPr>
        <w:t xml:space="preserve"> and the speculative attitude </w:t>
      </w:r>
      <w:r w:rsidR="006B43F4" w:rsidRPr="00525FCC">
        <w:rPr>
          <w:rFonts w:ascii="Times New Roman" w:hAnsi="Times New Roman" w:cs="Times New Roman"/>
          <w:color w:val="000000" w:themeColor="text1"/>
          <w:sz w:val="24"/>
          <w:szCs w:val="24"/>
        </w:rPr>
        <w:t>the asset economy</w:t>
      </w:r>
      <w:r w:rsidR="003913F5" w:rsidRPr="00525FCC">
        <w:rPr>
          <w:rFonts w:ascii="Times New Roman" w:hAnsi="Times New Roman" w:cs="Times New Roman"/>
          <w:color w:val="000000" w:themeColor="text1"/>
          <w:sz w:val="24"/>
          <w:szCs w:val="24"/>
        </w:rPr>
        <w:t xml:space="preserve"> facilitates are </w:t>
      </w:r>
      <w:r w:rsidR="00EA3622" w:rsidRPr="00525FCC">
        <w:rPr>
          <w:rFonts w:ascii="Times New Roman" w:hAnsi="Times New Roman" w:cs="Times New Roman"/>
          <w:color w:val="000000" w:themeColor="text1"/>
          <w:sz w:val="24"/>
          <w:szCs w:val="24"/>
        </w:rPr>
        <w:t xml:space="preserve">now </w:t>
      </w:r>
      <w:r w:rsidR="0044443C">
        <w:rPr>
          <w:rFonts w:ascii="Times New Roman" w:hAnsi="Times New Roman" w:cs="Times New Roman"/>
          <w:color w:val="000000" w:themeColor="text1"/>
          <w:sz w:val="24"/>
          <w:szCs w:val="24"/>
        </w:rPr>
        <w:t xml:space="preserve">a </w:t>
      </w:r>
      <w:r w:rsidR="003913F5" w:rsidRPr="00525FCC">
        <w:rPr>
          <w:rFonts w:ascii="Times New Roman" w:hAnsi="Times New Roman" w:cs="Times New Roman"/>
          <w:color w:val="000000" w:themeColor="text1"/>
          <w:sz w:val="24"/>
          <w:szCs w:val="24"/>
        </w:rPr>
        <w:t xml:space="preserve">foundation of being able to leverage social and cultural capital in career building. </w:t>
      </w:r>
    </w:p>
    <w:p w14:paraId="70A9A978" w14:textId="07784B44" w:rsidR="00671385" w:rsidRDefault="003913F5"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lastRenderedPageBreak/>
        <w:t>In a class typology developed around the rise of the asset economy, where assets play the determining role, then clearly a significant proportion, but not all, of the post war baby boom cohorts change their class position (Adkins et al</w:t>
      </w:r>
      <w:r w:rsidR="007C0231">
        <w:rPr>
          <w:rFonts w:ascii="Times New Roman" w:hAnsi="Times New Roman" w:cs="Times New Roman"/>
          <w:sz w:val="24"/>
          <w:szCs w:val="24"/>
        </w:rPr>
        <w:t>.</w:t>
      </w:r>
      <w:r w:rsidR="00EA3622">
        <w:rPr>
          <w:rFonts w:ascii="Times New Roman" w:hAnsi="Times New Roman" w:cs="Times New Roman"/>
          <w:sz w:val="24"/>
          <w:szCs w:val="24"/>
        </w:rPr>
        <w:t xml:space="preserve"> 2019</w:t>
      </w:r>
      <w:r w:rsidRPr="00AD48C8">
        <w:rPr>
          <w:rFonts w:ascii="Times New Roman" w:hAnsi="Times New Roman" w:cs="Times New Roman"/>
          <w:sz w:val="24"/>
          <w:szCs w:val="24"/>
        </w:rPr>
        <w:t>). This is not just due to</w:t>
      </w:r>
      <w:r w:rsidR="00B5267D">
        <w:rPr>
          <w:rFonts w:ascii="Times New Roman" w:hAnsi="Times New Roman" w:cs="Times New Roman"/>
          <w:sz w:val="24"/>
          <w:szCs w:val="24"/>
        </w:rPr>
        <w:t xml:space="preserve"> a change in </w:t>
      </w:r>
      <w:r w:rsidRPr="00AD48C8">
        <w:rPr>
          <w:rFonts w:ascii="Times New Roman" w:hAnsi="Times New Roman" w:cs="Times New Roman"/>
          <w:sz w:val="24"/>
          <w:szCs w:val="24"/>
        </w:rPr>
        <w:t>definition</w:t>
      </w:r>
      <w:r w:rsidR="009A2924">
        <w:rPr>
          <w:rFonts w:ascii="Times New Roman" w:hAnsi="Times New Roman" w:cs="Times New Roman"/>
          <w:sz w:val="24"/>
          <w:szCs w:val="24"/>
        </w:rPr>
        <w:t xml:space="preserve"> but </w:t>
      </w:r>
      <w:r w:rsidR="00D13488">
        <w:rPr>
          <w:rFonts w:ascii="Times New Roman" w:hAnsi="Times New Roman" w:cs="Times New Roman"/>
          <w:sz w:val="24"/>
          <w:szCs w:val="24"/>
        </w:rPr>
        <w:t xml:space="preserve">to </w:t>
      </w:r>
      <w:r w:rsidR="009A2924">
        <w:rPr>
          <w:rFonts w:ascii="Times New Roman" w:hAnsi="Times New Roman" w:cs="Times New Roman"/>
          <w:sz w:val="24"/>
          <w:szCs w:val="24"/>
        </w:rPr>
        <w:t>the</w:t>
      </w:r>
      <w:r w:rsidR="00B5267D">
        <w:rPr>
          <w:rFonts w:ascii="Times New Roman" w:hAnsi="Times New Roman" w:cs="Times New Roman"/>
          <w:sz w:val="24"/>
          <w:szCs w:val="24"/>
        </w:rPr>
        <w:t xml:space="preserve"> </w:t>
      </w:r>
      <w:r w:rsidRPr="00AD48C8">
        <w:rPr>
          <w:rFonts w:ascii="Times New Roman" w:hAnsi="Times New Roman" w:cs="Times New Roman"/>
          <w:sz w:val="24"/>
          <w:szCs w:val="24"/>
        </w:rPr>
        <w:t>timing of the</w:t>
      </w:r>
      <w:r w:rsidR="00B5267D">
        <w:rPr>
          <w:rFonts w:ascii="Times New Roman" w:hAnsi="Times New Roman" w:cs="Times New Roman"/>
          <w:sz w:val="24"/>
          <w:szCs w:val="24"/>
        </w:rPr>
        <w:t xml:space="preserve"> Baby Boomer cohorts’</w:t>
      </w:r>
      <w:r w:rsidRPr="00AD48C8">
        <w:rPr>
          <w:rFonts w:ascii="Times New Roman" w:hAnsi="Times New Roman" w:cs="Times New Roman"/>
          <w:sz w:val="24"/>
          <w:szCs w:val="24"/>
        </w:rPr>
        <w:t xml:space="preserve"> life course</w:t>
      </w:r>
      <w:r w:rsidR="00D13488">
        <w:rPr>
          <w:rFonts w:ascii="Times New Roman" w:hAnsi="Times New Roman" w:cs="Times New Roman"/>
          <w:sz w:val="24"/>
          <w:szCs w:val="24"/>
        </w:rPr>
        <w:t xml:space="preserve"> –</w:t>
      </w:r>
      <w:r w:rsidR="009A2924">
        <w:rPr>
          <w:rFonts w:ascii="Times New Roman" w:hAnsi="Times New Roman" w:cs="Times New Roman"/>
          <w:sz w:val="24"/>
          <w:szCs w:val="24"/>
        </w:rPr>
        <w:t xml:space="preserve"> their</w:t>
      </w:r>
      <w:r w:rsidRPr="00AD48C8">
        <w:rPr>
          <w:rFonts w:ascii="Times New Roman" w:hAnsi="Times New Roman" w:cs="Times New Roman"/>
          <w:sz w:val="24"/>
          <w:szCs w:val="24"/>
        </w:rPr>
        <w:t xml:space="preserve"> </w:t>
      </w:r>
      <w:r w:rsidR="008B3D60">
        <w:rPr>
          <w:rFonts w:ascii="Times New Roman" w:hAnsi="Times New Roman" w:cs="Times New Roman"/>
          <w:sz w:val="24"/>
          <w:szCs w:val="24"/>
        </w:rPr>
        <w:t>likelihood of purchasing housing</w:t>
      </w:r>
      <w:r w:rsidRPr="00AD48C8">
        <w:rPr>
          <w:rFonts w:ascii="Times New Roman" w:hAnsi="Times New Roman" w:cs="Times New Roman"/>
          <w:sz w:val="24"/>
          <w:szCs w:val="24"/>
        </w:rPr>
        <w:t xml:space="preserve"> </w:t>
      </w:r>
      <w:r w:rsidR="008762B7">
        <w:rPr>
          <w:rFonts w:ascii="Times New Roman" w:hAnsi="Times New Roman" w:cs="Times New Roman"/>
          <w:sz w:val="24"/>
          <w:szCs w:val="24"/>
        </w:rPr>
        <w:t xml:space="preserve">at the right time </w:t>
      </w:r>
      <w:r w:rsidRPr="00AD48C8">
        <w:rPr>
          <w:rFonts w:ascii="Times New Roman" w:hAnsi="Times New Roman" w:cs="Times New Roman"/>
          <w:sz w:val="24"/>
          <w:szCs w:val="24"/>
        </w:rPr>
        <w:t>in the right suburbs (including many previously working-class suburbs</w:t>
      </w:r>
      <w:r w:rsidR="00EC4DA9">
        <w:rPr>
          <w:rFonts w:ascii="Times New Roman" w:hAnsi="Times New Roman" w:cs="Times New Roman"/>
          <w:sz w:val="24"/>
          <w:szCs w:val="24"/>
        </w:rPr>
        <w:t>)</w:t>
      </w:r>
      <w:r w:rsidR="00375B88">
        <w:rPr>
          <w:rFonts w:ascii="Times New Roman" w:hAnsi="Times New Roman" w:cs="Times New Roman"/>
          <w:sz w:val="24"/>
          <w:szCs w:val="24"/>
        </w:rPr>
        <w:t xml:space="preserve"> and a</w:t>
      </w:r>
      <w:r w:rsidRPr="00AD48C8">
        <w:rPr>
          <w:rFonts w:ascii="Times New Roman" w:hAnsi="Times New Roman" w:cs="Times New Roman"/>
          <w:sz w:val="24"/>
          <w:szCs w:val="24"/>
        </w:rPr>
        <w:t xml:space="preserve"> tax system that </w:t>
      </w:r>
      <w:r w:rsidR="00375B88">
        <w:rPr>
          <w:rFonts w:ascii="Times New Roman" w:hAnsi="Times New Roman" w:cs="Times New Roman"/>
          <w:sz w:val="24"/>
          <w:szCs w:val="24"/>
        </w:rPr>
        <w:t>became more</w:t>
      </w:r>
      <w:r w:rsidRPr="00AD48C8">
        <w:rPr>
          <w:rFonts w:ascii="Times New Roman" w:hAnsi="Times New Roman" w:cs="Times New Roman"/>
          <w:sz w:val="24"/>
          <w:szCs w:val="24"/>
        </w:rPr>
        <w:t xml:space="preserve"> generous towards asset owners</w:t>
      </w:r>
      <w:r w:rsidR="009A2924">
        <w:rPr>
          <w:rFonts w:ascii="Times New Roman" w:hAnsi="Times New Roman" w:cs="Times New Roman"/>
          <w:sz w:val="24"/>
          <w:szCs w:val="24"/>
        </w:rPr>
        <w:t xml:space="preserve"> at the right times in their lives. Accessing this pathway to assets was</w:t>
      </w:r>
      <w:r w:rsidRPr="00AD48C8">
        <w:rPr>
          <w:rFonts w:ascii="Times New Roman" w:hAnsi="Times New Roman" w:cs="Times New Roman"/>
          <w:sz w:val="24"/>
          <w:szCs w:val="24"/>
        </w:rPr>
        <w:t xml:space="preserve"> easier to achieve through wages alone (even on a modest salary) </w:t>
      </w:r>
      <w:r w:rsidR="009A2924">
        <w:rPr>
          <w:rFonts w:ascii="Times New Roman" w:hAnsi="Times New Roman" w:cs="Times New Roman"/>
          <w:sz w:val="24"/>
          <w:szCs w:val="24"/>
        </w:rPr>
        <w:t>for this cohort, who through these processes were</w:t>
      </w:r>
      <w:r w:rsidRPr="00AD48C8">
        <w:rPr>
          <w:rFonts w:ascii="Times New Roman" w:hAnsi="Times New Roman" w:cs="Times New Roman"/>
          <w:sz w:val="24"/>
          <w:szCs w:val="24"/>
        </w:rPr>
        <w:t xml:space="preserve"> catapulted into a </w:t>
      </w:r>
      <w:r w:rsidR="009A2924">
        <w:rPr>
          <w:rFonts w:ascii="Times New Roman" w:hAnsi="Times New Roman" w:cs="Times New Roman"/>
          <w:sz w:val="24"/>
          <w:szCs w:val="24"/>
        </w:rPr>
        <w:t>substantively</w:t>
      </w:r>
      <w:r w:rsidRPr="00AD48C8">
        <w:rPr>
          <w:rFonts w:ascii="Times New Roman" w:hAnsi="Times New Roman" w:cs="Times New Roman"/>
          <w:sz w:val="24"/>
          <w:szCs w:val="24"/>
        </w:rPr>
        <w:t xml:space="preserve"> higher wealth bracket (A</w:t>
      </w:r>
      <w:r w:rsidR="00B741E4">
        <w:rPr>
          <w:rFonts w:ascii="Times New Roman" w:hAnsi="Times New Roman" w:cs="Times New Roman"/>
          <w:sz w:val="24"/>
          <w:szCs w:val="24"/>
        </w:rPr>
        <w:t>d</w:t>
      </w:r>
      <w:r w:rsidRPr="00AD48C8">
        <w:rPr>
          <w:rFonts w:ascii="Times New Roman" w:hAnsi="Times New Roman" w:cs="Times New Roman"/>
          <w:sz w:val="24"/>
          <w:szCs w:val="24"/>
        </w:rPr>
        <w:t>kins et al</w:t>
      </w:r>
      <w:r w:rsidR="00980605">
        <w:rPr>
          <w:rFonts w:ascii="Times New Roman" w:hAnsi="Times New Roman" w:cs="Times New Roman"/>
          <w:sz w:val="24"/>
          <w:szCs w:val="24"/>
        </w:rPr>
        <w:t>. 2019:</w:t>
      </w:r>
      <w:r w:rsidRPr="00AD48C8">
        <w:rPr>
          <w:rFonts w:ascii="Times New Roman" w:hAnsi="Times New Roman" w:cs="Times New Roman"/>
          <w:sz w:val="24"/>
          <w:szCs w:val="24"/>
        </w:rPr>
        <w:t xml:space="preserve"> 12). </w:t>
      </w:r>
    </w:p>
    <w:p w14:paraId="442C8927" w14:textId="6177B22F" w:rsidR="00793907" w:rsidRDefault="003913F5"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 xml:space="preserve">Housing has been the major driver of the boom in </w:t>
      </w:r>
      <w:r w:rsidR="00D13488">
        <w:rPr>
          <w:rFonts w:ascii="Times New Roman" w:hAnsi="Times New Roman" w:cs="Times New Roman"/>
          <w:sz w:val="24"/>
          <w:szCs w:val="24"/>
        </w:rPr>
        <w:t xml:space="preserve">average </w:t>
      </w:r>
      <w:r w:rsidRPr="00AD48C8">
        <w:rPr>
          <w:rFonts w:ascii="Times New Roman" w:hAnsi="Times New Roman" w:cs="Times New Roman"/>
          <w:sz w:val="24"/>
          <w:szCs w:val="24"/>
        </w:rPr>
        <w:t xml:space="preserve">net worth of older Australians </w:t>
      </w:r>
      <w:r w:rsidR="00604D28">
        <w:rPr>
          <w:rFonts w:ascii="Times New Roman" w:hAnsi="Times New Roman" w:cs="Times New Roman"/>
          <w:sz w:val="24"/>
          <w:szCs w:val="24"/>
        </w:rPr>
        <w:t>relative to other age groups</w:t>
      </w:r>
      <w:r w:rsidRPr="00AD48C8">
        <w:rPr>
          <w:rFonts w:ascii="Times New Roman" w:hAnsi="Times New Roman" w:cs="Times New Roman"/>
          <w:sz w:val="24"/>
          <w:szCs w:val="24"/>
        </w:rPr>
        <w:t xml:space="preserve"> compared to the recent past (</w:t>
      </w:r>
      <w:r w:rsidR="002A50A5">
        <w:rPr>
          <w:rFonts w:ascii="Times New Roman" w:hAnsi="Times New Roman" w:cs="Times New Roman"/>
          <w:sz w:val="24"/>
          <w:szCs w:val="24"/>
        </w:rPr>
        <w:t>Woods and Griffith</w:t>
      </w:r>
      <w:r w:rsidRPr="00AD48C8">
        <w:rPr>
          <w:rFonts w:ascii="Times New Roman" w:hAnsi="Times New Roman" w:cs="Times New Roman"/>
          <w:sz w:val="24"/>
          <w:szCs w:val="24"/>
        </w:rPr>
        <w:t xml:space="preserve"> 2019). In the era of structurally embedded lower interest rates, when people do buy a house the mortgage burden is similar to in the past, but the hurdle of saving a deposit is much higher and the risk of a large mortgage is carried for longer in the context of a labour market that feels more uncertain</w:t>
      </w:r>
      <w:r w:rsidR="00C31CA6">
        <w:rPr>
          <w:rFonts w:ascii="Times New Roman" w:hAnsi="Times New Roman" w:cs="Times New Roman"/>
          <w:sz w:val="24"/>
          <w:szCs w:val="24"/>
        </w:rPr>
        <w:t xml:space="preserve"> (Adkins et al. 2019</w:t>
      </w:r>
      <w:r w:rsidR="00687AD4">
        <w:rPr>
          <w:rFonts w:ascii="Times New Roman" w:hAnsi="Times New Roman" w:cs="Times New Roman"/>
          <w:sz w:val="24"/>
          <w:szCs w:val="24"/>
        </w:rPr>
        <w:t>)</w:t>
      </w:r>
      <w:r w:rsidRPr="00AD48C8">
        <w:rPr>
          <w:rFonts w:ascii="Times New Roman" w:hAnsi="Times New Roman" w:cs="Times New Roman"/>
          <w:sz w:val="24"/>
          <w:szCs w:val="24"/>
        </w:rPr>
        <w:t xml:space="preserve">.  </w:t>
      </w:r>
      <w:r w:rsidR="00454255">
        <w:rPr>
          <w:rFonts w:ascii="Times New Roman" w:hAnsi="Times New Roman" w:cs="Times New Roman"/>
          <w:sz w:val="24"/>
          <w:szCs w:val="24"/>
        </w:rPr>
        <w:t>Hence this</w:t>
      </w:r>
      <w:r w:rsidRPr="00AD48C8">
        <w:rPr>
          <w:rFonts w:ascii="Times New Roman" w:hAnsi="Times New Roman" w:cs="Times New Roman"/>
          <w:sz w:val="24"/>
          <w:szCs w:val="24"/>
        </w:rPr>
        <w:t xml:space="preserve"> key mechanism of mobility for the Baby-Boomers is now much harder to access</w:t>
      </w:r>
      <w:r w:rsidR="00454255">
        <w:rPr>
          <w:rFonts w:ascii="Times New Roman" w:hAnsi="Times New Roman" w:cs="Times New Roman"/>
          <w:sz w:val="24"/>
          <w:szCs w:val="24"/>
        </w:rPr>
        <w:t xml:space="preserve">, </w:t>
      </w:r>
      <w:r w:rsidRPr="00AD48C8">
        <w:rPr>
          <w:rFonts w:ascii="Times New Roman" w:hAnsi="Times New Roman" w:cs="Times New Roman"/>
          <w:sz w:val="24"/>
          <w:szCs w:val="24"/>
        </w:rPr>
        <w:t>requires greater speculation</w:t>
      </w:r>
      <w:r w:rsidR="00454255">
        <w:rPr>
          <w:rFonts w:ascii="Times New Roman" w:hAnsi="Times New Roman" w:cs="Times New Roman"/>
          <w:sz w:val="24"/>
          <w:szCs w:val="24"/>
        </w:rPr>
        <w:t>, and is much more dependent on family support</w:t>
      </w:r>
      <w:r w:rsidRPr="00AD48C8">
        <w:rPr>
          <w:rFonts w:ascii="Times New Roman" w:hAnsi="Times New Roman" w:cs="Times New Roman"/>
          <w:sz w:val="24"/>
          <w:szCs w:val="24"/>
        </w:rPr>
        <w:t xml:space="preserve"> for the new generation. </w:t>
      </w:r>
    </w:p>
    <w:p w14:paraId="291A0098" w14:textId="22D742EC" w:rsidR="00876E40" w:rsidRPr="00915F41" w:rsidRDefault="00876E40" w:rsidP="00AD48C8">
      <w:pPr>
        <w:spacing w:line="360" w:lineRule="auto"/>
        <w:jc w:val="both"/>
        <w:rPr>
          <w:rFonts w:ascii="Times New Roman" w:hAnsi="Times New Roman" w:cs="Times New Roman"/>
          <w:b/>
          <w:bCs/>
          <w:color w:val="000000" w:themeColor="text1"/>
          <w:sz w:val="24"/>
          <w:szCs w:val="24"/>
        </w:rPr>
      </w:pPr>
      <w:r w:rsidRPr="00915F41">
        <w:rPr>
          <w:rFonts w:ascii="Times New Roman" w:hAnsi="Times New Roman" w:cs="Times New Roman"/>
          <w:b/>
          <w:bCs/>
          <w:color w:val="000000" w:themeColor="text1"/>
          <w:sz w:val="24"/>
          <w:szCs w:val="24"/>
        </w:rPr>
        <w:t xml:space="preserve">The </w:t>
      </w:r>
      <w:r w:rsidR="00256D2D">
        <w:rPr>
          <w:rFonts w:ascii="Times New Roman" w:hAnsi="Times New Roman" w:cs="Times New Roman"/>
          <w:b/>
          <w:bCs/>
          <w:color w:val="000000" w:themeColor="text1"/>
          <w:sz w:val="24"/>
          <w:szCs w:val="24"/>
        </w:rPr>
        <w:t>T</w:t>
      </w:r>
      <w:r w:rsidRPr="00915F41">
        <w:rPr>
          <w:rFonts w:ascii="Times New Roman" w:hAnsi="Times New Roman" w:cs="Times New Roman"/>
          <w:b/>
          <w:bCs/>
          <w:color w:val="000000" w:themeColor="text1"/>
          <w:sz w:val="24"/>
          <w:szCs w:val="24"/>
        </w:rPr>
        <w:t xml:space="preserve">emporality of the </w:t>
      </w:r>
      <w:r w:rsidR="00256D2D">
        <w:rPr>
          <w:rFonts w:ascii="Times New Roman" w:hAnsi="Times New Roman" w:cs="Times New Roman"/>
          <w:b/>
          <w:bCs/>
          <w:color w:val="000000" w:themeColor="text1"/>
          <w:sz w:val="24"/>
          <w:szCs w:val="24"/>
        </w:rPr>
        <w:t>A</w:t>
      </w:r>
      <w:r w:rsidRPr="00915F41">
        <w:rPr>
          <w:rFonts w:ascii="Times New Roman" w:hAnsi="Times New Roman" w:cs="Times New Roman"/>
          <w:b/>
          <w:bCs/>
          <w:color w:val="000000" w:themeColor="text1"/>
          <w:sz w:val="24"/>
          <w:szCs w:val="24"/>
        </w:rPr>
        <w:t xml:space="preserve">sset </w:t>
      </w:r>
      <w:r w:rsidR="00256D2D">
        <w:rPr>
          <w:rFonts w:ascii="Times New Roman" w:hAnsi="Times New Roman" w:cs="Times New Roman"/>
          <w:b/>
          <w:bCs/>
          <w:color w:val="000000" w:themeColor="text1"/>
          <w:sz w:val="24"/>
          <w:szCs w:val="24"/>
        </w:rPr>
        <w:t>E</w:t>
      </w:r>
      <w:r w:rsidRPr="00915F41">
        <w:rPr>
          <w:rFonts w:ascii="Times New Roman" w:hAnsi="Times New Roman" w:cs="Times New Roman"/>
          <w:b/>
          <w:bCs/>
          <w:color w:val="000000" w:themeColor="text1"/>
          <w:sz w:val="24"/>
          <w:szCs w:val="24"/>
        </w:rPr>
        <w:t>conomy</w:t>
      </w:r>
      <w:r w:rsidR="00256D2D">
        <w:rPr>
          <w:rFonts w:ascii="Times New Roman" w:hAnsi="Times New Roman" w:cs="Times New Roman"/>
          <w:b/>
          <w:bCs/>
          <w:color w:val="000000" w:themeColor="text1"/>
          <w:sz w:val="24"/>
          <w:szCs w:val="24"/>
        </w:rPr>
        <w:t>: Precarity and Speculation</w:t>
      </w:r>
      <w:r w:rsidRPr="00915F41">
        <w:rPr>
          <w:rFonts w:ascii="Times New Roman" w:hAnsi="Times New Roman" w:cs="Times New Roman"/>
          <w:b/>
          <w:bCs/>
          <w:color w:val="000000" w:themeColor="text1"/>
          <w:sz w:val="24"/>
          <w:szCs w:val="24"/>
        </w:rPr>
        <w:t xml:space="preserve">  </w:t>
      </w:r>
    </w:p>
    <w:p w14:paraId="65958615" w14:textId="47FBAF48" w:rsidR="00876E40" w:rsidRPr="00AD48C8" w:rsidRDefault="00876E40"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One of the key interventions that embedded neoliberalism in economic and social governance was the notion that the wealth effect could be democratised through inclusion of the working classes in the logic of financial asset inflation (Cooper 2017).</w:t>
      </w:r>
      <w:r w:rsidR="009F39F5">
        <w:rPr>
          <w:rFonts w:ascii="Times New Roman" w:hAnsi="Times New Roman" w:cs="Times New Roman"/>
          <w:sz w:val="24"/>
          <w:szCs w:val="24"/>
        </w:rPr>
        <w:t xml:space="preserve"> </w:t>
      </w:r>
      <w:r w:rsidRPr="00AD48C8">
        <w:rPr>
          <w:rFonts w:ascii="Times New Roman" w:hAnsi="Times New Roman" w:cs="Times New Roman"/>
          <w:sz w:val="24"/>
          <w:szCs w:val="24"/>
        </w:rPr>
        <w:t>As we shifted into what Sennett (1997) calls the era of ‘no long term’ (rapid economic shifts, the decline in long-term employment contracts, no-fault divorce, rise of cohabitation and de</w:t>
      </w:r>
      <w:r w:rsidR="006B7D52">
        <w:rPr>
          <w:rFonts w:ascii="Times New Roman" w:hAnsi="Times New Roman" w:cs="Times New Roman"/>
          <w:sz w:val="24"/>
          <w:szCs w:val="24"/>
        </w:rPr>
        <w:t>-</w:t>
      </w:r>
      <w:r w:rsidRPr="00AD48C8">
        <w:rPr>
          <w:rFonts w:ascii="Times New Roman" w:hAnsi="Times New Roman" w:cs="Times New Roman"/>
          <w:sz w:val="24"/>
          <w:szCs w:val="24"/>
        </w:rPr>
        <w:t xml:space="preserve">facto relationships), credit decisions (like many such decisions) became less about marital status and long-term employment contracts </w:t>
      </w:r>
      <w:r w:rsidR="001D3934">
        <w:rPr>
          <w:rFonts w:ascii="Times New Roman" w:hAnsi="Times New Roman" w:cs="Times New Roman"/>
          <w:sz w:val="24"/>
          <w:szCs w:val="24"/>
        </w:rPr>
        <w:t>and more about a</w:t>
      </w:r>
      <w:r w:rsidRPr="00AD48C8">
        <w:rPr>
          <w:rFonts w:ascii="Times New Roman" w:hAnsi="Times New Roman" w:cs="Times New Roman"/>
          <w:sz w:val="24"/>
          <w:szCs w:val="24"/>
        </w:rPr>
        <w:t xml:space="preserve"> multifaceted individualised risk calculus of capacity to maintain repayments (Adkins</w:t>
      </w:r>
      <w:r w:rsidR="00071577">
        <w:rPr>
          <w:rFonts w:ascii="Times New Roman" w:hAnsi="Times New Roman" w:cs="Times New Roman"/>
          <w:sz w:val="24"/>
          <w:szCs w:val="24"/>
        </w:rPr>
        <w:t xml:space="preserve"> et al.</w:t>
      </w:r>
      <w:r w:rsidRPr="00AD48C8">
        <w:rPr>
          <w:rFonts w:ascii="Times New Roman" w:hAnsi="Times New Roman" w:cs="Times New Roman"/>
          <w:sz w:val="24"/>
          <w:szCs w:val="24"/>
        </w:rPr>
        <w:t xml:space="preserve"> 201</w:t>
      </w:r>
      <w:r w:rsidR="00071577">
        <w:rPr>
          <w:rFonts w:ascii="Times New Roman" w:hAnsi="Times New Roman" w:cs="Times New Roman"/>
          <w:sz w:val="24"/>
          <w:szCs w:val="24"/>
        </w:rPr>
        <w:t>9</w:t>
      </w:r>
      <w:r w:rsidRPr="00AD48C8">
        <w:rPr>
          <w:rFonts w:ascii="Times New Roman" w:hAnsi="Times New Roman" w:cs="Times New Roman"/>
          <w:sz w:val="24"/>
          <w:szCs w:val="24"/>
        </w:rPr>
        <w:t xml:space="preserve">). </w:t>
      </w:r>
    </w:p>
    <w:p w14:paraId="0DA1201F" w14:textId="6F529580" w:rsidR="00644C7A" w:rsidRPr="00AD48C8" w:rsidRDefault="00876E40"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 xml:space="preserve">Contemporary young people face a set of temporal paradoxes. While facing the fear of civilisational destruction in the </w:t>
      </w:r>
      <w:r w:rsidR="00687AD4">
        <w:rPr>
          <w:rFonts w:ascii="Times New Roman" w:hAnsi="Times New Roman" w:cs="Times New Roman"/>
          <w:sz w:val="24"/>
          <w:szCs w:val="24"/>
        </w:rPr>
        <w:t>C</w:t>
      </w:r>
      <w:r w:rsidRPr="00AD48C8">
        <w:rPr>
          <w:rFonts w:ascii="Times New Roman" w:hAnsi="Times New Roman" w:cs="Times New Roman"/>
          <w:sz w:val="24"/>
          <w:szCs w:val="24"/>
        </w:rPr>
        <w:t xml:space="preserve">old </w:t>
      </w:r>
      <w:r w:rsidR="00687AD4">
        <w:rPr>
          <w:rFonts w:ascii="Times New Roman" w:hAnsi="Times New Roman" w:cs="Times New Roman"/>
          <w:sz w:val="24"/>
          <w:szCs w:val="24"/>
        </w:rPr>
        <w:t>W</w:t>
      </w:r>
      <w:r w:rsidRPr="00AD48C8">
        <w:rPr>
          <w:rFonts w:ascii="Times New Roman" w:hAnsi="Times New Roman" w:cs="Times New Roman"/>
          <w:sz w:val="24"/>
          <w:szCs w:val="24"/>
        </w:rPr>
        <w:t xml:space="preserve">ar era, many of the Baby Boomer generation in Australia and similar countries saw the future become relatively open compared to the generation before them and many felt it was within their personal and collective capacity to shape alternative futures (Woodman and Leccardi 2016). Young people are told to build an individualising risk-calculating attitude to their own futures, even as some scholars argue that </w:t>
      </w:r>
      <w:r w:rsidRPr="00AD48C8">
        <w:rPr>
          <w:rFonts w:ascii="Times New Roman" w:hAnsi="Times New Roman" w:cs="Times New Roman"/>
          <w:sz w:val="24"/>
          <w:szCs w:val="24"/>
        </w:rPr>
        <w:lastRenderedPageBreak/>
        <w:t>contemporary young people’s sense of control over the future is receding towards the present moment (</w:t>
      </w:r>
      <w:r w:rsidR="003913F5">
        <w:rPr>
          <w:rFonts w:ascii="Times New Roman" w:hAnsi="Times New Roman" w:cs="Times New Roman"/>
          <w:sz w:val="24"/>
          <w:szCs w:val="24"/>
        </w:rPr>
        <w:t>L</w:t>
      </w:r>
      <w:r w:rsidRPr="00AD48C8">
        <w:rPr>
          <w:rFonts w:ascii="Times New Roman" w:hAnsi="Times New Roman" w:cs="Times New Roman"/>
          <w:sz w:val="24"/>
          <w:szCs w:val="24"/>
        </w:rPr>
        <w:t>eccardi et al. 2018; Colombo et al. 2018) Even though people can recognise structural inequalities and systematic problems, the available solutions appear to demand individualized and entrepreneurial solutions (Crofts and Coffey 2017</w:t>
      </w:r>
      <w:r w:rsidR="001C1B55">
        <w:rPr>
          <w:rFonts w:ascii="Times New Roman" w:hAnsi="Times New Roman" w:cs="Times New Roman"/>
          <w:sz w:val="24"/>
          <w:szCs w:val="24"/>
        </w:rPr>
        <w:t>,</w:t>
      </w:r>
      <w:r w:rsidR="00F0733E">
        <w:rPr>
          <w:rFonts w:ascii="Times New Roman" w:hAnsi="Times New Roman" w:cs="Times New Roman"/>
          <w:sz w:val="24"/>
          <w:szCs w:val="24"/>
        </w:rPr>
        <w:t xml:space="preserve"> </w:t>
      </w:r>
      <w:r w:rsidRPr="00AD48C8">
        <w:rPr>
          <w:rFonts w:ascii="Times New Roman" w:hAnsi="Times New Roman" w:cs="Times New Roman"/>
          <w:sz w:val="24"/>
          <w:szCs w:val="24"/>
        </w:rPr>
        <w:t xml:space="preserve">Noonan </w:t>
      </w:r>
      <w:r w:rsidR="00F0733E">
        <w:rPr>
          <w:rFonts w:ascii="Times New Roman" w:hAnsi="Times New Roman" w:cs="Times New Roman"/>
          <w:sz w:val="24"/>
          <w:szCs w:val="24"/>
        </w:rPr>
        <w:t xml:space="preserve">and Kelly </w:t>
      </w:r>
      <w:r w:rsidRPr="00AD48C8">
        <w:rPr>
          <w:rFonts w:ascii="Times New Roman" w:hAnsi="Times New Roman" w:cs="Times New Roman"/>
          <w:sz w:val="24"/>
          <w:szCs w:val="24"/>
        </w:rPr>
        <w:t xml:space="preserve">2018). </w:t>
      </w:r>
    </w:p>
    <w:p w14:paraId="7AF2983B" w14:textId="329C5CA4" w:rsidR="00567AB3" w:rsidRDefault="00876E40" w:rsidP="00AD48C8">
      <w:pPr>
        <w:spacing w:before="100" w:beforeAutospacing="1" w:after="100" w:afterAutospacing="1" w:line="360" w:lineRule="auto"/>
        <w:jc w:val="both"/>
        <w:rPr>
          <w:rFonts w:ascii="Times New Roman" w:hAnsi="Times New Roman" w:cs="Times New Roman"/>
          <w:sz w:val="24"/>
          <w:szCs w:val="24"/>
        </w:rPr>
      </w:pPr>
      <w:r w:rsidRPr="00AD48C8">
        <w:rPr>
          <w:rFonts w:ascii="Times New Roman" w:hAnsi="Times New Roman" w:cs="Times New Roman"/>
          <w:sz w:val="24"/>
          <w:szCs w:val="24"/>
        </w:rPr>
        <w:t>Antonnuci</w:t>
      </w:r>
      <w:r w:rsidR="00C12746">
        <w:rPr>
          <w:rFonts w:ascii="Times New Roman" w:hAnsi="Times New Roman" w:cs="Times New Roman"/>
          <w:sz w:val="24"/>
          <w:szCs w:val="24"/>
        </w:rPr>
        <w:t xml:space="preserve"> (201</w:t>
      </w:r>
      <w:r w:rsidR="007B45F3">
        <w:rPr>
          <w:rFonts w:ascii="Times New Roman" w:hAnsi="Times New Roman" w:cs="Times New Roman"/>
          <w:sz w:val="24"/>
          <w:szCs w:val="24"/>
        </w:rPr>
        <w:t>9</w:t>
      </w:r>
      <w:r w:rsidR="00525FCC">
        <w:rPr>
          <w:rFonts w:ascii="Times New Roman" w:hAnsi="Times New Roman" w:cs="Times New Roman"/>
          <w:sz w:val="24"/>
          <w:szCs w:val="24"/>
        </w:rPr>
        <w:t>)</w:t>
      </w:r>
      <w:r w:rsidRPr="00AD48C8">
        <w:rPr>
          <w:rFonts w:ascii="Times New Roman" w:hAnsi="Times New Roman" w:cs="Times New Roman"/>
          <w:sz w:val="24"/>
          <w:szCs w:val="24"/>
        </w:rPr>
        <w:t xml:space="preserve"> highlights important limitations with using the rise of insecure work to characterise entire generations of young people as precarious, or part of the precariat class. Yet, </w:t>
      </w:r>
      <w:r w:rsidR="00324B73">
        <w:rPr>
          <w:rFonts w:ascii="Times New Roman" w:hAnsi="Times New Roman" w:cs="Times New Roman"/>
          <w:sz w:val="24"/>
          <w:szCs w:val="24"/>
        </w:rPr>
        <w:t xml:space="preserve">her </w:t>
      </w:r>
      <w:r w:rsidRPr="00AD48C8">
        <w:rPr>
          <w:rFonts w:ascii="Times New Roman" w:hAnsi="Times New Roman" w:cs="Times New Roman"/>
          <w:sz w:val="24"/>
          <w:szCs w:val="24"/>
        </w:rPr>
        <w:t>suggest</w:t>
      </w:r>
      <w:r w:rsidR="00324B73">
        <w:rPr>
          <w:rFonts w:ascii="Times New Roman" w:hAnsi="Times New Roman" w:cs="Times New Roman"/>
          <w:sz w:val="24"/>
          <w:szCs w:val="24"/>
        </w:rPr>
        <w:t>ion</w:t>
      </w:r>
      <w:r w:rsidRPr="00AD48C8">
        <w:rPr>
          <w:rFonts w:ascii="Times New Roman" w:hAnsi="Times New Roman" w:cs="Times New Roman"/>
          <w:sz w:val="24"/>
          <w:szCs w:val="24"/>
        </w:rPr>
        <w:t xml:space="preserve"> that young people who are not ‘precarious’ working in insecure work (because of other supports) are doing so primarily for a little extra spending money</w:t>
      </w:r>
      <w:r w:rsidR="00324B73">
        <w:rPr>
          <w:rFonts w:ascii="Times New Roman" w:hAnsi="Times New Roman" w:cs="Times New Roman"/>
          <w:sz w:val="24"/>
          <w:szCs w:val="24"/>
        </w:rPr>
        <w:t xml:space="preserve"> may be based on not putting work in the broader context of economic change</w:t>
      </w:r>
      <w:r w:rsidR="007E1988">
        <w:rPr>
          <w:rFonts w:ascii="Times New Roman" w:hAnsi="Times New Roman" w:cs="Times New Roman"/>
          <w:sz w:val="24"/>
          <w:szCs w:val="24"/>
        </w:rPr>
        <w:t xml:space="preserve">, hence not attending to the </w:t>
      </w:r>
      <w:r w:rsidR="00D37F58">
        <w:rPr>
          <w:rFonts w:ascii="Times New Roman" w:hAnsi="Times New Roman" w:cs="Times New Roman"/>
          <w:sz w:val="24"/>
          <w:szCs w:val="24"/>
        </w:rPr>
        <w:t>many other roles that this type of work could be playing in the</w:t>
      </w:r>
      <w:r w:rsidR="00206C5B">
        <w:rPr>
          <w:rFonts w:ascii="Times New Roman" w:hAnsi="Times New Roman" w:cs="Times New Roman"/>
          <w:sz w:val="24"/>
          <w:szCs w:val="24"/>
        </w:rPr>
        <w:t xml:space="preserve"> contemporary</w:t>
      </w:r>
      <w:r w:rsidR="00D37F58">
        <w:rPr>
          <w:rFonts w:ascii="Times New Roman" w:hAnsi="Times New Roman" w:cs="Times New Roman"/>
          <w:sz w:val="24"/>
          <w:szCs w:val="24"/>
        </w:rPr>
        <w:t xml:space="preserve"> economy</w:t>
      </w:r>
      <w:r w:rsidR="00206C5B">
        <w:rPr>
          <w:rFonts w:ascii="Times New Roman" w:hAnsi="Times New Roman" w:cs="Times New Roman"/>
          <w:sz w:val="24"/>
          <w:szCs w:val="24"/>
        </w:rPr>
        <w:t xml:space="preserve">, including </w:t>
      </w:r>
      <w:r w:rsidR="00494F7A">
        <w:rPr>
          <w:rFonts w:ascii="Times New Roman" w:hAnsi="Times New Roman" w:cs="Times New Roman"/>
          <w:sz w:val="24"/>
          <w:szCs w:val="24"/>
        </w:rPr>
        <w:t xml:space="preserve">building a </w:t>
      </w:r>
      <w:r w:rsidR="000578F8">
        <w:rPr>
          <w:rFonts w:ascii="Times New Roman" w:hAnsi="Times New Roman" w:cs="Times New Roman"/>
          <w:sz w:val="24"/>
          <w:szCs w:val="24"/>
        </w:rPr>
        <w:t>foundation of paid employment and of managing borrowing and multiple, recurring debt repayment</w:t>
      </w:r>
      <w:r w:rsidR="00656F4E">
        <w:rPr>
          <w:rFonts w:ascii="Times New Roman" w:hAnsi="Times New Roman" w:cs="Times New Roman"/>
          <w:sz w:val="24"/>
          <w:szCs w:val="24"/>
        </w:rPr>
        <w:t xml:space="preserve"> that </w:t>
      </w:r>
      <w:r w:rsidR="007A661C">
        <w:rPr>
          <w:rFonts w:ascii="Times New Roman" w:hAnsi="Times New Roman" w:cs="Times New Roman"/>
          <w:sz w:val="24"/>
          <w:szCs w:val="24"/>
        </w:rPr>
        <w:t>can be a foundation for further investment and speculation</w:t>
      </w:r>
      <w:r w:rsidR="000578F8">
        <w:rPr>
          <w:rFonts w:ascii="Times New Roman" w:hAnsi="Times New Roman" w:cs="Times New Roman"/>
          <w:sz w:val="24"/>
          <w:szCs w:val="24"/>
        </w:rPr>
        <w:t>.</w:t>
      </w:r>
      <w:r w:rsidR="001C1B55">
        <w:rPr>
          <w:rFonts w:ascii="Times New Roman" w:hAnsi="Times New Roman" w:cs="Times New Roman"/>
          <w:sz w:val="24"/>
          <w:szCs w:val="24"/>
        </w:rPr>
        <w:t xml:space="preserve"> </w:t>
      </w:r>
      <w:r w:rsidR="001C1B55" w:rsidRPr="00AD48C8">
        <w:rPr>
          <w:rFonts w:ascii="Times New Roman" w:hAnsi="Times New Roman" w:cs="Times New Roman"/>
          <w:sz w:val="24"/>
          <w:szCs w:val="24"/>
        </w:rPr>
        <w:t>While</w:t>
      </w:r>
      <w:r w:rsidR="001C1B55">
        <w:rPr>
          <w:rFonts w:ascii="Times New Roman" w:hAnsi="Times New Roman" w:cs="Times New Roman"/>
          <w:sz w:val="24"/>
          <w:szCs w:val="24"/>
        </w:rPr>
        <w:t xml:space="preserve"> this is related to</w:t>
      </w:r>
      <w:r w:rsidR="001C1B55" w:rsidRPr="00AD48C8">
        <w:rPr>
          <w:rFonts w:ascii="Times New Roman" w:hAnsi="Times New Roman" w:cs="Times New Roman"/>
          <w:sz w:val="24"/>
          <w:szCs w:val="24"/>
        </w:rPr>
        <w:t xml:space="preserve"> individualisation and the </w:t>
      </w:r>
      <w:r w:rsidR="001C1B55">
        <w:rPr>
          <w:rFonts w:ascii="Times New Roman" w:hAnsi="Times New Roman" w:cs="Times New Roman"/>
          <w:sz w:val="24"/>
          <w:szCs w:val="24"/>
        </w:rPr>
        <w:t xml:space="preserve">concept of </w:t>
      </w:r>
      <w:r w:rsidR="001C1B55" w:rsidRPr="00AD48C8">
        <w:rPr>
          <w:rFonts w:ascii="Times New Roman" w:hAnsi="Times New Roman" w:cs="Times New Roman"/>
          <w:sz w:val="24"/>
          <w:szCs w:val="24"/>
        </w:rPr>
        <w:t>self as enterprise</w:t>
      </w:r>
      <w:r w:rsidR="00973B9D">
        <w:rPr>
          <w:rFonts w:ascii="Times New Roman" w:hAnsi="Times New Roman" w:cs="Times New Roman"/>
          <w:sz w:val="24"/>
          <w:szCs w:val="24"/>
        </w:rPr>
        <w:t xml:space="preserve"> (Kelly 2016)</w:t>
      </w:r>
      <w:r w:rsidR="001C1B55" w:rsidRPr="00AD48C8">
        <w:rPr>
          <w:rFonts w:ascii="Times New Roman" w:hAnsi="Times New Roman" w:cs="Times New Roman"/>
          <w:sz w:val="24"/>
          <w:szCs w:val="24"/>
        </w:rPr>
        <w:t xml:space="preserve"> </w:t>
      </w:r>
      <w:r w:rsidR="005130EE">
        <w:rPr>
          <w:rFonts w:ascii="Times New Roman" w:hAnsi="Times New Roman" w:cs="Times New Roman"/>
          <w:sz w:val="24"/>
          <w:szCs w:val="24"/>
        </w:rPr>
        <w:t xml:space="preserve">which </w:t>
      </w:r>
      <w:r w:rsidR="001C1B55" w:rsidRPr="00AD48C8">
        <w:rPr>
          <w:rFonts w:ascii="Times New Roman" w:hAnsi="Times New Roman" w:cs="Times New Roman"/>
          <w:sz w:val="24"/>
          <w:szCs w:val="24"/>
        </w:rPr>
        <w:t xml:space="preserve">have been put forward as ways to understand young people’s approach </w:t>
      </w:r>
      <w:r w:rsidR="001C1B55">
        <w:rPr>
          <w:rFonts w:ascii="Times New Roman" w:hAnsi="Times New Roman" w:cs="Times New Roman"/>
          <w:sz w:val="24"/>
          <w:szCs w:val="24"/>
        </w:rPr>
        <w:t xml:space="preserve">to </w:t>
      </w:r>
      <w:r w:rsidR="001C1B55" w:rsidRPr="00AD48C8">
        <w:rPr>
          <w:rFonts w:ascii="Times New Roman" w:hAnsi="Times New Roman" w:cs="Times New Roman"/>
          <w:sz w:val="24"/>
          <w:szCs w:val="24"/>
        </w:rPr>
        <w:t>these temporal structure</w:t>
      </w:r>
      <w:r w:rsidR="001C1B55">
        <w:rPr>
          <w:rFonts w:ascii="Times New Roman" w:hAnsi="Times New Roman" w:cs="Times New Roman"/>
          <w:sz w:val="24"/>
          <w:szCs w:val="24"/>
        </w:rPr>
        <w:t>s</w:t>
      </w:r>
      <w:r w:rsidR="001C1B55" w:rsidRPr="00AD48C8">
        <w:rPr>
          <w:rFonts w:ascii="Times New Roman" w:hAnsi="Times New Roman" w:cs="Times New Roman"/>
          <w:sz w:val="24"/>
          <w:szCs w:val="24"/>
        </w:rPr>
        <w:t xml:space="preserve"> – th</w:t>
      </w:r>
      <w:r w:rsidR="00C013BC">
        <w:rPr>
          <w:rFonts w:ascii="Times New Roman" w:hAnsi="Times New Roman" w:cs="Times New Roman"/>
          <w:sz w:val="24"/>
          <w:szCs w:val="24"/>
        </w:rPr>
        <w:t>ese terms</w:t>
      </w:r>
      <w:r w:rsidR="001C1B55" w:rsidRPr="00AD48C8">
        <w:rPr>
          <w:rFonts w:ascii="Times New Roman" w:hAnsi="Times New Roman" w:cs="Times New Roman"/>
          <w:sz w:val="24"/>
          <w:szCs w:val="24"/>
        </w:rPr>
        <w:t xml:space="preserve"> may be overlooking </w:t>
      </w:r>
      <w:r w:rsidR="005130EE">
        <w:rPr>
          <w:rFonts w:ascii="Times New Roman" w:hAnsi="Times New Roman" w:cs="Times New Roman"/>
          <w:sz w:val="24"/>
          <w:szCs w:val="24"/>
        </w:rPr>
        <w:t xml:space="preserve">speculation </w:t>
      </w:r>
      <w:r w:rsidR="00973B9D">
        <w:rPr>
          <w:rFonts w:ascii="Times New Roman" w:hAnsi="Times New Roman" w:cs="Times New Roman"/>
          <w:sz w:val="24"/>
          <w:szCs w:val="24"/>
        </w:rPr>
        <w:t>as a broader important</w:t>
      </w:r>
      <w:r w:rsidR="001C1B55" w:rsidRPr="00AD48C8">
        <w:rPr>
          <w:rFonts w:ascii="Times New Roman" w:hAnsi="Times New Roman" w:cs="Times New Roman"/>
          <w:sz w:val="24"/>
          <w:szCs w:val="24"/>
        </w:rPr>
        <w:t xml:space="preserve"> temporal orientation facilitated by the rise of the asset economy.  </w:t>
      </w:r>
    </w:p>
    <w:p w14:paraId="72642C02" w14:textId="65A6823D" w:rsidR="00876E40" w:rsidRPr="00D37F58" w:rsidRDefault="00D37F58" w:rsidP="00AD48C8">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A focus on how only some young people are precarious </w:t>
      </w:r>
      <w:r w:rsidR="00C013BC">
        <w:rPr>
          <w:rFonts w:ascii="Times New Roman" w:hAnsi="Times New Roman" w:cs="Times New Roman"/>
          <w:sz w:val="24"/>
          <w:szCs w:val="24"/>
        </w:rPr>
        <w:t xml:space="preserve">when in insecure work </w:t>
      </w:r>
      <w:r>
        <w:rPr>
          <w:rFonts w:ascii="Times New Roman" w:hAnsi="Times New Roman" w:cs="Times New Roman"/>
          <w:sz w:val="24"/>
          <w:szCs w:val="24"/>
        </w:rPr>
        <w:t>and that this represents a reproduction of older patterns of inequality misses the</w:t>
      </w:r>
      <w:r w:rsidRPr="00AD48C8">
        <w:rPr>
          <w:rFonts w:ascii="Times New Roman" w:hAnsi="Times New Roman" w:cs="Times New Roman"/>
          <w:sz w:val="24"/>
          <w:szCs w:val="24"/>
        </w:rPr>
        <w:t xml:space="preserve"> role of more-or-less precarious </w:t>
      </w:r>
      <w:r w:rsidRPr="00AD48C8">
        <w:rPr>
          <w:rFonts w:ascii="Times New Roman" w:hAnsi="Times New Roman" w:cs="Times New Roman"/>
          <w:b/>
          <w:bCs/>
          <w:i/>
          <w:iCs/>
          <w:sz w:val="24"/>
          <w:szCs w:val="24"/>
        </w:rPr>
        <w:t>speculation</w:t>
      </w:r>
      <w:r w:rsidRPr="00AD48C8">
        <w:rPr>
          <w:rFonts w:ascii="Times New Roman" w:hAnsi="Times New Roman" w:cs="Times New Roman"/>
          <w:sz w:val="24"/>
          <w:szCs w:val="24"/>
        </w:rPr>
        <w:t xml:space="preserve"> in employment and work futures </w:t>
      </w:r>
      <w:r w:rsidR="002B3CCF">
        <w:rPr>
          <w:rFonts w:ascii="Times New Roman" w:hAnsi="Times New Roman" w:cs="Times New Roman"/>
          <w:sz w:val="24"/>
          <w:szCs w:val="24"/>
        </w:rPr>
        <w:t xml:space="preserve">as well as </w:t>
      </w:r>
      <w:r w:rsidRPr="00AD48C8">
        <w:rPr>
          <w:rFonts w:ascii="Times New Roman" w:hAnsi="Times New Roman" w:cs="Times New Roman"/>
          <w:sz w:val="24"/>
          <w:szCs w:val="24"/>
        </w:rPr>
        <w:t>asset accumulation</w:t>
      </w:r>
      <w:r>
        <w:rPr>
          <w:rFonts w:ascii="Times New Roman" w:hAnsi="Times New Roman" w:cs="Times New Roman"/>
          <w:sz w:val="24"/>
          <w:szCs w:val="24"/>
        </w:rPr>
        <w:t xml:space="preserve"> – that includes further study, internships </w:t>
      </w:r>
      <w:r w:rsidR="00F53A43">
        <w:rPr>
          <w:rFonts w:ascii="Times New Roman" w:hAnsi="Times New Roman" w:cs="Times New Roman"/>
          <w:sz w:val="24"/>
          <w:szCs w:val="24"/>
        </w:rPr>
        <w:t>and</w:t>
      </w:r>
      <w:r>
        <w:rPr>
          <w:rFonts w:ascii="Times New Roman" w:hAnsi="Times New Roman" w:cs="Times New Roman"/>
          <w:sz w:val="24"/>
          <w:szCs w:val="24"/>
        </w:rPr>
        <w:t xml:space="preserve"> pursuit of careers with potentially high pay off</w:t>
      </w:r>
      <w:r w:rsidR="00C013BC">
        <w:rPr>
          <w:rFonts w:ascii="Times New Roman" w:hAnsi="Times New Roman" w:cs="Times New Roman"/>
          <w:sz w:val="24"/>
          <w:szCs w:val="24"/>
        </w:rPr>
        <w:t>s</w:t>
      </w:r>
      <w:r>
        <w:rPr>
          <w:rFonts w:ascii="Times New Roman" w:hAnsi="Times New Roman" w:cs="Times New Roman"/>
          <w:sz w:val="24"/>
          <w:szCs w:val="24"/>
        </w:rPr>
        <w:t xml:space="preserve"> but</w:t>
      </w:r>
      <w:r w:rsidR="00C013BC">
        <w:rPr>
          <w:rFonts w:ascii="Times New Roman" w:hAnsi="Times New Roman" w:cs="Times New Roman"/>
          <w:sz w:val="24"/>
          <w:szCs w:val="24"/>
        </w:rPr>
        <w:t xml:space="preserve"> also with</w:t>
      </w:r>
      <w:r>
        <w:rPr>
          <w:rFonts w:ascii="Times New Roman" w:hAnsi="Times New Roman" w:cs="Times New Roman"/>
          <w:sz w:val="24"/>
          <w:szCs w:val="24"/>
        </w:rPr>
        <w:t xml:space="preserve"> high risk of long-term insecurity</w:t>
      </w:r>
      <w:r w:rsidRPr="00AD48C8">
        <w:rPr>
          <w:rFonts w:ascii="Times New Roman" w:hAnsi="Times New Roman" w:cs="Times New Roman"/>
          <w:sz w:val="24"/>
          <w:szCs w:val="24"/>
        </w:rPr>
        <w:t xml:space="preserve">. Young people are freed and coerced into a new attitude that will shape their whole of the life course, within a system driven by the same speculative logic. </w:t>
      </w:r>
      <w:r w:rsidR="00876E40" w:rsidRPr="00AD48C8">
        <w:rPr>
          <w:rFonts w:ascii="Times New Roman" w:hAnsi="Times New Roman" w:cs="Times New Roman"/>
          <w:sz w:val="24"/>
          <w:szCs w:val="24"/>
        </w:rPr>
        <w:t xml:space="preserve">However, facilitating speculative investment in the forms of </w:t>
      </w:r>
      <w:r w:rsidR="00C013BC">
        <w:rPr>
          <w:rFonts w:ascii="Times New Roman" w:hAnsi="Times New Roman" w:cs="Times New Roman"/>
          <w:sz w:val="24"/>
          <w:szCs w:val="24"/>
        </w:rPr>
        <w:t xml:space="preserve">economic, </w:t>
      </w:r>
      <w:r w:rsidR="00876E40" w:rsidRPr="00AD48C8">
        <w:rPr>
          <w:rFonts w:ascii="Times New Roman" w:hAnsi="Times New Roman" w:cs="Times New Roman"/>
          <w:sz w:val="24"/>
          <w:szCs w:val="24"/>
        </w:rPr>
        <w:t xml:space="preserve">cultural and human capital that most define the stakes of this new economic formation, such as access to the housing market, or the support to make longer-term career speculation around high economic reward and cultural status bestowing careers, is </w:t>
      </w:r>
      <w:r w:rsidR="002B3CCF">
        <w:rPr>
          <w:rFonts w:ascii="Times New Roman" w:hAnsi="Times New Roman" w:cs="Times New Roman"/>
          <w:sz w:val="24"/>
          <w:szCs w:val="24"/>
        </w:rPr>
        <w:t>often dependent on</w:t>
      </w:r>
      <w:r w:rsidR="00876E40" w:rsidRPr="00AD48C8">
        <w:rPr>
          <w:rFonts w:ascii="Times New Roman" w:hAnsi="Times New Roman" w:cs="Times New Roman"/>
          <w:sz w:val="24"/>
          <w:szCs w:val="24"/>
        </w:rPr>
        <w:t xml:space="preserve"> significant and ongoing intergenerational transfers.</w:t>
      </w:r>
    </w:p>
    <w:p w14:paraId="613DAF08" w14:textId="217FDE08" w:rsidR="005A7743" w:rsidRPr="00E35C22" w:rsidRDefault="009E39DE" w:rsidP="00AD48C8">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There is evidence that</w:t>
      </w:r>
      <w:r w:rsidRPr="00AD48C8">
        <w:rPr>
          <w:rFonts w:ascii="Times New Roman" w:hAnsi="Times New Roman" w:cs="Times New Roman"/>
          <w:sz w:val="24"/>
          <w:szCs w:val="24"/>
        </w:rPr>
        <w:t xml:space="preserve"> weak youth labour market and employment conditions </w:t>
      </w:r>
      <w:r w:rsidR="00DE5874">
        <w:rPr>
          <w:rFonts w:ascii="Times New Roman" w:hAnsi="Times New Roman" w:cs="Times New Roman"/>
          <w:sz w:val="24"/>
          <w:szCs w:val="24"/>
        </w:rPr>
        <w:t xml:space="preserve">and rising student debt </w:t>
      </w:r>
      <w:r w:rsidRPr="00AD48C8">
        <w:rPr>
          <w:rFonts w:ascii="Times New Roman" w:hAnsi="Times New Roman" w:cs="Times New Roman"/>
          <w:sz w:val="24"/>
          <w:szCs w:val="24"/>
        </w:rPr>
        <w:t xml:space="preserve">have </w:t>
      </w:r>
      <w:r w:rsidR="00DE5874">
        <w:rPr>
          <w:rFonts w:ascii="Times New Roman" w:hAnsi="Times New Roman" w:cs="Times New Roman"/>
          <w:sz w:val="24"/>
          <w:szCs w:val="24"/>
        </w:rPr>
        <w:t xml:space="preserve">a </w:t>
      </w:r>
      <w:r w:rsidRPr="00AD48C8">
        <w:rPr>
          <w:rFonts w:ascii="Times New Roman" w:hAnsi="Times New Roman" w:cs="Times New Roman"/>
          <w:sz w:val="24"/>
          <w:szCs w:val="24"/>
        </w:rPr>
        <w:t xml:space="preserve">longer-term impact on future </w:t>
      </w:r>
      <w:r w:rsidR="00DE5874">
        <w:rPr>
          <w:rFonts w:ascii="Times New Roman" w:hAnsi="Times New Roman" w:cs="Times New Roman"/>
          <w:sz w:val="24"/>
          <w:szCs w:val="24"/>
        </w:rPr>
        <w:t>economic position</w:t>
      </w:r>
      <w:r w:rsidRPr="00AD48C8">
        <w:rPr>
          <w:rFonts w:ascii="Times New Roman" w:hAnsi="Times New Roman" w:cs="Times New Roman"/>
          <w:sz w:val="24"/>
          <w:szCs w:val="24"/>
        </w:rPr>
        <w:t xml:space="preserve"> (</w:t>
      </w:r>
      <w:r w:rsidR="006E2D04">
        <w:rPr>
          <w:rFonts w:ascii="Times New Roman" w:hAnsi="Times New Roman" w:cs="Times New Roman"/>
          <w:sz w:val="24"/>
          <w:szCs w:val="24"/>
        </w:rPr>
        <w:t>Roberts 2020</w:t>
      </w:r>
      <w:r w:rsidR="006E2D04" w:rsidRPr="00AD48C8">
        <w:rPr>
          <w:rFonts w:ascii="Times New Roman" w:hAnsi="Times New Roman" w:cs="Times New Roman"/>
          <w:sz w:val="24"/>
          <w:szCs w:val="24"/>
        </w:rPr>
        <w:t>).</w:t>
      </w:r>
      <w:r w:rsidR="00315962">
        <w:rPr>
          <w:rFonts w:ascii="Times New Roman" w:hAnsi="Times New Roman" w:cs="Times New Roman"/>
          <w:sz w:val="24"/>
          <w:szCs w:val="24"/>
        </w:rPr>
        <w:t xml:space="preserve"> S</w:t>
      </w:r>
      <w:r>
        <w:rPr>
          <w:rFonts w:ascii="Times New Roman" w:hAnsi="Times New Roman" w:cs="Times New Roman"/>
          <w:sz w:val="24"/>
          <w:szCs w:val="24"/>
        </w:rPr>
        <w:t>ome</w:t>
      </w:r>
      <w:r w:rsidR="00653FD3" w:rsidRPr="00AD48C8">
        <w:rPr>
          <w:rFonts w:ascii="Times New Roman" w:hAnsi="Times New Roman" w:cs="Times New Roman"/>
          <w:sz w:val="24"/>
          <w:szCs w:val="24"/>
        </w:rPr>
        <w:t xml:space="preserve"> </w:t>
      </w:r>
      <w:r w:rsidR="00C43854">
        <w:rPr>
          <w:rFonts w:ascii="Times New Roman" w:hAnsi="Times New Roman" w:cs="Times New Roman"/>
          <w:sz w:val="24"/>
          <w:szCs w:val="24"/>
        </w:rPr>
        <w:t>go beyond this to</w:t>
      </w:r>
      <w:r w:rsidR="00653FD3" w:rsidRPr="00AD48C8">
        <w:rPr>
          <w:rFonts w:ascii="Times New Roman" w:hAnsi="Times New Roman" w:cs="Times New Roman"/>
          <w:sz w:val="24"/>
          <w:szCs w:val="24"/>
        </w:rPr>
        <w:t xml:space="preserve"> claim that young people today will </w:t>
      </w:r>
      <w:r w:rsidR="00C013BC">
        <w:rPr>
          <w:rFonts w:ascii="Times New Roman" w:hAnsi="Times New Roman" w:cs="Times New Roman"/>
          <w:sz w:val="24"/>
          <w:szCs w:val="24"/>
        </w:rPr>
        <w:t xml:space="preserve">likely </w:t>
      </w:r>
      <w:r w:rsidR="00653FD3" w:rsidRPr="00AD48C8">
        <w:rPr>
          <w:rFonts w:ascii="Times New Roman" w:hAnsi="Times New Roman" w:cs="Times New Roman"/>
          <w:sz w:val="24"/>
          <w:szCs w:val="24"/>
        </w:rPr>
        <w:t>be worse off than their parents</w:t>
      </w:r>
      <w:r w:rsidR="00653FD3">
        <w:rPr>
          <w:rFonts w:ascii="Times New Roman" w:hAnsi="Times New Roman" w:cs="Times New Roman"/>
          <w:sz w:val="24"/>
          <w:szCs w:val="24"/>
        </w:rPr>
        <w:t xml:space="preserve"> (</w:t>
      </w:r>
      <w:r w:rsidR="00DE5874">
        <w:rPr>
          <w:rFonts w:ascii="Times New Roman" w:hAnsi="Times New Roman" w:cs="Times New Roman"/>
          <w:sz w:val="24"/>
          <w:szCs w:val="24"/>
        </w:rPr>
        <w:t xml:space="preserve">Woods and </w:t>
      </w:r>
      <w:r w:rsidR="00A06297">
        <w:rPr>
          <w:rFonts w:ascii="Times New Roman" w:hAnsi="Times New Roman" w:cs="Times New Roman"/>
          <w:sz w:val="24"/>
          <w:szCs w:val="24"/>
        </w:rPr>
        <w:t>Griffiths</w:t>
      </w:r>
      <w:r w:rsidR="00DE5874">
        <w:rPr>
          <w:rFonts w:ascii="Times New Roman" w:hAnsi="Times New Roman" w:cs="Times New Roman"/>
          <w:sz w:val="24"/>
          <w:szCs w:val="24"/>
        </w:rPr>
        <w:t xml:space="preserve"> 2019</w:t>
      </w:r>
      <w:r w:rsidR="00653FD3">
        <w:rPr>
          <w:rFonts w:ascii="Times New Roman" w:hAnsi="Times New Roman" w:cs="Times New Roman"/>
          <w:sz w:val="24"/>
          <w:szCs w:val="24"/>
        </w:rPr>
        <w:t>)</w:t>
      </w:r>
      <w:r w:rsidR="00653FD3" w:rsidRPr="00AD48C8">
        <w:rPr>
          <w:rFonts w:ascii="Times New Roman" w:hAnsi="Times New Roman" w:cs="Times New Roman"/>
          <w:sz w:val="24"/>
          <w:szCs w:val="24"/>
        </w:rPr>
        <w:t>.</w:t>
      </w:r>
      <w:r w:rsidR="00653FD3">
        <w:rPr>
          <w:rFonts w:ascii="Times New Roman" w:hAnsi="Times New Roman" w:cs="Times New Roman"/>
          <w:sz w:val="24"/>
          <w:szCs w:val="24"/>
        </w:rPr>
        <w:t xml:space="preserve"> </w:t>
      </w:r>
      <w:r w:rsidR="00876E40" w:rsidRPr="00AD48C8">
        <w:rPr>
          <w:rFonts w:ascii="Times New Roman" w:hAnsi="Times New Roman" w:cs="Times New Roman"/>
          <w:sz w:val="24"/>
          <w:szCs w:val="24"/>
        </w:rPr>
        <w:t xml:space="preserve">Such projections are difficult to </w:t>
      </w:r>
      <w:r w:rsidR="00C43854">
        <w:rPr>
          <w:rFonts w:ascii="Times New Roman" w:hAnsi="Times New Roman" w:cs="Times New Roman"/>
          <w:sz w:val="24"/>
          <w:szCs w:val="24"/>
        </w:rPr>
        <w:t>adjudicate</w:t>
      </w:r>
      <w:r w:rsidR="00876E40" w:rsidRPr="00AD48C8">
        <w:rPr>
          <w:rFonts w:ascii="Times New Roman" w:hAnsi="Times New Roman" w:cs="Times New Roman"/>
          <w:sz w:val="24"/>
          <w:szCs w:val="24"/>
        </w:rPr>
        <w:t xml:space="preserve"> but if economic growth continues </w:t>
      </w:r>
      <w:r w:rsidR="00876E40" w:rsidRPr="00AD48C8">
        <w:rPr>
          <w:rFonts w:ascii="Times New Roman" w:hAnsi="Times New Roman" w:cs="Times New Roman"/>
          <w:sz w:val="24"/>
          <w:szCs w:val="24"/>
        </w:rPr>
        <w:lastRenderedPageBreak/>
        <w:t>at an even moderate pace, in the long run each generation will be better off</w:t>
      </w:r>
      <w:r w:rsidR="004E15D3">
        <w:rPr>
          <w:rFonts w:ascii="Times New Roman" w:hAnsi="Times New Roman" w:cs="Times New Roman"/>
          <w:sz w:val="24"/>
          <w:szCs w:val="24"/>
        </w:rPr>
        <w:t xml:space="preserve"> than the one before</w:t>
      </w:r>
      <w:r w:rsidR="00876E40" w:rsidRPr="00AD48C8">
        <w:rPr>
          <w:rFonts w:ascii="Times New Roman" w:hAnsi="Times New Roman" w:cs="Times New Roman"/>
          <w:sz w:val="24"/>
          <w:szCs w:val="24"/>
        </w:rPr>
        <w:t xml:space="preserve">, at least in </w:t>
      </w:r>
      <w:r w:rsidR="0013018B">
        <w:rPr>
          <w:rFonts w:ascii="Times New Roman" w:hAnsi="Times New Roman" w:cs="Times New Roman"/>
          <w:sz w:val="24"/>
          <w:szCs w:val="24"/>
        </w:rPr>
        <w:t xml:space="preserve">the simple </w:t>
      </w:r>
      <w:r w:rsidR="00876E40" w:rsidRPr="00AD48C8">
        <w:rPr>
          <w:rFonts w:ascii="Times New Roman" w:hAnsi="Times New Roman" w:cs="Times New Roman"/>
          <w:sz w:val="24"/>
          <w:szCs w:val="24"/>
        </w:rPr>
        <w:t xml:space="preserve">terms of lifetime consumption. </w:t>
      </w:r>
      <w:r w:rsidR="00FD259D">
        <w:rPr>
          <w:rFonts w:ascii="Times New Roman" w:hAnsi="Times New Roman" w:cs="Times New Roman"/>
          <w:sz w:val="24"/>
          <w:szCs w:val="24"/>
        </w:rPr>
        <w:t>While not guaranteed, this</w:t>
      </w:r>
      <w:r w:rsidR="00876E40" w:rsidRPr="00AD48C8">
        <w:rPr>
          <w:rFonts w:ascii="Times New Roman" w:hAnsi="Times New Roman" w:cs="Times New Roman"/>
          <w:sz w:val="24"/>
          <w:szCs w:val="24"/>
        </w:rPr>
        <w:t xml:space="preserve"> remains likely</w:t>
      </w:r>
      <w:r w:rsidR="00714F05">
        <w:rPr>
          <w:rFonts w:ascii="Times New Roman" w:hAnsi="Times New Roman" w:cs="Times New Roman"/>
          <w:sz w:val="24"/>
          <w:szCs w:val="24"/>
        </w:rPr>
        <w:t xml:space="preserve"> – even in countries like the UK </w:t>
      </w:r>
      <w:r w:rsidR="00FD259D">
        <w:rPr>
          <w:rFonts w:ascii="Times New Roman" w:hAnsi="Times New Roman" w:cs="Times New Roman"/>
          <w:sz w:val="24"/>
          <w:szCs w:val="24"/>
        </w:rPr>
        <w:t xml:space="preserve">and USA, </w:t>
      </w:r>
      <w:r w:rsidR="00714F05">
        <w:rPr>
          <w:rFonts w:ascii="Times New Roman" w:hAnsi="Times New Roman" w:cs="Times New Roman"/>
          <w:sz w:val="24"/>
          <w:szCs w:val="24"/>
        </w:rPr>
        <w:t xml:space="preserve">with deeper austerity and </w:t>
      </w:r>
      <w:r w:rsidR="00A26AEF">
        <w:rPr>
          <w:rFonts w:ascii="Times New Roman" w:hAnsi="Times New Roman" w:cs="Times New Roman"/>
          <w:sz w:val="24"/>
          <w:szCs w:val="24"/>
        </w:rPr>
        <w:t>youth labour market problems</w:t>
      </w:r>
      <w:r w:rsidR="00FD259D">
        <w:rPr>
          <w:rFonts w:ascii="Times New Roman" w:hAnsi="Times New Roman" w:cs="Times New Roman"/>
          <w:sz w:val="24"/>
          <w:szCs w:val="24"/>
        </w:rPr>
        <w:t xml:space="preserve"> and student de</w:t>
      </w:r>
      <w:r w:rsidR="00C013BC">
        <w:rPr>
          <w:rFonts w:ascii="Times New Roman" w:hAnsi="Times New Roman" w:cs="Times New Roman"/>
          <w:sz w:val="24"/>
          <w:szCs w:val="24"/>
        </w:rPr>
        <w:t>b</w:t>
      </w:r>
      <w:r w:rsidR="00FD259D">
        <w:rPr>
          <w:rFonts w:ascii="Times New Roman" w:hAnsi="Times New Roman" w:cs="Times New Roman"/>
          <w:sz w:val="24"/>
          <w:szCs w:val="24"/>
        </w:rPr>
        <w:t xml:space="preserve">t </w:t>
      </w:r>
      <w:r w:rsidR="005121EA">
        <w:rPr>
          <w:rFonts w:ascii="Times New Roman" w:hAnsi="Times New Roman" w:cs="Times New Roman"/>
          <w:sz w:val="24"/>
          <w:szCs w:val="24"/>
        </w:rPr>
        <w:t>burdens</w:t>
      </w:r>
      <w:r w:rsidR="00A26AEF">
        <w:rPr>
          <w:rFonts w:ascii="Times New Roman" w:hAnsi="Times New Roman" w:cs="Times New Roman"/>
          <w:sz w:val="24"/>
          <w:szCs w:val="24"/>
        </w:rPr>
        <w:t xml:space="preserve"> than Australia</w:t>
      </w:r>
      <w:r w:rsidR="0003685E">
        <w:rPr>
          <w:rFonts w:ascii="Times New Roman" w:hAnsi="Times New Roman" w:cs="Times New Roman"/>
          <w:sz w:val="24"/>
          <w:szCs w:val="24"/>
        </w:rPr>
        <w:t xml:space="preserve"> –</w:t>
      </w:r>
      <w:r w:rsidR="00876E40" w:rsidRPr="00AD48C8">
        <w:rPr>
          <w:rFonts w:ascii="Times New Roman" w:hAnsi="Times New Roman" w:cs="Times New Roman"/>
          <w:sz w:val="24"/>
          <w:szCs w:val="24"/>
        </w:rPr>
        <w:t xml:space="preserve"> excluding deliberate political action to shift away from a growth</w:t>
      </w:r>
      <w:r w:rsidR="00C013BC">
        <w:rPr>
          <w:rFonts w:ascii="Times New Roman" w:hAnsi="Times New Roman" w:cs="Times New Roman"/>
          <w:sz w:val="24"/>
          <w:szCs w:val="24"/>
        </w:rPr>
        <w:t>-</w:t>
      </w:r>
      <w:r w:rsidR="00876E40" w:rsidRPr="00AD48C8">
        <w:rPr>
          <w:rFonts w:ascii="Times New Roman" w:hAnsi="Times New Roman" w:cs="Times New Roman"/>
          <w:sz w:val="24"/>
          <w:szCs w:val="24"/>
        </w:rPr>
        <w:t xml:space="preserve">focused economy or </w:t>
      </w:r>
      <w:r w:rsidR="00C013BC">
        <w:rPr>
          <w:rFonts w:ascii="Times New Roman" w:hAnsi="Times New Roman" w:cs="Times New Roman"/>
          <w:sz w:val="24"/>
          <w:szCs w:val="24"/>
        </w:rPr>
        <w:t xml:space="preserve">the impact of a </w:t>
      </w:r>
      <w:r w:rsidR="00876E40" w:rsidRPr="00AD48C8">
        <w:rPr>
          <w:rFonts w:ascii="Times New Roman" w:hAnsi="Times New Roman" w:cs="Times New Roman"/>
          <w:sz w:val="24"/>
          <w:szCs w:val="24"/>
        </w:rPr>
        <w:t>climate or other such catastrophe (</w:t>
      </w:r>
      <w:r w:rsidR="00876E40" w:rsidRPr="00DE5874">
        <w:rPr>
          <w:rFonts w:ascii="Times New Roman" w:hAnsi="Times New Roman" w:cs="Times New Roman"/>
          <w:sz w:val="24"/>
          <w:szCs w:val="24"/>
        </w:rPr>
        <w:t>Minifie et al</w:t>
      </w:r>
      <w:r w:rsidR="00DE5874" w:rsidRPr="00DE5874">
        <w:rPr>
          <w:rFonts w:ascii="Times New Roman" w:hAnsi="Times New Roman" w:cs="Times New Roman"/>
          <w:sz w:val="24"/>
          <w:szCs w:val="24"/>
        </w:rPr>
        <w:t>. 2017</w:t>
      </w:r>
      <w:r w:rsidR="00876E40" w:rsidRPr="00AD48C8">
        <w:rPr>
          <w:rFonts w:ascii="Times New Roman" w:hAnsi="Times New Roman" w:cs="Times New Roman"/>
          <w:sz w:val="24"/>
          <w:szCs w:val="24"/>
        </w:rPr>
        <w:t>)</w:t>
      </w:r>
      <w:r w:rsidR="00E655BE">
        <w:rPr>
          <w:rFonts w:ascii="Times New Roman" w:hAnsi="Times New Roman" w:cs="Times New Roman"/>
          <w:sz w:val="24"/>
          <w:szCs w:val="24"/>
        </w:rPr>
        <w:t>.</w:t>
      </w:r>
      <w:r w:rsidR="00876E40" w:rsidRPr="00AD48C8">
        <w:rPr>
          <w:rFonts w:ascii="Times New Roman" w:hAnsi="Times New Roman" w:cs="Times New Roman"/>
          <w:sz w:val="24"/>
          <w:szCs w:val="24"/>
        </w:rPr>
        <w:t xml:space="preserve"> </w:t>
      </w:r>
      <w:r w:rsidR="00F40AE3">
        <w:rPr>
          <w:rFonts w:ascii="Times New Roman" w:hAnsi="Times New Roman" w:cs="Times New Roman"/>
          <w:sz w:val="24"/>
          <w:szCs w:val="24"/>
        </w:rPr>
        <w:t xml:space="preserve">Whether or not younger cohorts will be better or worse off than those before them, </w:t>
      </w:r>
      <w:r w:rsidR="00876E40" w:rsidRPr="00AD48C8">
        <w:rPr>
          <w:rFonts w:ascii="Times New Roman" w:hAnsi="Times New Roman" w:cs="Times New Roman"/>
          <w:sz w:val="24"/>
          <w:szCs w:val="24"/>
        </w:rPr>
        <w:t xml:space="preserve">the intra generational gaps </w:t>
      </w:r>
      <w:r w:rsidR="009763D6">
        <w:rPr>
          <w:rFonts w:ascii="Times New Roman" w:hAnsi="Times New Roman" w:cs="Times New Roman"/>
          <w:sz w:val="24"/>
          <w:szCs w:val="24"/>
        </w:rPr>
        <w:t>are likely to grow</w:t>
      </w:r>
      <w:r w:rsidR="00876E40" w:rsidRPr="00AD48C8">
        <w:rPr>
          <w:rFonts w:ascii="Times New Roman" w:hAnsi="Times New Roman" w:cs="Times New Roman"/>
          <w:sz w:val="24"/>
          <w:szCs w:val="24"/>
        </w:rPr>
        <w:t xml:space="preserve"> strongly among younger cohorts, </w:t>
      </w:r>
      <w:r w:rsidR="00876E40" w:rsidRPr="00E35C22">
        <w:rPr>
          <w:rFonts w:ascii="Times New Roman" w:hAnsi="Times New Roman" w:cs="Times New Roman"/>
          <w:color w:val="000000" w:themeColor="text1"/>
          <w:sz w:val="24"/>
          <w:szCs w:val="24"/>
        </w:rPr>
        <w:t xml:space="preserve">with intergenerational supports ever more important.  </w:t>
      </w:r>
    </w:p>
    <w:p w14:paraId="45A8F87B" w14:textId="564789FE" w:rsidR="00876E40" w:rsidRPr="00DC00D9" w:rsidRDefault="009763D6" w:rsidP="00AD48C8">
      <w:pPr>
        <w:spacing w:line="360" w:lineRule="auto"/>
        <w:jc w:val="both"/>
        <w:rPr>
          <w:rFonts w:ascii="Times New Roman" w:hAnsi="Times New Roman" w:cs="Times New Roman"/>
          <w:color w:val="FF0000"/>
          <w:sz w:val="24"/>
          <w:szCs w:val="24"/>
        </w:rPr>
      </w:pPr>
      <w:r w:rsidRPr="00E35C22">
        <w:rPr>
          <w:rFonts w:ascii="Times New Roman" w:hAnsi="Times New Roman" w:cs="Times New Roman"/>
          <w:color w:val="000000" w:themeColor="text1"/>
          <w:sz w:val="24"/>
          <w:szCs w:val="24"/>
        </w:rPr>
        <w:t>Evidence suggests that most older Australians want an economy that enhance living standards for future generations (A</w:t>
      </w:r>
      <w:r w:rsidR="00B44852">
        <w:rPr>
          <w:rFonts w:ascii="Times New Roman" w:hAnsi="Times New Roman" w:cs="Times New Roman"/>
          <w:color w:val="000000" w:themeColor="text1"/>
          <w:sz w:val="24"/>
          <w:szCs w:val="24"/>
        </w:rPr>
        <w:t xml:space="preserve">ustralian </w:t>
      </w:r>
      <w:r w:rsidRPr="00E35C22">
        <w:rPr>
          <w:rFonts w:ascii="Times New Roman" w:hAnsi="Times New Roman" w:cs="Times New Roman"/>
          <w:color w:val="000000" w:themeColor="text1"/>
          <w:sz w:val="24"/>
          <w:szCs w:val="24"/>
        </w:rPr>
        <w:t>B</w:t>
      </w:r>
      <w:r w:rsidR="00B44852">
        <w:rPr>
          <w:rFonts w:ascii="Times New Roman" w:hAnsi="Times New Roman" w:cs="Times New Roman"/>
          <w:color w:val="000000" w:themeColor="text1"/>
          <w:sz w:val="24"/>
          <w:szCs w:val="24"/>
        </w:rPr>
        <w:t xml:space="preserve">ureau of </w:t>
      </w:r>
      <w:r w:rsidRPr="00E35C22">
        <w:rPr>
          <w:rFonts w:ascii="Times New Roman" w:hAnsi="Times New Roman" w:cs="Times New Roman"/>
          <w:color w:val="000000" w:themeColor="text1"/>
          <w:sz w:val="24"/>
          <w:szCs w:val="24"/>
        </w:rPr>
        <w:t>S</w:t>
      </w:r>
      <w:r w:rsidR="00B44852">
        <w:rPr>
          <w:rFonts w:ascii="Times New Roman" w:hAnsi="Times New Roman" w:cs="Times New Roman"/>
          <w:color w:val="000000" w:themeColor="text1"/>
          <w:sz w:val="24"/>
          <w:szCs w:val="24"/>
        </w:rPr>
        <w:t>tatistics</w:t>
      </w:r>
      <w:r w:rsidRPr="00E35C22">
        <w:rPr>
          <w:rFonts w:ascii="Times New Roman" w:hAnsi="Times New Roman" w:cs="Times New Roman"/>
          <w:color w:val="000000" w:themeColor="text1"/>
          <w:sz w:val="24"/>
          <w:szCs w:val="24"/>
        </w:rPr>
        <w:t xml:space="preserve"> 2013) but the institutional setting</w:t>
      </w:r>
      <w:r w:rsidR="00C013BC" w:rsidRPr="00E35C22">
        <w:rPr>
          <w:rFonts w:ascii="Times New Roman" w:hAnsi="Times New Roman" w:cs="Times New Roman"/>
          <w:color w:val="000000" w:themeColor="text1"/>
          <w:sz w:val="24"/>
          <w:szCs w:val="24"/>
        </w:rPr>
        <w:t>s</w:t>
      </w:r>
      <w:r w:rsidRPr="00E35C22">
        <w:rPr>
          <w:rFonts w:ascii="Times New Roman" w:hAnsi="Times New Roman" w:cs="Times New Roman"/>
          <w:color w:val="000000" w:themeColor="text1"/>
          <w:sz w:val="24"/>
          <w:szCs w:val="24"/>
        </w:rPr>
        <w:t xml:space="preserve"> of the </w:t>
      </w:r>
      <w:r w:rsidR="00C013BC" w:rsidRPr="00E35C22">
        <w:rPr>
          <w:rFonts w:ascii="Times New Roman" w:hAnsi="Times New Roman" w:cs="Times New Roman"/>
          <w:color w:val="000000" w:themeColor="text1"/>
          <w:sz w:val="24"/>
          <w:szCs w:val="24"/>
        </w:rPr>
        <w:t xml:space="preserve">current </w:t>
      </w:r>
      <w:r w:rsidRPr="00E35C22">
        <w:rPr>
          <w:rFonts w:ascii="Times New Roman" w:hAnsi="Times New Roman" w:cs="Times New Roman"/>
          <w:color w:val="000000" w:themeColor="text1"/>
          <w:sz w:val="24"/>
          <w:szCs w:val="24"/>
        </w:rPr>
        <w:t xml:space="preserve">moment are pushing this support into the family unit. Most inheritances won’t help young people when they most need </w:t>
      </w:r>
      <w:r w:rsidR="00D10F8E" w:rsidRPr="00E35C22">
        <w:rPr>
          <w:rFonts w:ascii="Times New Roman" w:hAnsi="Times New Roman" w:cs="Times New Roman"/>
          <w:color w:val="000000" w:themeColor="text1"/>
          <w:sz w:val="24"/>
          <w:szCs w:val="24"/>
        </w:rPr>
        <w:t>it</w:t>
      </w:r>
      <w:r w:rsidRPr="00E35C22">
        <w:rPr>
          <w:rFonts w:ascii="Times New Roman" w:hAnsi="Times New Roman" w:cs="Times New Roman"/>
          <w:color w:val="000000" w:themeColor="text1"/>
          <w:sz w:val="24"/>
          <w:szCs w:val="24"/>
        </w:rPr>
        <w:t xml:space="preserve">, as most money </w:t>
      </w:r>
      <w:r w:rsidR="00D10F8E" w:rsidRPr="00E35C22">
        <w:rPr>
          <w:rFonts w:ascii="Times New Roman" w:hAnsi="Times New Roman" w:cs="Times New Roman"/>
          <w:color w:val="000000" w:themeColor="text1"/>
          <w:sz w:val="24"/>
          <w:szCs w:val="24"/>
        </w:rPr>
        <w:t xml:space="preserve">is </w:t>
      </w:r>
      <w:r w:rsidRPr="00E35C22">
        <w:rPr>
          <w:rFonts w:ascii="Times New Roman" w:hAnsi="Times New Roman" w:cs="Times New Roman"/>
          <w:color w:val="000000" w:themeColor="text1"/>
          <w:sz w:val="24"/>
          <w:szCs w:val="24"/>
        </w:rPr>
        <w:t>received when people are heading towards retirement age</w:t>
      </w:r>
      <w:r w:rsidR="00D10F8E" w:rsidRPr="00E35C22">
        <w:rPr>
          <w:rFonts w:ascii="Times New Roman" w:hAnsi="Times New Roman" w:cs="Times New Roman"/>
          <w:color w:val="000000" w:themeColor="text1"/>
          <w:sz w:val="24"/>
          <w:szCs w:val="24"/>
        </w:rPr>
        <w:t>,</w:t>
      </w:r>
      <w:r w:rsidRPr="00E35C22">
        <w:rPr>
          <w:rFonts w:ascii="Times New Roman" w:hAnsi="Times New Roman" w:cs="Times New Roman"/>
          <w:color w:val="000000" w:themeColor="text1"/>
          <w:sz w:val="24"/>
          <w:szCs w:val="24"/>
        </w:rPr>
        <w:t xml:space="preserve"> particularly as the average life span is expanding</w:t>
      </w:r>
      <w:r w:rsidR="0009225E" w:rsidRPr="00E35C22">
        <w:rPr>
          <w:rFonts w:ascii="Times New Roman" w:hAnsi="Times New Roman" w:cs="Times New Roman"/>
          <w:color w:val="000000" w:themeColor="text1"/>
          <w:sz w:val="24"/>
          <w:szCs w:val="24"/>
        </w:rPr>
        <w:t>. However,</w:t>
      </w:r>
      <w:r w:rsidRPr="00E35C22">
        <w:rPr>
          <w:rFonts w:ascii="Times New Roman" w:hAnsi="Times New Roman" w:cs="Times New Roman"/>
          <w:color w:val="000000" w:themeColor="text1"/>
          <w:sz w:val="24"/>
          <w:szCs w:val="24"/>
        </w:rPr>
        <w:t xml:space="preserve"> the ‘bank of mum and dad’ is </w:t>
      </w:r>
      <w:r w:rsidR="00A53BE9" w:rsidRPr="00E35C22">
        <w:rPr>
          <w:rFonts w:ascii="Times New Roman" w:hAnsi="Times New Roman" w:cs="Times New Roman"/>
          <w:color w:val="000000" w:themeColor="text1"/>
          <w:sz w:val="24"/>
          <w:szCs w:val="24"/>
        </w:rPr>
        <w:t xml:space="preserve">an increasingly important </w:t>
      </w:r>
      <w:r w:rsidR="00ED2CB7" w:rsidRPr="00E35C22">
        <w:rPr>
          <w:rFonts w:ascii="Times New Roman" w:hAnsi="Times New Roman" w:cs="Times New Roman"/>
          <w:color w:val="000000" w:themeColor="text1"/>
          <w:sz w:val="24"/>
          <w:szCs w:val="24"/>
        </w:rPr>
        <w:t>(</w:t>
      </w:r>
      <w:r w:rsidR="00ED2CB7" w:rsidRPr="00E35C22">
        <w:rPr>
          <w:rFonts w:ascii="Times New Roman" w:hAnsi="Times New Roman" w:cs="Times New Roman"/>
          <w:i/>
          <w:color w:val="000000" w:themeColor="text1"/>
          <w:sz w:val="24"/>
          <w:szCs w:val="24"/>
        </w:rPr>
        <w:t>inter vivos</w:t>
      </w:r>
      <w:r w:rsidR="00ED2CB7" w:rsidRPr="00E35C22">
        <w:rPr>
          <w:rFonts w:ascii="Times New Roman" w:hAnsi="Times New Roman" w:cs="Times New Roman"/>
          <w:iCs/>
          <w:color w:val="000000" w:themeColor="text1"/>
          <w:sz w:val="24"/>
          <w:szCs w:val="24"/>
        </w:rPr>
        <w:t>)</w:t>
      </w:r>
      <w:r w:rsidR="00ED2CB7" w:rsidRPr="00E35C22">
        <w:rPr>
          <w:rFonts w:ascii="Times New Roman" w:hAnsi="Times New Roman" w:cs="Times New Roman"/>
          <w:color w:val="000000" w:themeColor="text1"/>
          <w:sz w:val="24"/>
          <w:szCs w:val="24"/>
        </w:rPr>
        <w:t xml:space="preserve"> </w:t>
      </w:r>
      <w:r w:rsidR="00A53BE9" w:rsidRPr="00E35C22">
        <w:rPr>
          <w:rFonts w:ascii="Times New Roman" w:hAnsi="Times New Roman" w:cs="Times New Roman"/>
          <w:color w:val="000000" w:themeColor="text1"/>
          <w:sz w:val="24"/>
          <w:szCs w:val="24"/>
        </w:rPr>
        <w:t>source of support</w:t>
      </w:r>
      <w:r w:rsidRPr="00E35C22">
        <w:rPr>
          <w:rFonts w:ascii="Times New Roman" w:hAnsi="Times New Roman" w:cs="Times New Roman"/>
          <w:color w:val="000000" w:themeColor="text1"/>
          <w:sz w:val="24"/>
          <w:szCs w:val="24"/>
        </w:rPr>
        <w:t xml:space="preserve"> </w:t>
      </w:r>
      <w:r w:rsidR="00ED2CB7" w:rsidRPr="00E35C22">
        <w:rPr>
          <w:rFonts w:ascii="Times New Roman" w:hAnsi="Times New Roman" w:cs="Times New Roman"/>
          <w:color w:val="000000" w:themeColor="text1"/>
          <w:sz w:val="24"/>
          <w:szCs w:val="24"/>
        </w:rPr>
        <w:t xml:space="preserve">as is parents </w:t>
      </w:r>
      <w:r w:rsidR="006024BF" w:rsidRPr="00E35C22">
        <w:rPr>
          <w:rFonts w:ascii="Times New Roman" w:hAnsi="Times New Roman" w:cs="Times New Roman"/>
          <w:color w:val="000000" w:themeColor="text1"/>
          <w:sz w:val="24"/>
          <w:szCs w:val="24"/>
        </w:rPr>
        <w:t xml:space="preserve">acting as </w:t>
      </w:r>
      <w:r w:rsidRPr="00E35C22">
        <w:rPr>
          <w:rFonts w:ascii="Times New Roman" w:hAnsi="Times New Roman" w:cs="Times New Roman"/>
          <w:color w:val="000000" w:themeColor="text1"/>
          <w:sz w:val="24"/>
          <w:szCs w:val="24"/>
        </w:rPr>
        <w:t>debt guarantor</w:t>
      </w:r>
      <w:r w:rsidR="00FB5DAD" w:rsidRPr="00E35C22">
        <w:rPr>
          <w:rFonts w:ascii="Times New Roman" w:hAnsi="Times New Roman" w:cs="Times New Roman"/>
          <w:color w:val="000000" w:themeColor="text1"/>
          <w:sz w:val="24"/>
          <w:szCs w:val="24"/>
        </w:rPr>
        <w:t>s</w:t>
      </w:r>
      <w:r w:rsidR="00A37695" w:rsidRPr="00E35C22">
        <w:rPr>
          <w:rFonts w:ascii="Times New Roman" w:hAnsi="Times New Roman" w:cs="Times New Roman"/>
          <w:color w:val="000000" w:themeColor="text1"/>
          <w:sz w:val="24"/>
          <w:szCs w:val="24"/>
        </w:rPr>
        <w:t xml:space="preserve"> (Christophers 2018)</w:t>
      </w:r>
      <w:r w:rsidRPr="00E35C22">
        <w:rPr>
          <w:rFonts w:ascii="Times New Roman" w:hAnsi="Times New Roman" w:cs="Times New Roman"/>
          <w:color w:val="000000" w:themeColor="text1"/>
          <w:sz w:val="24"/>
          <w:szCs w:val="24"/>
        </w:rPr>
        <w:t xml:space="preserve">. </w:t>
      </w:r>
      <w:r w:rsidR="00876E40" w:rsidRPr="00E35C22">
        <w:rPr>
          <w:rFonts w:ascii="Times New Roman" w:hAnsi="Times New Roman" w:cs="Times New Roman"/>
          <w:color w:val="000000" w:themeColor="text1"/>
          <w:sz w:val="24"/>
          <w:szCs w:val="24"/>
        </w:rPr>
        <w:t>A version of the political economy of youth that treats youth and adults as two separate opposed ‘classes’</w:t>
      </w:r>
      <w:r w:rsidR="003015A7" w:rsidRPr="00E35C22">
        <w:rPr>
          <w:rFonts w:ascii="Times New Roman" w:hAnsi="Times New Roman" w:cs="Times New Roman"/>
          <w:color w:val="000000" w:themeColor="text1"/>
          <w:sz w:val="24"/>
          <w:szCs w:val="24"/>
        </w:rPr>
        <w:t xml:space="preserve"> </w:t>
      </w:r>
      <w:r w:rsidR="003015A7">
        <w:rPr>
          <w:rFonts w:ascii="Times New Roman" w:hAnsi="Times New Roman" w:cs="Times New Roman"/>
          <w:sz w:val="24"/>
          <w:szCs w:val="24"/>
        </w:rPr>
        <w:t>and</w:t>
      </w:r>
      <w:r w:rsidR="00876E40" w:rsidRPr="00AD48C8">
        <w:rPr>
          <w:rFonts w:ascii="Times New Roman" w:hAnsi="Times New Roman" w:cs="Times New Roman"/>
          <w:sz w:val="24"/>
          <w:szCs w:val="24"/>
        </w:rPr>
        <w:t xml:space="preserve"> denies generational change</w:t>
      </w:r>
      <w:r w:rsidR="003015A7">
        <w:rPr>
          <w:rFonts w:ascii="Times New Roman" w:hAnsi="Times New Roman" w:cs="Times New Roman"/>
          <w:sz w:val="24"/>
          <w:szCs w:val="24"/>
        </w:rPr>
        <w:t>,</w:t>
      </w:r>
      <w:r w:rsidR="00876E40" w:rsidRPr="00AD48C8">
        <w:rPr>
          <w:rFonts w:ascii="Times New Roman" w:hAnsi="Times New Roman" w:cs="Times New Roman"/>
          <w:sz w:val="24"/>
          <w:szCs w:val="24"/>
        </w:rPr>
        <w:t xml:space="preserve"> and </w:t>
      </w:r>
      <w:r w:rsidR="003C40D4">
        <w:rPr>
          <w:rFonts w:ascii="Times New Roman" w:hAnsi="Times New Roman" w:cs="Times New Roman"/>
          <w:sz w:val="24"/>
          <w:szCs w:val="24"/>
        </w:rPr>
        <w:t>hence does not investigate changed</w:t>
      </w:r>
      <w:r w:rsidR="00876E40" w:rsidRPr="00AD48C8">
        <w:rPr>
          <w:rFonts w:ascii="Times New Roman" w:hAnsi="Times New Roman" w:cs="Times New Roman"/>
          <w:sz w:val="24"/>
          <w:szCs w:val="24"/>
        </w:rPr>
        <w:t xml:space="preserve"> intergenerational solidarities in th</w:t>
      </w:r>
      <w:r w:rsidR="003C40D4">
        <w:rPr>
          <w:rFonts w:ascii="Times New Roman" w:hAnsi="Times New Roman" w:cs="Times New Roman"/>
          <w:sz w:val="24"/>
          <w:szCs w:val="24"/>
        </w:rPr>
        <w:t>is</w:t>
      </w:r>
      <w:r w:rsidR="00876E40" w:rsidRPr="00AD48C8">
        <w:rPr>
          <w:rFonts w:ascii="Times New Roman" w:hAnsi="Times New Roman" w:cs="Times New Roman"/>
          <w:sz w:val="24"/>
          <w:szCs w:val="24"/>
        </w:rPr>
        <w:t xml:space="preserve"> context, will be </w:t>
      </w:r>
      <w:r w:rsidR="003015A7">
        <w:rPr>
          <w:rFonts w:ascii="Times New Roman" w:hAnsi="Times New Roman" w:cs="Times New Roman"/>
          <w:sz w:val="24"/>
          <w:szCs w:val="24"/>
        </w:rPr>
        <w:t>of limited value</w:t>
      </w:r>
      <w:r w:rsidR="00876E40" w:rsidRPr="00AD48C8">
        <w:rPr>
          <w:rFonts w:ascii="Times New Roman" w:hAnsi="Times New Roman" w:cs="Times New Roman"/>
          <w:sz w:val="24"/>
          <w:szCs w:val="24"/>
        </w:rPr>
        <w:t xml:space="preserve">. </w:t>
      </w:r>
    </w:p>
    <w:p w14:paraId="4CDB7B7F" w14:textId="4B51F7B4" w:rsidR="00F22D6F" w:rsidRPr="00AD48C8" w:rsidRDefault="00F22D6F" w:rsidP="00AD48C8">
      <w:pPr>
        <w:spacing w:line="360" w:lineRule="auto"/>
        <w:jc w:val="both"/>
        <w:rPr>
          <w:rFonts w:ascii="Times New Roman" w:hAnsi="Times New Roman" w:cs="Times New Roman"/>
          <w:b/>
          <w:sz w:val="24"/>
          <w:szCs w:val="24"/>
        </w:rPr>
      </w:pPr>
      <w:r w:rsidRPr="00AD48C8">
        <w:rPr>
          <w:rFonts w:ascii="Times New Roman" w:hAnsi="Times New Roman" w:cs="Times New Roman"/>
          <w:b/>
          <w:sz w:val="24"/>
          <w:szCs w:val="24"/>
        </w:rPr>
        <w:t>Conclusion</w:t>
      </w:r>
    </w:p>
    <w:p w14:paraId="226DEDCD" w14:textId="5B0DED85" w:rsidR="005C4953" w:rsidRPr="00AD48C8" w:rsidRDefault="0076315A"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 xml:space="preserve">Many economists have pointed out that the balance between wealth and wages </w:t>
      </w:r>
      <w:r w:rsidR="00EA286C">
        <w:rPr>
          <w:rFonts w:ascii="Times New Roman" w:hAnsi="Times New Roman" w:cs="Times New Roman"/>
          <w:sz w:val="24"/>
          <w:szCs w:val="24"/>
        </w:rPr>
        <w:t>is</w:t>
      </w:r>
      <w:r w:rsidRPr="00AD48C8">
        <w:rPr>
          <w:rFonts w:ascii="Times New Roman" w:hAnsi="Times New Roman" w:cs="Times New Roman"/>
          <w:sz w:val="24"/>
          <w:szCs w:val="24"/>
        </w:rPr>
        <w:t xml:space="preserve"> shift</w:t>
      </w:r>
      <w:r w:rsidR="00EA286C">
        <w:rPr>
          <w:rFonts w:ascii="Times New Roman" w:hAnsi="Times New Roman" w:cs="Times New Roman"/>
          <w:sz w:val="24"/>
          <w:szCs w:val="24"/>
        </w:rPr>
        <w:t>ing</w:t>
      </w:r>
      <w:r w:rsidRPr="00AD48C8">
        <w:rPr>
          <w:rFonts w:ascii="Times New Roman" w:hAnsi="Times New Roman" w:cs="Times New Roman"/>
          <w:sz w:val="24"/>
          <w:szCs w:val="24"/>
        </w:rPr>
        <w:t xml:space="preserve"> and</w:t>
      </w:r>
      <w:r w:rsidR="00EA286C">
        <w:rPr>
          <w:rFonts w:ascii="Times New Roman" w:hAnsi="Times New Roman" w:cs="Times New Roman"/>
          <w:sz w:val="24"/>
          <w:szCs w:val="24"/>
        </w:rPr>
        <w:t xml:space="preserve"> </w:t>
      </w:r>
      <w:r w:rsidRPr="00AD48C8">
        <w:rPr>
          <w:rFonts w:ascii="Times New Roman" w:hAnsi="Times New Roman" w:cs="Times New Roman"/>
          <w:sz w:val="24"/>
          <w:szCs w:val="24"/>
        </w:rPr>
        <w:t>decoupl</w:t>
      </w:r>
      <w:r w:rsidR="00EA286C">
        <w:rPr>
          <w:rFonts w:ascii="Times New Roman" w:hAnsi="Times New Roman" w:cs="Times New Roman"/>
          <w:sz w:val="24"/>
          <w:szCs w:val="24"/>
        </w:rPr>
        <w:t>ing</w:t>
      </w:r>
      <w:r w:rsidRPr="00AD48C8">
        <w:rPr>
          <w:rFonts w:ascii="Times New Roman" w:hAnsi="Times New Roman" w:cs="Times New Roman"/>
          <w:sz w:val="24"/>
          <w:szCs w:val="24"/>
        </w:rPr>
        <w:t>, compared to the ‘golden age’</w:t>
      </w:r>
      <w:r w:rsidR="00CA38F4" w:rsidRPr="00AD48C8">
        <w:rPr>
          <w:rFonts w:ascii="Times New Roman" w:hAnsi="Times New Roman" w:cs="Times New Roman"/>
          <w:sz w:val="24"/>
          <w:szCs w:val="24"/>
        </w:rPr>
        <w:t xml:space="preserve"> of the mid-20</w:t>
      </w:r>
      <w:r w:rsidR="00CA38F4" w:rsidRPr="00AD48C8">
        <w:rPr>
          <w:rFonts w:ascii="Times New Roman" w:hAnsi="Times New Roman" w:cs="Times New Roman"/>
          <w:sz w:val="24"/>
          <w:szCs w:val="24"/>
          <w:vertAlign w:val="superscript"/>
        </w:rPr>
        <w:t>th</w:t>
      </w:r>
      <w:r w:rsidR="00CA38F4" w:rsidRPr="00AD48C8">
        <w:rPr>
          <w:rFonts w:ascii="Times New Roman" w:hAnsi="Times New Roman" w:cs="Times New Roman"/>
          <w:sz w:val="24"/>
          <w:szCs w:val="24"/>
        </w:rPr>
        <w:t xml:space="preserve"> Century</w:t>
      </w:r>
      <w:r w:rsidRPr="00AD48C8">
        <w:rPr>
          <w:rFonts w:ascii="Times New Roman" w:hAnsi="Times New Roman" w:cs="Times New Roman"/>
          <w:sz w:val="24"/>
          <w:szCs w:val="24"/>
        </w:rPr>
        <w:t xml:space="preserve">. </w:t>
      </w:r>
      <w:r w:rsidR="00CA38F4" w:rsidRPr="00AD48C8">
        <w:rPr>
          <w:rFonts w:ascii="Times New Roman" w:hAnsi="Times New Roman" w:cs="Times New Roman"/>
          <w:sz w:val="24"/>
          <w:szCs w:val="24"/>
        </w:rPr>
        <w:t xml:space="preserve">Yet this insight has not been at the centre of recent efforts to reposition political economy in the sociology of youth. </w:t>
      </w:r>
      <w:r w:rsidRPr="00AD48C8">
        <w:rPr>
          <w:rFonts w:ascii="Times New Roman" w:hAnsi="Times New Roman" w:cs="Times New Roman"/>
          <w:sz w:val="24"/>
          <w:szCs w:val="24"/>
        </w:rPr>
        <w:t xml:space="preserve">Wealth transfers and particularly </w:t>
      </w:r>
      <w:r w:rsidRPr="00AD48C8">
        <w:rPr>
          <w:rFonts w:ascii="Times New Roman" w:hAnsi="Times New Roman" w:cs="Times New Roman"/>
          <w:i/>
          <w:sz w:val="24"/>
          <w:szCs w:val="24"/>
        </w:rPr>
        <w:t>inter vivos</w:t>
      </w:r>
      <w:r w:rsidRPr="00AD48C8">
        <w:rPr>
          <w:rFonts w:ascii="Times New Roman" w:hAnsi="Times New Roman" w:cs="Times New Roman"/>
          <w:sz w:val="24"/>
          <w:szCs w:val="24"/>
        </w:rPr>
        <w:t xml:space="preserve"> transfers have become pivotal for the remaking of social class for contemporary young people</w:t>
      </w:r>
      <w:r w:rsidR="00CA38F4" w:rsidRPr="00AD48C8">
        <w:rPr>
          <w:rFonts w:ascii="Times New Roman" w:hAnsi="Times New Roman" w:cs="Times New Roman"/>
          <w:sz w:val="24"/>
          <w:szCs w:val="24"/>
        </w:rPr>
        <w:t>. It appears to be reshaping the way they work and build lives in ways that are just starting to be recognised and are different from the way their parents built adult lives. There has been generational change but of a type that appears to make generational relationships of support within the family more important</w:t>
      </w:r>
      <w:r w:rsidR="00FB5DAD">
        <w:rPr>
          <w:rFonts w:ascii="Times New Roman" w:hAnsi="Times New Roman" w:cs="Times New Roman"/>
          <w:sz w:val="24"/>
          <w:szCs w:val="24"/>
        </w:rPr>
        <w:t xml:space="preserve"> while also potentially changing the nature of these relationships</w:t>
      </w:r>
      <w:r w:rsidR="00CA38F4" w:rsidRPr="00AD48C8">
        <w:rPr>
          <w:rFonts w:ascii="Times New Roman" w:hAnsi="Times New Roman" w:cs="Times New Roman"/>
          <w:sz w:val="24"/>
          <w:szCs w:val="24"/>
        </w:rPr>
        <w:t xml:space="preserve">. A research agenda into class, and a political economy broadly, drawing on a generational framework provides a foundation for doing this research. </w:t>
      </w:r>
    </w:p>
    <w:p w14:paraId="443221EB" w14:textId="2E298E52" w:rsidR="005C4953" w:rsidRPr="00AD48C8" w:rsidRDefault="00CA38F4"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Yet</w:t>
      </w:r>
      <w:r w:rsidR="00A83A0A">
        <w:rPr>
          <w:rFonts w:ascii="Times New Roman" w:hAnsi="Times New Roman" w:cs="Times New Roman"/>
          <w:sz w:val="24"/>
          <w:szCs w:val="24"/>
        </w:rPr>
        <w:t xml:space="preserve"> –</w:t>
      </w:r>
      <w:r w:rsidRPr="00AD48C8">
        <w:rPr>
          <w:rFonts w:ascii="Times New Roman" w:hAnsi="Times New Roman" w:cs="Times New Roman"/>
          <w:sz w:val="24"/>
          <w:szCs w:val="24"/>
        </w:rPr>
        <w:t xml:space="preserve"> for reasons I have tied to assumptions made about class as best understood as a form of social continuity and </w:t>
      </w:r>
      <w:r w:rsidR="00EB7365">
        <w:rPr>
          <w:rFonts w:ascii="Times New Roman" w:hAnsi="Times New Roman" w:cs="Times New Roman"/>
          <w:sz w:val="24"/>
          <w:szCs w:val="24"/>
        </w:rPr>
        <w:t xml:space="preserve">to </w:t>
      </w:r>
      <w:r w:rsidRPr="00AD48C8">
        <w:rPr>
          <w:rFonts w:ascii="Times New Roman" w:hAnsi="Times New Roman" w:cs="Times New Roman"/>
          <w:sz w:val="24"/>
          <w:szCs w:val="24"/>
        </w:rPr>
        <w:t xml:space="preserve">critiques of the concept of generations echoing earlier debates and </w:t>
      </w:r>
      <w:r w:rsidRPr="00AD48C8">
        <w:rPr>
          <w:rFonts w:ascii="Times New Roman" w:hAnsi="Times New Roman" w:cs="Times New Roman"/>
          <w:sz w:val="24"/>
          <w:szCs w:val="24"/>
        </w:rPr>
        <w:lastRenderedPageBreak/>
        <w:t xml:space="preserve">misapplied </w:t>
      </w:r>
      <w:r w:rsidR="003A7CEB">
        <w:rPr>
          <w:rFonts w:ascii="Times New Roman" w:hAnsi="Times New Roman" w:cs="Times New Roman"/>
          <w:sz w:val="24"/>
          <w:szCs w:val="24"/>
        </w:rPr>
        <w:t>when</w:t>
      </w:r>
      <w:r w:rsidRPr="00AD48C8">
        <w:rPr>
          <w:rFonts w:ascii="Times New Roman" w:hAnsi="Times New Roman" w:cs="Times New Roman"/>
          <w:sz w:val="24"/>
          <w:szCs w:val="24"/>
        </w:rPr>
        <w:t xml:space="preserve"> directed at the sociology of generations in the Mannheimian tradition</w:t>
      </w:r>
      <w:r w:rsidR="003A7CEB">
        <w:rPr>
          <w:rFonts w:ascii="Times New Roman" w:hAnsi="Times New Roman" w:cs="Times New Roman"/>
          <w:sz w:val="24"/>
          <w:szCs w:val="24"/>
        </w:rPr>
        <w:t xml:space="preserve"> –</w:t>
      </w:r>
      <w:r w:rsidRPr="00AD48C8">
        <w:rPr>
          <w:rFonts w:ascii="Times New Roman" w:hAnsi="Times New Roman" w:cs="Times New Roman"/>
          <w:sz w:val="24"/>
          <w:szCs w:val="24"/>
        </w:rPr>
        <w:t xml:space="preserve"> current debates in sociology aimed at revitalising a political economy of youth have set themselves up in opposition to thinking about generational change. While claims of a lack of attention to class and political economy in sociology of youth are arguably overblown</w:t>
      </w:r>
      <w:r w:rsidR="00380F5A">
        <w:rPr>
          <w:rFonts w:ascii="Times New Roman" w:hAnsi="Times New Roman" w:cs="Times New Roman"/>
          <w:sz w:val="24"/>
          <w:szCs w:val="24"/>
        </w:rPr>
        <w:t xml:space="preserve"> –</w:t>
      </w:r>
      <w:r w:rsidR="00702266">
        <w:rPr>
          <w:rFonts w:ascii="Times New Roman" w:hAnsi="Times New Roman" w:cs="Times New Roman"/>
          <w:sz w:val="24"/>
          <w:szCs w:val="24"/>
        </w:rPr>
        <w:t xml:space="preserve"> particularly if </w:t>
      </w:r>
      <w:r w:rsidR="00380F5A">
        <w:rPr>
          <w:rFonts w:ascii="Times New Roman" w:hAnsi="Times New Roman" w:cs="Times New Roman"/>
          <w:sz w:val="24"/>
          <w:szCs w:val="24"/>
        </w:rPr>
        <w:t xml:space="preserve">widely used </w:t>
      </w:r>
      <w:r w:rsidR="00702266">
        <w:rPr>
          <w:rFonts w:ascii="Times New Roman" w:hAnsi="Times New Roman" w:cs="Times New Roman"/>
          <w:sz w:val="24"/>
          <w:szCs w:val="24"/>
        </w:rPr>
        <w:t>Foucauldian and Bourdieusian informed frameworks are included</w:t>
      </w:r>
      <w:r w:rsidR="00380F5A">
        <w:rPr>
          <w:rFonts w:ascii="Times New Roman" w:hAnsi="Times New Roman" w:cs="Times New Roman"/>
          <w:sz w:val="24"/>
          <w:szCs w:val="24"/>
        </w:rPr>
        <w:t xml:space="preserve"> – </w:t>
      </w:r>
      <w:r w:rsidRPr="00AD48C8">
        <w:rPr>
          <w:rFonts w:ascii="Times New Roman" w:hAnsi="Times New Roman" w:cs="Times New Roman"/>
          <w:sz w:val="24"/>
          <w:szCs w:val="24"/>
        </w:rPr>
        <w:t xml:space="preserve"> r</w:t>
      </w:r>
      <w:r w:rsidR="0065719F" w:rsidRPr="00AD48C8">
        <w:rPr>
          <w:rFonts w:ascii="Times New Roman" w:hAnsi="Times New Roman" w:cs="Times New Roman"/>
          <w:sz w:val="24"/>
          <w:szCs w:val="24"/>
        </w:rPr>
        <w:t>ecent calls</w:t>
      </w:r>
      <w:r w:rsidR="00F22D6F" w:rsidRPr="00AD48C8">
        <w:rPr>
          <w:rFonts w:ascii="Times New Roman" w:hAnsi="Times New Roman" w:cs="Times New Roman"/>
          <w:sz w:val="24"/>
          <w:szCs w:val="24"/>
        </w:rPr>
        <w:t xml:space="preserve"> for a</w:t>
      </w:r>
      <w:r w:rsidR="0065719F" w:rsidRPr="00AD48C8">
        <w:rPr>
          <w:rFonts w:ascii="Times New Roman" w:hAnsi="Times New Roman" w:cs="Times New Roman"/>
          <w:sz w:val="24"/>
          <w:szCs w:val="24"/>
        </w:rPr>
        <w:t xml:space="preserve"> reinvigorated</w:t>
      </w:r>
      <w:r w:rsidR="00F22D6F" w:rsidRPr="00AD48C8">
        <w:rPr>
          <w:rFonts w:ascii="Times New Roman" w:hAnsi="Times New Roman" w:cs="Times New Roman"/>
          <w:sz w:val="24"/>
          <w:szCs w:val="24"/>
        </w:rPr>
        <w:t xml:space="preserve"> political economy of youth</w:t>
      </w:r>
      <w:r w:rsidRPr="00AD48C8">
        <w:rPr>
          <w:rFonts w:ascii="Times New Roman" w:hAnsi="Times New Roman" w:cs="Times New Roman"/>
          <w:sz w:val="24"/>
          <w:szCs w:val="24"/>
        </w:rPr>
        <w:t xml:space="preserve"> are valuable if they </w:t>
      </w:r>
      <w:r w:rsidR="00F22D6F" w:rsidRPr="00AD48C8">
        <w:rPr>
          <w:rFonts w:ascii="Times New Roman" w:hAnsi="Times New Roman" w:cs="Times New Roman"/>
          <w:sz w:val="24"/>
          <w:szCs w:val="24"/>
        </w:rPr>
        <w:t>mean</w:t>
      </w:r>
      <w:r w:rsidRPr="00AD48C8">
        <w:rPr>
          <w:rFonts w:ascii="Times New Roman" w:hAnsi="Times New Roman" w:cs="Times New Roman"/>
          <w:sz w:val="24"/>
          <w:szCs w:val="24"/>
        </w:rPr>
        <w:t xml:space="preserve"> taking</w:t>
      </w:r>
      <w:r w:rsidR="00F22D6F" w:rsidRPr="00AD48C8">
        <w:rPr>
          <w:rFonts w:ascii="Times New Roman" w:hAnsi="Times New Roman" w:cs="Times New Roman"/>
          <w:sz w:val="24"/>
          <w:szCs w:val="24"/>
        </w:rPr>
        <w:t xml:space="preserve"> a holistic approach to young lives</w:t>
      </w:r>
      <w:r w:rsidR="005C0788" w:rsidRPr="00AD48C8">
        <w:rPr>
          <w:rFonts w:ascii="Times New Roman" w:hAnsi="Times New Roman" w:cs="Times New Roman"/>
          <w:sz w:val="24"/>
          <w:szCs w:val="24"/>
        </w:rPr>
        <w:t xml:space="preserve"> and the</w:t>
      </w:r>
      <w:r w:rsidR="00F22D6F" w:rsidRPr="00AD48C8">
        <w:rPr>
          <w:rFonts w:ascii="Times New Roman" w:hAnsi="Times New Roman" w:cs="Times New Roman"/>
          <w:sz w:val="24"/>
          <w:szCs w:val="24"/>
        </w:rPr>
        <w:t xml:space="preserve"> </w:t>
      </w:r>
      <w:r w:rsidRPr="00AD48C8">
        <w:rPr>
          <w:rFonts w:ascii="Times New Roman" w:hAnsi="Times New Roman" w:cs="Times New Roman"/>
          <w:sz w:val="24"/>
          <w:szCs w:val="24"/>
        </w:rPr>
        <w:t xml:space="preserve">economic and social </w:t>
      </w:r>
      <w:r w:rsidR="00F22D6F" w:rsidRPr="00AD48C8">
        <w:rPr>
          <w:rFonts w:ascii="Times New Roman" w:hAnsi="Times New Roman" w:cs="Times New Roman"/>
          <w:sz w:val="24"/>
          <w:szCs w:val="24"/>
        </w:rPr>
        <w:t>institutions that shape youth transitions</w:t>
      </w:r>
      <w:r w:rsidR="005C0788" w:rsidRPr="00AD48C8">
        <w:rPr>
          <w:rFonts w:ascii="Times New Roman" w:hAnsi="Times New Roman" w:cs="Times New Roman"/>
          <w:sz w:val="24"/>
          <w:szCs w:val="24"/>
        </w:rPr>
        <w:t>. However, a</w:t>
      </w:r>
      <w:r w:rsidR="00F22D6F" w:rsidRPr="00AD48C8">
        <w:rPr>
          <w:rFonts w:ascii="Times New Roman" w:hAnsi="Times New Roman" w:cs="Times New Roman"/>
          <w:sz w:val="24"/>
          <w:szCs w:val="24"/>
        </w:rPr>
        <w:t xml:space="preserve"> political economy of youth will limit instead of </w:t>
      </w:r>
      <w:r w:rsidR="005C0788" w:rsidRPr="00AD48C8">
        <w:rPr>
          <w:rFonts w:ascii="Times New Roman" w:hAnsi="Times New Roman" w:cs="Times New Roman"/>
          <w:sz w:val="24"/>
          <w:szCs w:val="24"/>
        </w:rPr>
        <w:t>support</w:t>
      </w:r>
      <w:r w:rsidR="00F22D6F" w:rsidRPr="00AD48C8">
        <w:rPr>
          <w:rFonts w:ascii="Times New Roman" w:hAnsi="Times New Roman" w:cs="Times New Roman"/>
          <w:sz w:val="24"/>
          <w:szCs w:val="24"/>
        </w:rPr>
        <w:t xml:space="preserve"> </w:t>
      </w:r>
      <w:r w:rsidR="005C0788" w:rsidRPr="00AD48C8">
        <w:rPr>
          <w:rFonts w:ascii="Times New Roman" w:hAnsi="Times New Roman" w:cs="Times New Roman"/>
          <w:sz w:val="24"/>
          <w:szCs w:val="24"/>
        </w:rPr>
        <w:t xml:space="preserve">a </w:t>
      </w:r>
      <w:r w:rsidR="00F22D6F" w:rsidRPr="00AD48C8">
        <w:rPr>
          <w:rFonts w:ascii="Times New Roman" w:hAnsi="Times New Roman" w:cs="Times New Roman"/>
          <w:sz w:val="24"/>
          <w:szCs w:val="24"/>
        </w:rPr>
        <w:t>project</w:t>
      </w:r>
      <w:r w:rsidR="005C0788" w:rsidRPr="00AD48C8">
        <w:rPr>
          <w:rFonts w:ascii="Times New Roman" w:hAnsi="Times New Roman" w:cs="Times New Roman"/>
          <w:sz w:val="24"/>
          <w:szCs w:val="24"/>
        </w:rPr>
        <w:t xml:space="preserve"> of understanding change and inequalities in young lives if </w:t>
      </w:r>
      <w:r w:rsidR="00F22D6F" w:rsidRPr="00AD48C8">
        <w:rPr>
          <w:rFonts w:ascii="Times New Roman" w:hAnsi="Times New Roman" w:cs="Times New Roman"/>
          <w:sz w:val="24"/>
          <w:szCs w:val="24"/>
        </w:rPr>
        <w:t>it frames inequality as business as usual</w:t>
      </w:r>
      <w:r w:rsidR="00380F5A">
        <w:rPr>
          <w:rFonts w:ascii="Times New Roman" w:hAnsi="Times New Roman" w:cs="Times New Roman"/>
          <w:sz w:val="24"/>
          <w:szCs w:val="24"/>
        </w:rPr>
        <w:t xml:space="preserve"> </w:t>
      </w:r>
      <w:r w:rsidR="005C4953" w:rsidRPr="00AD48C8">
        <w:rPr>
          <w:rFonts w:ascii="Times New Roman" w:hAnsi="Times New Roman" w:cs="Times New Roman"/>
          <w:sz w:val="24"/>
          <w:szCs w:val="24"/>
        </w:rPr>
        <w:t xml:space="preserve">or denies the central </w:t>
      </w:r>
      <w:r w:rsidR="00FB5DAD">
        <w:rPr>
          <w:rFonts w:ascii="Times New Roman" w:hAnsi="Times New Roman" w:cs="Times New Roman"/>
          <w:sz w:val="24"/>
          <w:szCs w:val="24"/>
        </w:rPr>
        <w:t>importance</w:t>
      </w:r>
      <w:r w:rsidR="005C4953" w:rsidRPr="00AD48C8">
        <w:rPr>
          <w:rFonts w:ascii="Times New Roman" w:hAnsi="Times New Roman" w:cs="Times New Roman"/>
          <w:sz w:val="24"/>
          <w:szCs w:val="24"/>
        </w:rPr>
        <w:t xml:space="preserve"> of understanding young people’s experiences. </w:t>
      </w:r>
      <w:r w:rsidR="005C0788" w:rsidRPr="00AD48C8">
        <w:rPr>
          <w:rFonts w:ascii="Times New Roman" w:hAnsi="Times New Roman" w:cs="Times New Roman"/>
          <w:sz w:val="24"/>
          <w:szCs w:val="24"/>
        </w:rPr>
        <w:t xml:space="preserve"> </w:t>
      </w:r>
    </w:p>
    <w:p w14:paraId="3C4FDED4" w14:textId="1A5FA36D" w:rsidR="00502E7E" w:rsidRPr="00AD48C8" w:rsidRDefault="00502E7E" w:rsidP="00502E7E">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The rise of insecure work has been a major interest of youth</w:t>
      </w:r>
      <w:r w:rsidR="00FB5DAD">
        <w:rPr>
          <w:rFonts w:ascii="Times New Roman" w:hAnsi="Times New Roman" w:cs="Times New Roman"/>
          <w:sz w:val="24"/>
          <w:szCs w:val="24"/>
        </w:rPr>
        <w:t xml:space="preserve"> studies</w:t>
      </w:r>
      <w:r w:rsidRPr="00AD48C8">
        <w:rPr>
          <w:rFonts w:ascii="Times New Roman" w:hAnsi="Times New Roman" w:cs="Times New Roman"/>
          <w:sz w:val="24"/>
          <w:szCs w:val="24"/>
        </w:rPr>
        <w:t xml:space="preserve">. </w:t>
      </w:r>
      <w:r w:rsidR="002C1540">
        <w:rPr>
          <w:rFonts w:ascii="Times New Roman" w:hAnsi="Times New Roman" w:cs="Times New Roman"/>
          <w:sz w:val="24"/>
          <w:szCs w:val="24"/>
        </w:rPr>
        <w:t xml:space="preserve">The </w:t>
      </w:r>
      <w:r w:rsidR="00742510">
        <w:rPr>
          <w:rFonts w:ascii="Times New Roman" w:hAnsi="Times New Roman" w:cs="Times New Roman"/>
          <w:sz w:val="24"/>
          <w:szCs w:val="24"/>
        </w:rPr>
        <w:t xml:space="preserve">debate about </w:t>
      </w:r>
      <w:r w:rsidR="00A72A1D">
        <w:rPr>
          <w:rFonts w:ascii="Times New Roman" w:hAnsi="Times New Roman" w:cs="Times New Roman"/>
          <w:sz w:val="24"/>
          <w:szCs w:val="24"/>
        </w:rPr>
        <w:t xml:space="preserve">the best approach to political economy </w:t>
      </w:r>
      <w:r w:rsidR="00FB5DAD">
        <w:rPr>
          <w:rFonts w:ascii="Times New Roman" w:hAnsi="Times New Roman" w:cs="Times New Roman"/>
          <w:sz w:val="24"/>
          <w:szCs w:val="24"/>
        </w:rPr>
        <w:t xml:space="preserve">of youth </w:t>
      </w:r>
      <w:r w:rsidR="00A72A1D">
        <w:rPr>
          <w:rFonts w:ascii="Times New Roman" w:hAnsi="Times New Roman" w:cs="Times New Roman"/>
          <w:sz w:val="24"/>
          <w:szCs w:val="24"/>
        </w:rPr>
        <w:t>is current</w:t>
      </w:r>
      <w:r w:rsidR="00FB5DAD">
        <w:rPr>
          <w:rFonts w:ascii="Times New Roman" w:hAnsi="Times New Roman" w:cs="Times New Roman"/>
          <w:sz w:val="24"/>
          <w:szCs w:val="24"/>
        </w:rPr>
        <w:t xml:space="preserve"> and ongoing</w:t>
      </w:r>
      <w:r w:rsidR="00A72A1D">
        <w:rPr>
          <w:rFonts w:ascii="Times New Roman" w:hAnsi="Times New Roman" w:cs="Times New Roman"/>
          <w:sz w:val="24"/>
          <w:szCs w:val="24"/>
        </w:rPr>
        <w:t xml:space="preserve"> and calls for a </w:t>
      </w:r>
      <w:r w:rsidR="00FB1832">
        <w:rPr>
          <w:rFonts w:ascii="Times New Roman" w:hAnsi="Times New Roman" w:cs="Times New Roman"/>
          <w:sz w:val="24"/>
          <w:szCs w:val="24"/>
        </w:rPr>
        <w:t xml:space="preserve">research agenda around a political economy of generation are new </w:t>
      </w:r>
      <w:r w:rsidR="007E65E2">
        <w:rPr>
          <w:rFonts w:ascii="Times New Roman" w:hAnsi="Times New Roman" w:cs="Times New Roman"/>
          <w:sz w:val="24"/>
          <w:szCs w:val="24"/>
        </w:rPr>
        <w:t>and need further work</w:t>
      </w:r>
      <w:r w:rsidR="00B171D8">
        <w:rPr>
          <w:rFonts w:ascii="Times New Roman" w:hAnsi="Times New Roman" w:cs="Times New Roman"/>
          <w:sz w:val="24"/>
          <w:szCs w:val="24"/>
        </w:rPr>
        <w:t xml:space="preserve">, </w:t>
      </w:r>
      <w:r w:rsidR="00CB03F9">
        <w:rPr>
          <w:rFonts w:ascii="Times New Roman" w:hAnsi="Times New Roman" w:cs="Times New Roman"/>
          <w:sz w:val="24"/>
          <w:szCs w:val="24"/>
        </w:rPr>
        <w:t>including</w:t>
      </w:r>
      <w:r w:rsidR="00B171D8">
        <w:rPr>
          <w:rFonts w:ascii="Times New Roman" w:hAnsi="Times New Roman" w:cs="Times New Roman"/>
          <w:sz w:val="24"/>
          <w:szCs w:val="24"/>
        </w:rPr>
        <w:t xml:space="preserve"> to s</w:t>
      </w:r>
      <w:r w:rsidR="00772F31">
        <w:rPr>
          <w:rFonts w:ascii="Times New Roman" w:hAnsi="Times New Roman" w:cs="Times New Roman"/>
          <w:sz w:val="24"/>
          <w:szCs w:val="24"/>
        </w:rPr>
        <w:t xml:space="preserve">ketch out how class </w:t>
      </w:r>
      <w:r w:rsidR="00CB03F9">
        <w:rPr>
          <w:rFonts w:ascii="Times New Roman" w:hAnsi="Times New Roman" w:cs="Times New Roman"/>
          <w:sz w:val="24"/>
          <w:szCs w:val="24"/>
        </w:rPr>
        <w:t xml:space="preserve">and generation </w:t>
      </w:r>
      <w:r w:rsidR="00772F31">
        <w:rPr>
          <w:rFonts w:ascii="Times New Roman" w:hAnsi="Times New Roman" w:cs="Times New Roman"/>
          <w:sz w:val="24"/>
          <w:szCs w:val="24"/>
        </w:rPr>
        <w:t xml:space="preserve">relates to other sociological </w:t>
      </w:r>
      <w:r w:rsidR="00CB03F9">
        <w:rPr>
          <w:rFonts w:ascii="Times New Roman" w:hAnsi="Times New Roman" w:cs="Times New Roman"/>
          <w:sz w:val="24"/>
          <w:szCs w:val="24"/>
        </w:rPr>
        <w:t>dimensions of inequality and of identity within such a framework</w:t>
      </w:r>
      <w:r w:rsidR="007E65E2">
        <w:rPr>
          <w:rFonts w:ascii="Times New Roman" w:hAnsi="Times New Roman" w:cs="Times New Roman"/>
          <w:sz w:val="24"/>
          <w:szCs w:val="24"/>
        </w:rPr>
        <w:t xml:space="preserve">. </w:t>
      </w:r>
      <w:r w:rsidRPr="00AD48C8">
        <w:rPr>
          <w:rFonts w:ascii="Times New Roman" w:hAnsi="Times New Roman" w:cs="Times New Roman"/>
          <w:sz w:val="24"/>
          <w:szCs w:val="24"/>
        </w:rPr>
        <w:t xml:space="preserve">Somewhat speculatively in sketching out a new direction for </w:t>
      </w:r>
      <w:r w:rsidR="007E65E2">
        <w:rPr>
          <w:rFonts w:ascii="Times New Roman" w:hAnsi="Times New Roman" w:cs="Times New Roman"/>
          <w:sz w:val="24"/>
          <w:szCs w:val="24"/>
        </w:rPr>
        <w:t>such an approach</w:t>
      </w:r>
      <w:r w:rsidRPr="00AD48C8">
        <w:rPr>
          <w:rFonts w:ascii="Times New Roman" w:hAnsi="Times New Roman" w:cs="Times New Roman"/>
          <w:sz w:val="24"/>
          <w:szCs w:val="24"/>
        </w:rPr>
        <w:t xml:space="preserve">, I have proposed that </w:t>
      </w:r>
      <w:r w:rsidRPr="00AD48C8">
        <w:rPr>
          <w:rFonts w:ascii="Times New Roman" w:hAnsi="Times New Roman" w:cs="Times New Roman"/>
          <w:i/>
          <w:iCs/>
          <w:sz w:val="24"/>
          <w:szCs w:val="24"/>
        </w:rPr>
        <w:t>speculation</w:t>
      </w:r>
      <w:r w:rsidRPr="00AD48C8">
        <w:rPr>
          <w:rFonts w:ascii="Times New Roman" w:hAnsi="Times New Roman" w:cs="Times New Roman"/>
          <w:sz w:val="24"/>
          <w:szCs w:val="24"/>
        </w:rPr>
        <w:t xml:space="preserve"> and a speculative attitude</w:t>
      </w:r>
      <w:r w:rsidR="00B43C29">
        <w:rPr>
          <w:rFonts w:ascii="Times New Roman" w:hAnsi="Times New Roman" w:cs="Times New Roman"/>
          <w:sz w:val="24"/>
          <w:szCs w:val="24"/>
        </w:rPr>
        <w:t xml:space="preserve"> in the context of an asset economy</w:t>
      </w:r>
      <w:r w:rsidRPr="00AD48C8">
        <w:rPr>
          <w:rFonts w:ascii="Times New Roman" w:hAnsi="Times New Roman" w:cs="Times New Roman"/>
          <w:sz w:val="24"/>
          <w:szCs w:val="24"/>
        </w:rPr>
        <w:t xml:space="preserve">, might be the other side </w:t>
      </w:r>
      <w:r w:rsidR="00B43C29">
        <w:rPr>
          <w:rFonts w:ascii="Times New Roman" w:hAnsi="Times New Roman" w:cs="Times New Roman"/>
          <w:sz w:val="24"/>
          <w:szCs w:val="24"/>
        </w:rPr>
        <w:t>of the coin needed to understand</w:t>
      </w:r>
      <w:r w:rsidRPr="00AD48C8">
        <w:rPr>
          <w:rFonts w:ascii="Times New Roman" w:hAnsi="Times New Roman" w:cs="Times New Roman"/>
          <w:sz w:val="24"/>
          <w:szCs w:val="24"/>
        </w:rPr>
        <w:t xml:space="preserve"> precarity and the rise of insecure work, particularly for young people</w:t>
      </w:r>
      <w:r w:rsidR="000A2CE1">
        <w:rPr>
          <w:rFonts w:ascii="Times New Roman" w:hAnsi="Times New Roman" w:cs="Times New Roman"/>
          <w:sz w:val="24"/>
          <w:szCs w:val="24"/>
        </w:rPr>
        <w:t xml:space="preserve">. </w:t>
      </w:r>
      <w:r w:rsidRPr="00AD48C8">
        <w:rPr>
          <w:rFonts w:ascii="Times New Roman" w:hAnsi="Times New Roman" w:cs="Times New Roman"/>
          <w:sz w:val="24"/>
          <w:szCs w:val="24"/>
        </w:rPr>
        <w:t>To understand the political economy of youth, it is necessary to look beyond employment</w:t>
      </w:r>
      <w:r>
        <w:rPr>
          <w:rFonts w:ascii="Times New Roman" w:hAnsi="Times New Roman" w:cs="Times New Roman"/>
          <w:sz w:val="24"/>
          <w:szCs w:val="24"/>
        </w:rPr>
        <w:t>. This does not mean that work is any less important in young people’s lives, but a view to how it is being shaped by the asset economy will</w:t>
      </w:r>
      <w:r w:rsidRPr="00AD48C8">
        <w:rPr>
          <w:rFonts w:ascii="Times New Roman" w:hAnsi="Times New Roman" w:cs="Times New Roman"/>
          <w:sz w:val="24"/>
          <w:szCs w:val="24"/>
        </w:rPr>
        <w:t xml:space="preserve"> facilitate a </w:t>
      </w:r>
      <w:r>
        <w:rPr>
          <w:rFonts w:ascii="Times New Roman" w:hAnsi="Times New Roman" w:cs="Times New Roman"/>
          <w:sz w:val="24"/>
          <w:szCs w:val="24"/>
        </w:rPr>
        <w:t>deeper</w:t>
      </w:r>
      <w:r w:rsidRPr="00AD48C8">
        <w:rPr>
          <w:rFonts w:ascii="Times New Roman" w:hAnsi="Times New Roman" w:cs="Times New Roman"/>
          <w:sz w:val="24"/>
          <w:szCs w:val="24"/>
        </w:rPr>
        <w:t xml:space="preserve"> understanding of the role of work in </w:t>
      </w:r>
      <w:r>
        <w:rPr>
          <w:rFonts w:ascii="Times New Roman" w:hAnsi="Times New Roman" w:cs="Times New Roman"/>
          <w:sz w:val="24"/>
          <w:szCs w:val="24"/>
        </w:rPr>
        <w:t xml:space="preserve">the </w:t>
      </w:r>
      <w:r w:rsidRPr="00AD48C8">
        <w:rPr>
          <w:rFonts w:ascii="Times New Roman" w:hAnsi="Times New Roman" w:cs="Times New Roman"/>
          <w:sz w:val="24"/>
          <w:szCs w:val="24"/>
        </w:rPr>
        <w:t>lives</w:t>
      </w:r>
      <w:r>
        <w:rPr>
          <w:rFonts w:ascii="Times New Roman" w:hAnsi="Times New Roman" w:cs="Times New Roman"/>
          <w:sz w:val="24"/>
          <w:szCs w:val="24"/>
        </w:rPr>
        <w:t xml:space="preserve"> of the current generation of young people</w:t>
      </w:r>
      <w:r w:rsidRPr="00AD48C8">
        <w:rPr>
          <w:rFonts w:ascii="Times New Roman" w:hAnsi="Times New Roman" w:cs="Times New Roman"/>
          <w:sz w:val="24"/>
          <w:szCs w:val="24"/>
        </w:rPr>
        <w:t xml:space="preserve">.  </w:t>
      </w:r>
    </w:p>
    <w:p w14:paraId="4E69AAFC" w14:textId="07357C6B" w:rsidR="005C4953" w:rsidRPr="00AD48C8" w:rsidRDefault="005C4953" w:rsidP="00AD48C8">
      <w:pPr>
        <w:spacing w:line="360" w:lineRule="auto"/>
        <w:jc w:val="both"/>
        <w:rPr>
          <w:rFonts w:ascii="Times New Roman" w:hAnsi="Times New Roman" w:cs="Times New Roman"/>
          <w:sz w:val="24"/>
          <w:szCs w:val="24"/>
        </w:rPr>
      </w:pPr>
      <w:r w:rsidRPr="00AD48C8">
        <w:rPr>
          <w:rFonts w:ascii="Times New Roman" w:hAnsi="Times New Roman" w:cs="Times New Roman"/>
          <w:sz w:val="24"/>
          <w:szCs w:val="24"/>
        </w:rPr>
        <w:t xml:space="preserve">To understand how young people are navigating change is not to </w:t>
      </w:r>
      <w:r w:rsidR="004659E2" w:rsidRPr="00AD48C8">
        <w:rPr>
          <w:rFonts w:ascii="Times New Roman" w:hAnsi="Times New Roman" w:cs="Times New Roman"/>
          <w:sz w:val="24"/>
          <w:szCs w:val="24"/>
        </w:rPr>
        <w:t>celebrat</w:t>
      </w:r>
      <w:r w:rsidRPr="00AD48C8">
        <w:rPr>
          <w:rFonts w:ascii="Times New Roman" w:hAnsi="Times New Roman" w:cs="Times New Roman"/>
          <w:sz w:val="24"/>
          <w:szCs w:val="24"/>
        </w:rPr>
        <w:t>e</w:t>
      </w:r>
      <w:r w:rsidR="004659E2" w:rsidRPr="00AD48C8">
        <w:rPr>
          <w:rFonts w:ascii="Times New Roman" w:hAnsi="Times New Roman" w:cs="Times New Roman"/>
          <w:sz w:val="24"/>
          <w:szCs w:val="24"/>
        </w:rPr>
        <w:t xml:space="preserve"> or rationalis</w:t>
      </w:r>
      <w:r w:rsidRPr="00AD48C8">
        <w:rPr>
          <w:rFonts w:ascii="Times New Roman" w:hAnsi="Times New Roman" w:cs="Times New Roman"/>
          <w:sz w:val="24"/>
          <w:szCs w:val="24"/>
        </w:rPr>
        <w:t>e</w:t>
      </w:r>
      <w:r w:rsidR="004659E2" w:rsidRPr="00AD48C8">
        <w:rPr>
          <w:rFonts w:ascii="Times New Roman" w:hAnsi="Times New Roman" w:cs="Times New Roman"/>
          <w:sz w:val="24"/>
          <w:szCs w:val="24"/>
        </w:rPr>
        <w:t xml:space="preserve"> young people’s coping strategies </w:t>
      </w:r>
      <w:r w:rsidRPr="00AD48C8">
        <w:rPr>
          <w:rFonts w:ascii="Times New Roman" w:hAnsi="Times New Roman" w:cs="Times New Roman"/>
          <w:sz w:val="24"/>
          <w:szCs w:val="24"/>
        </w:rPr>
        <w:t xml:space="preserve">or </w:t>
      </w:r>
      <w:r w:rsidR="004659E2" w:rsidRPr="00AD48C8">
        <w:rPr>
          <w:rFonts w:ascii="Times New Roman" w:hAnsi="Times New Roman" w:cs="Times New Roman"/>
          <w:sz w:val="24"/>
          <w:szCs w:val="24"/>
        </w:rPr>
        <w:t xml:space="preserve">their ‘false consciousness’ in the face of diminished opportunities. </w:t>
      </w:r>
      <w:r w:rsidRPr="00AD48C8">
        <w:rPr>
          <w:rFonts w:ascii="Times New Roman" w:hAnsi="Times New Roman" w:cs="Times New Roman"/>
          <w:sz w:val="24"/>
          <w:szCs w:val="24"/>
        </w:rPr>
        <w:t>B</w:t>
      </w:r>
      <w:r w:rsidR="004659E2" w:rsidRPr="00AD48C8">
        <w:rPr>
          <w:rFonts w:ascii="Times New Roman" w:hAnsi="Times New Roman" w:cs="Times New Roman"/>
          <w:sz w:val="24"/>
          <w:szCs w:val="24"/>
        </w:rPr>
        <w:t>y collecting data on how young people experience the changed conditions they face, it is possibl</w:t>
      </w:r>
      <w:r w:rsidR="00FB5DAD">
        <w:rPr>
          <w:rFonts w:ascii="Times New Roman" w:hAnsi="Times New Roman" w:cs="Times New Roman"/>
          <w:sz w:val="24"/>
          <w:szCs w:val="24"/>
        </w:rPr>
        <w:t>e</w:t>
      </w:r>
      <w:r w:rsidR="004659E2" w:rsidRPr="00AD48C8">
        <w:rPr>
          <w:rFonts w:ascii="Times New Roman" w:hAnsi="Times New Roman" w:cs="Times New Roman"/>
          <w:sz w:val="24"/>
          <w:szCs w:val="24"/>
        </w:rPr>
        <w:t xml:space="preserve"> to diagnose </w:t>
      </w:r>
      <w:r w:rsidRPr="00AD48C8">
        <w:rPr>
          <w:rFonts w:ascii="Times New Roman" w:hAnsi="Times New Roman" w:cs="Times New Roman"/>
          <w:sz w:val="24"/>
          <w:szCs w:val="24"/>
        </w:rPr>
        <w:t>how</w:t>
      </w:r>
      <w:r w:rsidR="004659E2" w:rsidRPr="00AD48C8">
        <w:rPr>
          <w:rFonts w:ascii="Times New Roman" w:hAnsi="Times New Roman" w:cs="Times New Roman"/>
          <w:sz w:val="24"/>
          <w:szCs w:val="24"/>
        </w:rPr>
        <w:t xml:space="preserve"> precarious conditions lead to precarious lives, how young people play an active role in perpetuating or shifting economic structures</w:t>
      </w:r>
      <w:r w:rsidR="00FB5DAD">
        <w:rPr>
          <w:rFonts w:ascii="Times New Roman" w:hAnsi="Times New Roman" w:cs="Times New Roman"/>
          <w:sz w:val="24"/>
          <w:szCs w:val="24"/>
        </w:rPr>
        <w:t>, while also and crucially</w:t>
      </w:r>
      <w:r w:rsidR="000E4CD1">
        <w:rPr>
          <w:rFonts w:ascii="Times New Roman" w:hAnsi="Times New Roman" w:cs="Times New Roman"/>
          <w:sz w:val="24"/>
          <w:szCs w:val="24"/>
        </w:rPr>
        <w:t xml:space="preserve"> a way to get</w:t>
      </w:r>
      <w:r w:rsidR="004659E2" w:rsidRPr="00AD48C8">
        <w:rPr>
          <w:rFonts w:ascii="Times New Roman" w:hAnsi="Times New Roman" w:cs="Times New Roman"/>
          <w:sz w:val="24"/>
          <w:szCs w:val="24"/>
        </w:rPr>
        <w:t xml:space="preserve"> </w:t>
      </w:r>
      <w:r w:rsidRPr="00AD48C8">
        <w:rPr>
          <w:rFonts w:ascii="Times New Roman" w:hAnsi="Times New Roman" w:cs="Times New Roman"/>
          <w:sz w:val="24"/>
          <w:szCs w:val="24"/>
        </w:rPr>
        <w:t>hints about the nature of change (such as the role of assets, speculation and family support) that may otherwise be overlooked</w:t>
      </w:r>
      <w:r w:rsidR="004659E2" w:rsidRPr="00AD48C8">
        <w:rPr>
          <w:rFonts w:ascii="Times New Roman" w:hAnsi="Times New Roman" w:cs="Times New Roman"/>
          <w:sz w:val="24"/>
          <w:szCs w:val="24"/>
        </w:rPr>
        <w:t xml:space="preserve">. </w:t>
      </w:r>
      <w:r w:rsidR="000E4CD1">
        <w:rPr>
          <w:rFonts w:ascii="Times New Roman" w:hAnsi="Times New Roman" w:cs="Times New Roman"/>
          <w:sz w:val="24"/>
          <w:szCs w:val="24"/>
        </w:rPr>
        <w:t>T</w:t>
      </w:r>
      <w:r w:rsidRPr="00AD48C8">
        <w:rPr>
          <w:rFonts w:ascii="Times New Roman" w:hAnsi="Times New Roman" w:cs="Times New Roman"/>
          <w:sz w:val="24"/>
          <w:szCs w:val="24"/>
        </w:rPr>
        <w:t>here are many aspects of the current employment and housing markets that do not serve the needs of many young people</w:t>
      </w:r>
      <w:r w:rsidR="000E4CD1">
        <w:rPr>
          <w:rFonts w:ascii="Times New Roman" w:hAnsi="Times New Roman" w:cs="Times New Roman"/>
          <w:sz w:val="24"/>
          <w:szCs w:val="24"/>
        </w:rPr>
        <w:t>. This must be highlighted by youth studies scholars. Yet</w:t>
      </w:r>
      <w:r w:rsidRPr="00AD48C8">
        <w:rPr>
          <w:rFonts w:ascii="Times New Roman" w:hAnsi="Times New Roman" w:cs="Times New Roman"/>
          <w:sz w:val="24"/>
          <w:szCs w:val="24"/>
        </w:rPr>
        <w:t xml:space="preserve"> </w:t>
      </w:r>
      <w:r w:rsidR="004659E2" w:rsidRPr="00AD48C8">
        <w:rPr>
          <w:rFonts w:ascii="Times New Roman" w:hAnsi="Times New Roman" w:cs="Times New Roman"/>
          <w:sz w:val="24"/>
          <w:szCs w:val="24"/>
        </w:rPr>
        <w:t xml:space="preserve">claiming youth </w:t>
      </w:r>
      <w:r w:rsidRPr="00AD48C8">
        <w:rPr>
          <w:rFonts w:ascii="Times New Roman" w:hAnsi="Times New Roman" w:cs="Times New Roman"/>
          <w:sz w:val="24"/>
          <w:szCs w:val="24"/>
        </w:rPr>
        <w:t xml:space="preserve">as an </w:t>
      </w:r>
      <w:r w:rsidR="004659E2" w:rsidRPr="00AD48C8">
        <w:rPr>
          <w:rFonts w:ascii="Times New Roman" w:hAnsi="Times New Roman" w:cs="Times New Roman"/>
          <w:sz w:val="24"/>
          <w:szCs w:val="24"/>
        </w:rPr>
        <w:t>exploited class</w:t>
      </w:r>
      <w:r w:rsidRPr="00AD48C8">
        <w:rPr>
          <w:rFonts w:ascii="Times New Roman" w:hAnsi="Times New Roman" w:cs="Times New Roman"/>
          <w:sz w:val="24"/>
          <w:szCs w:val="24"/>
        </w:rPr>
        <w:t xml:space="preserve"> misses the way</w:t>
      </w:r>
      <w:r w:rsidR="001365D2">
        <w:rPr>
          <w:rFonts w:ascii="Times New Roman" w:hAnsi="Times New Roman" w:cs="Times New Roman"/>
          <w:sz w:val="24"/>
          <w:szCs w:val="24"/>
        </w:rPr>
        <w:t>s</w:t>
      </w:r>
      <w:r w:rsidRPr="00AD48C8">
        <w:rPr>
          <w:rFonts w:ascii="Times New Roman" w:hAnsi="Times New Roman" w:cs="Times New Roman"/>
          <w:sz w:val="24"/>
          <w:szCs w:val="24"/>
        </w:rPr>
        <w:t xml:space="preserve"> that the </w:t>
      </w:r>
      <w:r w:rsidR="004659E2" w:rsidRPr="00AD48C8">
        <w:rPr>
          <w:rFonts w:ascii="Times New Roman" w:hAnsi="Times New Roman" w:cs="Times New Roman"/>
          <w:sz w:val="24"/>
          <w:szCs w:val="24"/>
        </w:rPr>
        <w:t>temporal structure and subjective experience of time</w:t>
      </w:r>
      <w:r w:rsidRPr="00AD48C8">
        <w:rPr>
          <w:rFonts w:ascii="Times New Roman" w:hAnsi="Times New Roman" w:cs="Times New Roman"/>
          <w:sz w:val="24"/>
          <w:szCs w:val="24"/>
        </w:rPr>
        <w:t>, the life course and intergenerational relationships a</w:t>
      </w:r>
      <w:r w:rsidR="001365D2">
        <w:rPr>
          <w:rFonts w:ascii="Times New Roman" w:hAnsi="Times New Roman" w:cs="Times New Roman"/>
          <w:sz w:val="24"/>
          <w:szCs w:val="24"/>
        </w:rPr>
        <w:t xml:space="preserve">ppear to be </w:t>
      </w:r>
      <w:r w:rsidR="004659E2" w:rsidRPr="00AD48C8">
        <w:rPr>
          <w:rFonts w:ascii="Times New Roman" w:hAnsi="Times New Roman" w:cs="Times New Roman"/>
          <w:sz w:val="24"/>
          <w:szCs w:val="24"/>
        </w:rPr>
        <w:t>chang</w:t>
      </w:r>
      <w:r w:rsidR="001365D2">
        <w:rPr>
          <w:rFonts w:ascii="Times New Roman" w:hAnsi="Times New Roman" w:cs="Times New Roman"/>
          <w:sz w:val="24"/>
          <w:szCs w:val="24"/>
        </w:rPr>
        <w:t>ing</w:t>
      </w:r>
      <w:r w:rsidR="004659E2" w:rsidRPr="00AD48C8">
        <w:rPr>
          <w:rFonts w:ascii="Times New Roman" w:hAnsi="Times New Roman" w:cs="Times New Roman"/>
          <w:sz w:val="24"/>
          <w:szCs w:val="24"/>
        </w:rPr>
        <w:t xml:space="preserve"> </w:t>
      </w:r>
      <w:r w:rsidRPr="00AD48C8">
        <w:rPr>
          <w:rFonts w:ascii="Times New Roman" w:hAnsi="Times New Roman" w:cs="Times New Roman"/>
          <w:sz w:val="24"/>
          <w:szCs w:val="24"/>
        </w:rPr>
        <w:t>alongside the rise of the asset economy.</w:t>
      </w:r>
    </w:p>
    <w:p w14:paraId="0464390C" w14:textId="77777777" w:rsidR="00CE7960" w:rsidRDefault="00CE7960" w:rsidP="00AD48C8">
      <w:pPr>
        <w:spacing w:after="240" w:line="360" w:lineRule="auto"/>
        <w:jc w:val="both"/>
        <w:rPr>
          <w:rFonts w:ascii="Times New Roman" w:hAnsi="Times New Roman" w:cs="Times New Roman"/>
          <w:b/>
          <w:sz w:val="24"/>
          <w:szCs w:val="24"/>
        </w:rPr>
      </w:pPr>
    </w:p>
    <w:p w14:paraId="39E884C4" w14:textId="3410D265" w:rsidR="00F95E63" w:rsidRPr="00AD48C8" w:rsidRDefault="00F95E63" w:rsidP="00AD48C8">
      <w:pPr>
        <w:spacing w:after="240" w:line="360" w:lineRule="auto"/>
        <w:jc w:val="both"/>
        <w:rPr>
          <w:rFonts w:ascii="Times New Roman" w:hAnsi="Times New Roman" w:cs="Times New Roman"/>
          <w:b/>
          <w:sz w:val="24"/>
          <w:szCs w:val="24"/>
        </w:rPr>
      </w:pPr>
      <w:r w:rsidRPr="00AD48C8">
        <w:rPr>
          <w:rFonts w:ascii="Times New Roman" w:hAnsi="Times New Roman" w:cs="Times New Roman"/>
          <w:b/>
          <w:sz w:val="24"/>
          <w:szCs w:val="24"/>
        </w:rPr>
        <w:t>References</w:t>
      </w:r>
    </w:p>
    <w:p w14:paraId="1CDC7AFE" w14:textId="77777777" w:rsidR="00E21490" w:rsidRPr="001365D2" w:rsidRDefault="00E21490" w:rsidP="008D042A">
      <w:pPr>
        <w:spacing w:before="100" w:beforeAutospacing="1" w:after="100" w:afterAutospacing="1" w:line="360" w:lineRule="auto"/>
        <w:jc w:val="both"/>
        <w:rPr>
          <w:rFonts w:ascii="Times New Roman" w:hAnsi="Times New Roman" w:cs="Times New Roman"/>
          <w:i/>
          <w:sz w:val="24"/>
          <w:szCs w:val="24"/>
        </w:rPr>
      </w:pPr>
      <w:r w:rsidRPr="00AD48C8">
        <w:rPr>
          <w:rFonts w:ascii="Times New Roman" w:hAnsi="Times New Roman" w:cs="Times New Roman"/>
          <w:sz w:val="24"/>
          <w:szCs w:val="24"/>
        </w:rPr>
        <w:t xml:space="preserve">Adkins, L (2018) </w:t>
      </w:r>
      <w:r w:rsidRPr="00AD48C8">
        <w:rPr>
          <w:rFonts w:ascii="Times New Roman" w:hAnsi="Times New Roman" w:cs="Times New Roman"/>
          <w:i/>
          <w:sz w:val="24"/>
          <w:szCs w:val="24"/>
        </w:rPr>
        <w:t xml:space="preserve">The Time of Money. </w:t>
      </w:r>
      <w:r w:rsidRPr="00AD48C8">
        <w:rPr>
          <w:rFonts w:ascii="Times New Roman" w:hAnsi="Times New Roman" w:cs="Times New Roman"/>
          <w:sz w:val="24"/>
          <w:szCs w:val="24"/>
        </w:rPr>
        <w:t>Standford: Stanford University Press</w:t>
      </w:r>
    </w:p>
    <w:p w14:paraId="51673345" w14:textId="4F82DF4C" w:rsidR="00E21490" w:rsidRDefault="00E21490" w:rsidP="008D042A">
      <w:pPr>
        <w:spacing w:before="100" w:beforeAutospacing="1" w:after="100" w:afterAutospacing="1" w:line="360" w:lineRule="auto"/>
        <w:jc w:val="both"/>
        <w:rPr>
          <w:rFonts w:ascii="Times New Roman" w:hAnsi="Times New Roman" w:cs="Times New Roman"/>
          <w:sz w:val="24"/>
          <w:szCs w:val="24"/>
        </w:rPr>
      </w:pPr>
      <w:r w:rsidRPr="00F01A2B">
        <w:rPr>
          <w:rFonts w:ascii="Times New Roman" w:hAnsi="Times New Roman" w:cs="Times New Roman"/>
          <w:sz w:val="24"/>
          <w:szCs w:val="24"/>
        </w:rPr>
        <w:t>Adkins, L</w:t>
      </w:r>
      <w:r>
        <w:rPr>
          <w:rFonts w:ascii="Times New Roman" w:hAnsi="Times New Roman" w:cs="Times New Roman"/>
          <w:sz w:val="24"/>
          <w:szCs w:val="24"/>
        </w:rPr>
        <w:t>.,</w:t>
      </w:r>
      <w:r w:rsidRPr="00F01A2B">
        <w:rPr>
          <w:rFonts w:ascii="Times New Roman" w:hAnsi="Times New Roman" w:cs="Times New Roman"/>
          <w:sz w:val="24"/>
          <w:szCs w:val="24"/>
        </w:rPr>
        <w:t xml:space="preserve"> Cooper, M </w:t>
      </w:r>
      <w:r>
        <w:rPr>
          <w:rFonts w:ascii="Times New Roman" w:hAnsi="Times New Roman" w:cs="Times New Roman"/>
          <w:sz w:val="24"/>
          <w:szCs w:val="24"/>
        </w:rPr>
        <w:t>and</w:t>
      </w:r>
      <w:r w:rsidRPr="00F01A2B">
        <w:rPr>
          <w:rFonts w:ascii="Times New Roman" w:hAnsi="Times New Roman" w:cs="Times New Roman"/>
          <w:sz w:val="24"/>
          <w:szCs w:val="24"/>
        </w:rPr>
        <w:t xml:space="preserve"> Konings, M (2019) Class in the 21st century: Asset inflation and the new logic of inequality. </w:t>
      </w:r>
      <w:r w:rsidRPr="00F01A2B">
        <w:rPr>
          <w:rFonts w:ascii="Times New Roman" w:hAnsi="Times New Roman" w:cs="Times New Roman"/>
          <w:i/>
          <w:iCs/>
          <w:sz w:val="24"/>
          <w:szCs w:val="24"/>
        </w:rPr>
        <w:t xml:space="preserve">Environment and </w:t>
      </w:r>
      <w:r>
        <w:rPr>
          <w:rFonts w:ascii="Times New Roman" w:hAnsi="Times New Roman" w:cs="Times New Roman"/>
          <w:i/>
          <w:iCs/>
          <w:sz w:val="24"/>
          <w:szCs w:val="24"/>
        </w:rPr>
        <w:t>P</w:t>
      </w:r>
      <w:r w:rsidRPr="00F01A2B">
        <w:rPr>
          <w:rFonts w:ascii="Times New Roman" w:hAnsi="Times New Roman" w:cs="Times New Roman"/>
          <w:i/>
          <w:iCs/>
          <w:sz w:val="24"/>
          <w:szCs w:val="24"/>
        </w:rPr>
        <w:t>lanning A: economy and space</w:t>
      </w:r>
      <w:r w:rsidRPr="00F01A2B">
        <w:rPr>
          <w:rFonts w:ascii="Times New Roman" w:hAnsi="Times New Roman" w:cs="Times New Roman"/>
          <w:sz w:val="24"/>
          <w:szCs w:val="24"/>
        </w:rPr>
        <w:t xml:space="preserve">, </w:t>
      </w:r>
      <w:r>
        <w:rPr>
          <w:rFonts w:ascii="Times New Roman" w:hAnsi="Times New Roman" w:cs="Times New Roman"/>
          <w:sz w:val="24"/>
          <w:szCs w:val="24"/>
        </w:rPr>
        <w:t xml:space="preserve">doi: </w:t>
      </w:r>
      <w:r w:rsidRPr="00F01A2B">
        <w:rPr>
          <w:rFonts w:ascii="Times New Roman" w:hAnsi="Times New Roman" w:cs="Times New Roman"/>
          <w:sz w:val="24"/>
          <w:szCs w:val="24"/>
        </w:rPr>
        <w:t>0308518X19873673.</w:t>
      </w:r>
    </w:p>
    <w:p w14:paraId="7F26C577" w14:textId="1FB074F0" w:rsidR="00E21490" w:rsidRDefault="00E21490" w:rsidP="008D042A">
      <w:pPr>
        <w:spacing w:before="100" w:beforeAutospacing="1" w:after="100" w:afterAutospacing="1" w:line="360" w:lineRule="auto"/>
        <w:jc w:val="both"/>
        <w:rPr>
          <w:rFonts w:ascii="Times New Roman" w:hAnsi="Times New Roman" w:cs="Times New Roman"/>
          <w:sz w:val="24"/>
          <w:szCs w:val="24"/>
        </w:rPr>
      </w:pPr>
      <w:r w:rsidRPr="00AD48C8">
        <w:rPr>
          <w:rFonts w:ascii="Times New Roman" w:hAnsi="Times New Roman" w:cs="Times New Roman"/>
          <w:sz w:val="24"/>
          <w:szCs w:val="24"/>
        </w:rPr>
        <w:t xml:space="preserve">Albertini, M </w:t>
      </w:r>
      <w:r>
        <w:rPr>
          <w:rFonts w:ascii="Times New Roman" w:hAnsi="Times New Roman" w:cs="Times New Roman"/>
          <w:sz w:val="24"/>
          <w:szCs w:val="24"/>
        </w:rPr>
        <w:t>and</w:t>
      </w:r>
      <w:r w:rsidRPr="00AD48C8">
        <w:rPr>
          <w:rFonts w:ascii="Times New Roman" w:hAnsi="Times New Roman" w:cs="Times New Roman"/>
          <w:sz w:val="24"/>
          <w:szCs w:val="24"/>
        </w:rPr>
        <w:t xml:space="preserve"> Kohli, M (2012) The generational contract in the family: An analysis of transfer regimes in Europe. </w:t>
      </w:r>
      <w:r w:rsidRPr="001524E7">
        <w:rPr>
          <w:rFonts w:ascii="Times New Roman" w:hAnsi="Times New Roman" w:cs="Times New Roman"/>
          <w:i/>
          <w:iCs/>
          <w:sz w:val="24"/>
          <w:szCs w:val="24"/>
        </w:rPr>
        <w:t xml:space="preserve">European </w:t>
      </w:r>
      <w:r>
        <w:rPr>
          <w:rFonts w:ascii="Times New Roman" w:hAnsi="Times New Roman" w:cs="Times New Roman"/>
          <w:i/>
          <w:iCs/>
          <w:sz w:val="24"/>
          <w:szCs w:val="24"/>
        </w:rPr>
        <w:t>S</w:t>
      </w:r>
      <w:r w:rsidRPr="001524E7">
        <w:rPr>
          <w:rFonts w:ascii="Times New Roman" w:hAnsi="Times New Roman" w:cs="Times New Roman"/>
          <w:i/>
          <w:iCs/>
          <w:sz w:val="24"/>
          <w:szCs w:val="24"/>
        </w:rPr>
        <w:t xml:space="preserve">ociological </w:t>
      </w:r>
      <w:r>
        <w:rPr>
          <w:rFonts w:ascii="Times New Roman" w:hAnsi="Times New Roman" w:cs="Times New Roman"/>
          <w:i/>
          <w:iCs/>
          <w:sz w:val="24"/>
          <w:szCs w:val="24"/>
        </w:rPr>
        <w:t>R</w:t>
      </w:r>
      <w:r w:rsidRPr="001524E7">
        <w:rPr>
          <w:rFonts w:ascii="Times New Roman" w:hAnsi="Times New Roman" w:cs="Times New Roman"/>
          <w:i/>
          <w:iCs/>
          <w:sz w:val="24"/>
          <w:szCs w:val="24"/>
        </w:rPr>
        <w:t>eview</w:t>
      </w:r>
      <w:r w:rsidRPr="00AD48C8">
        <w:rPr>
          <w:rFonts w:ascii="Times New Roman" w:hAnsi="Times New Roman" w:cs="Times New Roman"/>
          <w:sz w:val="24"/>
          <w:szCs w:val="24"/>
        </w:rPr>
        <w:t>, 29(4), 828-840.</w:t>
      </w:r>
      <w:r>
        <w:rPr>
          <w:rFonts w:ascii="Times New Roman" w:hAnsi="Times New Roman" w:cs="Times New Roman"/>
          <w:sz w:val="24"/>
          <w:szCs w:val="24"/>
        </w:rPr>
        <w:t xml:space="preserve"> </w:t>
      </w:r>
    </w:p>
    <w:p w14:paraId="0D72598C" w14:textId="77777777" w:rsidR="00E21490" w:rsidRPr="00521D00" w:rsidRDefault="00E21490" w:rsidP="008D042A">
      <w:pPr>
        <w:spacing w:before="100" w:beforeAutospacing="1" w:after="100" w:afterAutospacing="1" w:line="360" w:lineRule="auto"/>
        <w:jc w:val="both"/>
        <w:rPr>
          <w:rFonts w:ascii="Times New Roman" w:hAnsi="Times New Roman" w:cs="Times New Roman"/>
          <w:sz w:val="24"/>
          <w:szCs w:val="24"/>
        </w:rPr>
      </w:pPr>
      <w:r w:rsidRPr="00521D00">
        <w:rPr>
          <w:rFonts w:ascii="Times New Roman" w:hAnsi="Times New Roman" w:cs="Times New Roman"/>
          <w:sz w:val="24"/>
          <w:szCs w:val="24"/>
        </w:rPr>
        <w:t xml:space="preserve">Antonucci, L (2018) Not all experiences of precarious work lead to precarity: The case study of young people at university and their welfare mixes. </w:t>
      </w:r>
      <w:r w:rsidRPr="00521D00">
        <w:rPr>
          <w:rFonts w:ascii="Times New Roman" w:hAnsi="Times New Roman" w:cs="Times New Roman"/>
          <w:i/>
          <w:iCs/>
          <w:sz w:val="24"/>
          <w:szCs w:val="24"/>
        </w:rPr>
        <w:t>Journal of Youth Studies</w:t>
      </w:r>
      <w:r w:rsidRPr="00521D00">
        <w:rPr>
          <w:rFonts w:ascii="Times New Roman" w:hAnsi="Times New Roman" w:cs="Times New Roman"/>
          <w:sz w:val="24"/>
          <w:szCs w:val="24"/>
        </w:rPr>
        <w:t>, 21(7), 888-904.</w:t>
      </w:r>
    </w:p>
    <w:p w14:paraId="76E21850" w14:textId="77777777" w:rsidR="00E21490" w:rsidRDefault="00E21490" w:rsidP="008D042A">
      <w:pPr>
        <w:pStyle w:val="REFReferencetext"/>
        <w:spacing w:before="100" w:beforeAutospacing="1" w:after="100" w:afterAutospacing="1" w:line="360" w:lineRule="auto"/>
        <w:ind w:leftChars="1" w:left="2"/>
        <w:jc w:val="both"/>
        <w:rPr>
          <w:lang w:val="en-US" w:eastAsia="en-AU"/>
        </w:rPr>
      </w:pPr>
      <w:r w:rsidRPr="00B44852">
        <w:rPr>
          <w:lang w:val="en-US" w:eastAsia="en-AU"/>
        </w:rPr>
        <w:t xml:space="preserve">Australian Bureau of Statistics (2013) </w:t>
      </w:r>
      <w:r w:rsidRPr="00B44852">
        <w:rPr>
          <w:i/>
          <w:iCs/>
          <w:lang w:val="en-US" w:eastAsia="en-AU"/>
        </w:rPr>
        <w:t>Measures of Australia’s Progress – Aspirations for our Nation: A Conversation with Australians about Progress, 2011-12</w:t>
      </w:r>
      <w:r w:rsidRPr="00B44852">
        <w:rPr>
          <w:lang w:val="en-US" w:eastAsia="en-AU"/>
        </w:rPr>
        <w:t>, Cat. 1370.0.00.002. Australian Bureau of Statistics</w:t>
      </w:r>
    </w:p>
    <w:p w14:paraId="5ACBA7B4" w14:textId="77777777" w:rsidR="00E21490" w:rsidRPr="00D452F8" w:rsidRDefault="00E21490" w:rsidP="008D042A">
      <w:pPr>
        <w:pStyle w:val="referenceentry"/>
        <w:spacing w:before="100" w:beforeAutospacing="1" w:after="100" w:afterAutospacing="1"/>
        <w:ind w:left="0" w:firstLine="0"/>
      </w:pPr>
      <w:r w:rsidRPr="00540F07">
        <w:t>Beck, U</w:t>
      </w:r>
      <w:r>
        <w:t xml:space="preserve"> and</w:t>
      </w:r>
      <w:r w:rsidRPr="00540F07">
        <w:t xml:space="preserve"> Beck-Gernsheim, E (2009) Global generations and the trap of methodological nationalism for a cosmopolitan turn in the sociology of youth and generation</w:t>
      </w:r>
      <w:r>
        <w:t>.</w:t>
      </w:r>
      <w:r w:rsidRPr="00540F07">
        <w:t xml:space="preserve"> </w:t>
      </w:r>
      <w:r w:rsidRPr="00540F07">
        <w:rPr>
          <w:i/>
        </w:rPr>
        <w:t>European Sociological Review</w:t>
      </w:r>
      <w:r w:rsidRPr="00540F07">
        <w:t>, 25(1): 25-36.</w:t>
      </w:r>
    </w:p>
    <w:p w14:paraId="51ED7AEF" w14:textId="77777777" w:rsidR="00E21490" w:rsidRPr="00AD48C8" w:rsidRDefault="00E21490" w:rsidP="008D042A">
      <w:pPr>
        <w:pStyle w:val="REFReferencetext"/>
        <w:spacing w:before="100" w:beforeAutospacing="1" w:after="100" w:afterAutospacing="1" w:line="360" w:lineRule="auto"/>
        <w:ind w:leftChars="1" w:left="2"/>
        <w:jc w:val="both"/>
        <w:rPr>
          <w:lang w:val="en-US" w:eastAsia="en-AU"/>
        </w:rPr>
      </w:pPr>
      <w:r w:rsidRPr="00AD48C8">
        <w:rPr>
          <w:lang w:val="en-US" w:eastAsia="en-AU"/>
        </w:rPr>
        <w:t>Bessant J, Farthing R, Watts R</w:t>
      </w:r>
      <w:r>
        <w:rPr>
          <w:lang w:val="en-US" w:eastAsia="en-AU"/>
        </w:rPr>
        <w:t>.</w:t>
      </w:r>
      <w:r w:rsidRPr="00AD48C8">
        <w:rPr>
          <w:lang w:val="en-US" w:eastAsia="en-AU"/>
        </w:rPr>
        <w:t xml:space="preserve"> (2017) </w:t>
      </w:r>
      <w:r w:rsidRPr="00AD48C8">
        <w:rPr>
          <w:i/>
          <w:lang w:val="en-US" w:eastAsia="en-AU"/>
        </w:rPr>
        <w:t xml:space="preserve">The </w:t>
      </w:r>
      <w:r>
        <w:rPr>
          <w:i/>
          <w:lang w:val="en-US" w:eastAsia="en-AU"/>
        </w:rPr>
        <w:t>P</w:t>
      </w:r>
      <w:r w:rsidRPr="00AD48C8">
        <w:rPr>
          <w:i/>
          <w:lang w:val="en-US" w:eastAsia="en-AU"/>
        </w:rPr>
        <w:t xml:space="preserve">recarious </w:t>
      </w:r>
      <w:r>
        <w:rPr>
          <w:i/>
          <w:lang w:val="en-US" w:eastAsia="en-AU"/>
        </w:rPr>
        <w:t>G</w:t>
      </w:r>
      <w:r w:rsidRPr="00AD48C8">
        <w:rPr>
          <w:i/>
          <w:lang w:val="en-US" w:eastAsia="en-AU"/>
        </w:rPr>
        <w:t>eneration: A political economy of young people.</w:t>
      </w:r>
      <w:r w:rsidRPr="00AD48C8">
        <w:rPr>
          <w:lang w:val="en-US" w:eastAsia="en-AU"/>
        </w:rPr>
        <w:t xml:space="preserve"> </w:t>
      </w:r>
      <w:r>
        <w:rPr>
          <w:lang w:val="en-US" w:eastAsia="en-AU"/>
        </w:rPr>
        <w:t xml:space="preserve">London: </w:t>
      </w:r>
      <w:r w:rsidRPr="00AD48C8">
        <w:rPr>
          <w:lang w:val="en-US" w:eastAsia="en-AU"/>
        </w:rPr>
        <w:t>Routledge</w:t>
      </w:r>
    </w:p>
    <w:p w14:paraId="2EE1FA4D" w14:textId="2E4C1DFC" w:rsidR="00AE5C92" w:rsidRDefault="00AE5C92" w:rsidP="008D042A">
      <w:pPr>
        <w:tabs>
          <w:tab w:val="left" w:pos="6708"/>
        </w:tabs>
        <w:spacing w:before="100" w:beforeAutospacing="1" w:after="100" w:afterAutospacing="1"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B</w:t>
      </w:r>
      <w:r w:rsidRPr="00AE5C92">
        <w:rPr>
          <w:rFonts w:ascii="Times New Roman" w:eastAsia="Times New Roman" w:hAnsi="Times New Roman" w:cs="Times New Roman"/>
          <w:sz w:val="24"/>
          <w:szCs w:val="24"/>
          <w:lang w:val="en-GB"/>
        </w:rPr>
        <w:t>ourdieu, P. (1986) The forms of capital. In J Richardson (</w:t>
      </w:r>
      <w:r>
        <w:rPr>
          <w:rFonts w:ascii="Times New Roman" w:eastAsia="Times New Roman" w:hAnsi="Times New Roman" w:cs="Times New Roman"/>
          <w:sz w:val="24"/>
          <w:szCs w:val="24"/>
          <w:lang w:val="en-GB"/>
        </w:rPr>
        <w:t>e</w:t>
      </w:r>
      <w:r w:rsidRPr="00AE5C92">
        <w:rPr>
          <w:rFonts w:ascii="Times New Roman" w:eastAsia="Times New Roman" w:hAnsi="Times New Roman" w:cs="Times New Roman"/>
          <w:sz w:val="24"/>
          <w:szCs w:val="24"/>
          <w:lang w:val="en-GB"/>
        </w:rPr>
        <w:t xml:space="preserve">d) </w:t>
      </w:r>
      <w:r w:rsidRPr="00AE5C92">
        <w:rPr>
          <w:rFonts w:ascii="Times New Roman" w:eastAsia="Times New Roman" w:hAnsi="Times New Roman" w:cs="Times New Roman"/>
          <w:i/>
          <w:iCs/>
          <w:sz w:val="24"/>
          <w:szCs w:val="24"/>
          <w:lang w:val="en-GB"/>
        </w:rPr>
        <w:t>Handbook of Theory and Research for the Sociology of Education</w:t>
      </w:r>
      <w:r>
        <w:rPr>
          <w:rFonts w:ascii="Times New Roman" w:eastAsia="Times New Roman" w:hAnsi="Times New Roman" w:cs="Times New Roman"/>
          <w:sz w:val="24"/>
          <w:szCs w:val="24"/>
          <w:lang w:val="en-GB"/>
        </w:rPr>
        <w:t>.</w:t>
      </w:r>
      <w:r w:rsidRPr="00AE5C92">
        <w:rPr>
          <w:rFonts w:ascii="Times New Roman" w:eastAsia="Times New Roman" w:hAnsi="Times New Roman" w:cs="Times New Roman"/>
          <w:sz w:val="24"/>
          <w:szCs w:val="24"/>
          <w:lang w:val="en-GB"/>
        </w:rPr>
        <w:t xml:space="preserve"> New York</w:t>
      </w:r>
      <w:r>
        <w:rPr>
          <w:rFonts w:ascii="Times New Roman" w:eastAsia="Times New Roman" w:hAnsi="Times New Roman" w:cs="Times New Roman"/>
          <w:sz w:val="24"/>
          <w:szCs w:val="24"/>
          <w:lang w:val="en-GB"/>
        </w:rPr>
        <w:t>:</w:t>
      </w:r>
      <w:r w:rsidRPr="00AE5C92">
        <w:rPr>
          <w:rFonts w:ascii="Times New Roman" w:eastAsia="Times New Roman" w:hAnsi="Times New Roman" w:cs="Times New Roman"/>
          <w:sz w:val="24"/>
          <w:szCs w:val="24"/>
          <w:lang w:val="en-GB"/>
        </w:rPr>
        <w:t xml:space="preserve"> Greenwood,</w:t>
      </w:r>
      <w:r>
        <w:rPr>
          <w:rFonts w:ascii="Times New Roman" w:eastAsia="Times New Roman" w:hAnsi="Times New Roman" w:cs="Times New Roman"/>
          <w:sz w:val="24"/>
          <w:szCs w:val="24"/>
          <w:lang w:val="en-GB"/>
        </w:rPr>
        <w:t xml:space="preserve"> pp. </w:t>
      </w:r>
      <w:r w:rsidRPr="00AE5C92">
        <w:rPr>
          <w:rFonts w:ascii="Times New Roman" w:eastAsia="Times New Roman" w:hAnsi="Times New Roman" w:cs="Times New Roman"/>
          <w:sz w:val="24"/>
          <w:szCs w:val="24"/>
          <w:lang w:val="en-GB"/>
        </w:rPr>
        <w:t xml:space="preserve"> 241-258</w:t>
      </w:r>
      <w:r>
        <w:rPr>
          <w:rFonts w:ascii="Times New Roman" w:eastAsia="Times New Roman" w:hAnsi="Times New Roman" w:cs="Times New Roman"/>
          <w:sz w:val="24"/>
          <w:szCs w:val="24"/>
          <w:lang w:val="en-GB"/>
        </w:rPr>
        <w:t>.</w:t>
      </w:r>
    </w:p>
    <w:p w14:paraId="60690502" w14:textId="0C763BD4" w:rsidR="00E21490" w:rsidRDefault="00E21490" w:rsidP="008D042A">
      <w:pPr>
        <w:tabs>
          <w:tab w:val="left" w:pos="6708"/>
        </w:tabs>
        <w:spacing w:before="100" w:beforeAutospacing="1" w:after="100" w:afterAutospacing="1" w:line="360" w:lineRule="auto"/>
        <w:jc w:val="both"/>
        <w:rPr>
          <w:rFonts w:ascii="Times New Roman" w:hAnsi="Times New Roman" w:cs="Times New Roman"/>
          <w:sz w:val="24"/>
          <w:szCs w:val="24"/>
          <w:lang w:eastAsia="en-AU"/>
        </w:rPr>
      </w:pPr>
      <w:r>
        <w:rPr>
          <w:rFonts w:ascii="Times New Roman" w:hAnsi="Times New Roman" w:cs="Times New Roman"/>
          <w:sz w:val="24"/>
          <w:szCs w:val="24"/>
          <w:lang w:eastAsia="en-AU"/>
        </w:rPr>
        <w:t xml:space="preserve">Bowls, S and Gintis, H (1976) </w:t>
      </w:r>
      <w:r w:rsidRPr="00714399">
        <w:rPr>
          <w:rFonts w:ascii="Times New Roman" w:hAnsi="Times New Roman" w:cs="Times New Roman"/>
          <w:i/>
          <w:iCs/>
          <w:sz w:val="24"/>
          <w:szCs w:val="24"/>
          <w:lang w:eastAsia="en-AU"/>
        </w:rPr>
        <w:t>Schooling in Capitalist America: Educational Reform and the Contradictions of Economic Life</w:t>
      </w:r>
      <w:r w:rsidRPr="00714399">
        <w:rPr>
          <w:rFonts w:ascii="Times New Roman" w:hAnsi="Times New Roman" w:cs="Times New Roman"/>
          <w:sz w:val="24"/>
          <w:szCs w:val="24"/>
          <w:lang w:eastAsia="en-AU"/>
        </w:rPr>
        <w:t>. New York: Basic Books</w:t>
      </w:r>
      <w:r>
        <w:rPr>
          <w:rFonts w:ascii="Times New Roman" w:hAnsi="Times New Roman" w:cs="Times New Roman"/>
          <w:sz w:val="24"/>
          <w:szCs w:val="24"/>
          <w:lang w:eastAsia="en-AU"/>
        </w:rPr>
        <w:t>.</w:t>
      </w:r>
    </w:p>
    <w:p w14:paraId="37F201D5" w14:textId="77777777" w:rsidR="00E21490" w:rsidRPr="0093473B" w:rsidRDefault="00E21490" w:rsidP="008D042A">
      <w:pPr>
        <w:tabs>
          <w:tab w:val="left" w:pos="6708"/>
        </w:tabs>
        <w:spacing w:before="100" w:beforeAutospacing="1" w:after="100" w:afterAutospacing="1" w:line="360" w:lineRule="auto"/>
        <w:jc w:val="both"/>
        <w:rPr>
          <w:rFonts w:ascii="Times New Roman" w:hAnsi="Times New Roman" w:cs="Times New Roman"/>
          <w:sz w:val="24"/>
          <w:szCs w:val="24"/>
        </w:rPr>
      </w:pPr>
      <w:r w:rsidRPr="0093473B">
        <w:rPr>
          <w:rFonts w:ascii="Times New Roman" w:hAnsi="Times New Roman" w:cs="Times New Roman"/>
          <w:sz w:val="24"/>
          <w:szCs w:val="24"/>
        </w:rPr>
        <w:t>Campbell, I</w:t>
      </w:r>
      <w:r>
        <w:rPr>
          <w:rFonts w:ascii="Times New Roman" w:hAnsi="Times New Roman" w:cs="Times New Roman"/>
          <w:sz w:val="24"/>
          <w:szCs w:val="24"/>
        </w:rPr>
        <w:t xml:space="preserve"> and</w:t>
      </w:r>
      <w:r w:rsidRPr="0093473B">
        <w:rPr>
          <w:rFonts w:ascii="Times New Roman" w:hAnsi="Times New Roman" w:cs="Times New Roman"/>
          <w:sz w:val="24"/>
          <w:szCs w:val="24"/>
        </w:rPr>
        <w:t xml:space="preserve"> Price, R (2016) Precarious work and precarious workers: Towards an improved conceptualisation. </w:t>
      </w:r>
      <w:r w:rsidRPr="0093473B">
        <w:rPr>
          <w:rFonts w:ascii="Times New Roman" w:hAnsi="Times New Roman" w:cs="Times New Roman"/>
          <w:i/>
          <w:iCs/>
          <w:sz w:val="24"/>
          <w:szCs w:val="24"/>
        </w:rPr>
        <w:t>The Economic and Labour Relations Review</w:t>
      </w:r>
      <w:r w:rsidRPr="0093473B">
        <w:rPr>
          <w:rFonts w:ascii="Times New Roman" w:hAnsi="Times New Roman" w:cs="Times New Roman"/>
          <w:sz w:val="24"/>
          <w:szCs w:val="24"/>
        </w:rPr>
        <w:t>, 27(3), 314-332.</w:t>
      </w:r>
    </w:p>
    <w:p w14:paraId="5A3D15A1" w14:textId="77777777" w:rsidR="00E21490" w:rsidRDefault="00E21490" w:rsidP="008D042A">
      <w:pPr>
        <w:spacing w:before="100" w:beforeAutospacing="1" w:after="100" w:afterAutospacing="1" w:line="360" w:lineRule="auto"/>
        <w:ind w:leftChars="1" w:left="2"/>
        <w:jc w:val="both"/>
        <w:rPr>
          <w:rFonts w:ascii="Times New Roman" w:hAnsi="Times New Roman" w:cs="Times New Roman"/>
          <w:sz w:val="24"/>
          <w:szCs w:val="24"/>
          <w:lang w:eastAsia="en-AU"/>
        </w:rPr>
      </w:pPr>
      <w:r w:rsidRPr="00EF4F88">
        <w:rPr>
          <w:rFonts w:ascii="Times New Roman" w:hAnsi="Times New Roman" w:cs="Times New Roman"/>
          <w:sz w:val="24"/>
          <w:szCs w:val="24"/>
          <w:lang w:eastAsia="en-AU"/>
        </w:rPr>
        <w:lastRenderedPageBreak/>
        <w:t>Christophers B (2018) Intergenerational inequality? Labour, capital, and housing through the ages.</w:t>
      </w:r>
      <w:r>
        <w:rPr>
          <w:rFonts w:ascii="Times New Roman" w:hAnsi="Times New Roman" w:cs="Times New Roman"/>
          <w:sz w:val="24"/>
          <w:szCs w:val="24"/>
          <w:lang w:eastAsia="en-AU"/>
        </w:rPr>
        <w:t xml:space="preserve"> </w:t>
      </w:r>
      <w:r w:rsidRPr="001524E7">
        <w:rPr>
          <w:rFonts w:ascii="Times New Roman" w:hAnsi="Times New Roman" w:cs="Times New Roman"/>
          <w:i/>
          <w:iCs/>
          <w:sz w:val="24"/>
          <w:szCs w:val="24"/>
          <w:lang w:eastAsia="en-AU"/>
        </w:rPr>
        <w:t>Antipode</w:t>
      </w:r>
      <w:r w:rsidRPr="00EF4F88">
        <w:rPr>
          <w:rFonts w:ascii="Times New Roman" w:hAnsi="Times New Roman" w:cs="Times New Roman"/>
          <w:sz w:val="24"/>
          <w:szCs w:val="24"/>
          <w:lang w:eastAsia="en-AU"/>
        </w:rPr>
        <w:t xml:space="preserve"> 50(1): 101–121.</w:t>
      </w:r>
    </w:p>
    <w:p w14:paraId="7473A5BD" w14:textId="77777777" w:rsidR="00E21490" w:rsidRPr="00D452F8" w:rsidRDefault="00E21490" w:rsidP="008D042A">
      <w:pPr>
        <w:pStyle w:val="REFReferencetext"/>
        <w:spacing w:before="100" w:beforeAutospacing="1" w:after="100" w:afterAutospacing="1" w:line="360" w:lineRule="auto"/>
        <w:jc w:val="both"/>
      </w:pPr>
      <w:r w:rsidRPr="00D452F8">
        <w:t xml:space="preserve">Coleman, J </w:t>
      </w:r>
      <w:r>
        <w:t>(1961)</w:t>
      </w:r>
      <w:r w:rsidRPr="00D452F8">
        <w:t xml:space="preserve"> </w:t>
      </w:r>
      <w:r w:rsidRPr="00D452F8">
        <w:rPr>
          <w:i/>
        </w:rPr>
        <w:t>The Adolescent Society: The Social Life of the Teenager and its Impact on Education</w:t>
      </w:r>
      <w:r w:rsidRPr="00D452F8">
        <w:t>. New York: Free Press of Glencoe.</w:t>
      </w:r>
    </w:p>
    <w:p w14:paraId="13AA4537" w14:textId="77777777" w:rsidR="00E21490" w:rsidRPr="00AD48C8" w:rsidRDefault="00E21490" w:rsidP="008D042A">
      <w:pPr>
        <w:spacing w:before="100" w:beforeAutospacing="1" w:after="100" w:afterAutospacing="1" w:line="360" w:lineRule="auto"/>
        <w:ind w:leftChars="1" w:left="2"/>
        <w:jc w:val="both"/>
        <w:rPr>
          <w:rFonts w:ascii="Times New Roman" w:hAnsi="Times New Roman" w:cs="Times New Roman"/>
          <w:bCs/>
          <w:sz w:val="24"/>
          <w:szCs w:val="24"/>
        </w:rPr>
      </w:pPr>
      <w:r w:rsidRPr="00AD48C8">
        <w:rPr>
          <w:rFonts w:ascii="Times New Roman" w:hAnsi="Times New Roman" w:cs="Times New Roman"/>
          <w:sz w:val="24"/>
          <w:szCs w:val="24"/>
          <w:lang w:eastAsia="en-AU"/>
        </w:rPr>
        <w:t xml:space="preserve">Colombo E, Leonini L, Rebughini P (2018) A generational attitude: Young adults facing the economic crisis in Milan. </w:t>
      </w:r>
      <w:r w:rsidRPr="00AD48C8">
        <w:rPr>
          <w:rFonts w:ascii="Times New Roman" w:hAnsi="Times New Roman" w:cs="Times New Roman"/>
          <w:i/>
          <w:sz w:val="24"/>
          <w:szCs w:val="24"/>
          <w:lang w:eastAsia="en-AU"/>
        </w:rPr>
        <w:t>Journal of Modern Italian Studies</w:t>
      </w:r>
      <w:r w:rsidRPr="00AD48C8">
        <w:rPr>
          <w:rFonts w:ascii="Times New Roman" w:hAnsi="Times New Roman" w:cs="Times New Roman"/>
          <w:sz w:val="24"/>
          <w:szCs w:val="24"/>
          <w:lang w:eastAsia="en-AU"/>
        </w:rPr>
        <w:t xml:space="preserve"> 23(1): 61-74</w:t>
      </w:r>
    </w:p>
    <w:p w14:paraId="062E04B5" w14:textId="77777777" w:rsidR="00E21490" w:rsidRPr="00AD48C8" w:rsidRDefault="00E21490" w:rsidP="008D042A">
      <w:pPr>
        <w:spacing w:before="100" w:beforeAutospacing="1" w:after="100" w:afterAutospacing="1" w:line="360" w:lineRule="auto"/>
        <w:ind w:leftChars="1" w:left="2"/>
        <w:jc w:val="both"/>
        <w:rPr>
          <w:rFonts w:ascii="Times New Roman" w:hAnsi="Times New Roman" w:cs="Times New Roman"/>
          <w:sz w:val="24"/>
          <w:szCs w:val="24"/>
          <w:lang w:eastAsia="en-AU"/>
        </w:rPr>
      </w:pPr>
      <w:r w:rsidRPr="00AD48C8">
        <w:rPr>
          <w:rFonts w:ascii="Times New Roman" w:hAnsi="Times New Roman" w:cs="Times New Roman"/>
          <w:sz w:val="24"/>
          <w:szCs w:val="24"/>
          <w:lang w:eastAsia="en-AU"/>
        </w:rPr>
        <w:t xml:space="preserve">Cooper M (2017) </w:t>
      </w:r>
      <w:r w:rsidRPr="00AD48C8">
        <w:rPr>
          <w:rFonts w:ascii="Times New Roman" w:hAnsi="Times New Roman" w:cs="Times New Roman"/>
          <w:i/>
          <w:iCs/>
          <w:sz w:val="24"/>
          <w:szCs w:val="24"/>
          <w:lang w:eastAsia="en-AU"/>
        </w:rPr>
        <w:t xml:space="preserve">Family </w:t>
      </w:r>
      <w:r>
        <w:rPr>
          <w:rFonts w:ascii="Times New Roman" w:hAnsi="Times New Roman" w:cs="Times New Roman"/>
          <w:i/>
          <w:iCs/>
          <w:sz w:val="24"/>
          <w:szCs w:val="24"/>
          <w:lang w:eastAsia="en-AU"/>
        </w:rPr>
        <w:t>V</w:t>
      </w:r>
      <w:r w:rsidRPr="00AD48C8">
        <w:rPr>
          <w:rFonts w:ascii="Times New Roman" w:hAnsi="Times New Roman" w:cs="Times New Roman"/>
          <w:i/>
          <w:iCs/>
          <w:sz w:val="24"/>
          <w:szCs w:val="24"/>
          <w:lang w:eastAsia="en-AU"/>
        </w:rPr>
        <w:t>alues: Between neoliberalism and the new social conservatism</w:t>
      </w:r>
      <w:r w:rsidRPr="00AD48C8">
        <w:rPr>
          <w:rFonts w:ascii="Times New Roman" w:hAnsi="Times New Roman" w:cs="Times New Roman"/>
          <w:sz w:val="24"/>
          <w:szCs w:val="24"/>
          <w:lang w:eastAsia="en-AU"/>
        </w:rPr>
        <w:t>. MIT Press, Boston</w:t>
      </w:r>
    </w:p>
    <w:p w14:paraId="2E77504C" w14:textId="77777777" w:rsidR="00E21490" w:rsidRPr="00AD48C8" w:rsidRDefault="00E21490" w:rsidP="008D042A">
      <w:pPr>
        <w:spacing w:before="100" w:beforeAutospacing="1" w:after="100" w:afterAutospacing="1" w:line="360" w:lineRule="auto"/>
        <w:jc w:val="both"/>
        <w:rPr>
          <w:rFonts w:ascii="Times New Roman" w:hAnsi="Times New Roman" w:cs="Times New Roman"/>
          <w:sz w:val="24"/>
          <w:szCs w:val="24"/>
          <w:lang w:eastAsia="en-AU"/>
        </w:rPr>
      </w:pPr>
      <w:r w:rsidRPr="00AD48C8">
        <w:rPr>
          <w:rFonts w:ascii="Times New Roman" w:hAnsi="Times New Roman" w:cs="Times New Roman"/>
          <w:sz w:val="24"/>
          <w:szCs w:val="24"/>
          <w:lang w:eastAsia="en-AU"/>
        </w:rPr>
        <w:t xml:space="preserve">Côté JE (2014a) Towards a new political economy of youth. </w:t>
      </w:r>
      <w:r w:rsidRPr="00AD48C8">
        <w:rPr>
          <w:rFonts w:ascii="Times New Roman" w:hAnsi="Times New Roman" w:cs="Times New Roman"/>
          <w:i/>
          <w:iCs/>
          <w:sz w:val="24"/>
          <w:szCs w:val="24"/>
          <w:lang w:eastAsia="en-AU"/>
        </w:rPr>
        <w:t>Journal of Youth Studies</w:t>
      </w:r>
      <w:r w:rsidRPr="00AD48C8">
        <w:rPr>
          <w:rFonts w:ascii="Times New Roman" w:hAnsi="Times New Roman" w:cs="Times New Roman"/>
          <w:sz w:val="24"/>
          <w:szCs w:val="24"/>
          <w:lang w:eastAsia="en-AU"/>
        </w:rPr>
        <w:t xml:space="preserve"> </w:t>
      </w:r>
      <w:r w:rsidRPr="00AD48C8">
        <w:rPr>
          <w:rFonts w:ascii="Times New Roman" w:hAnsi="Times New Roman" w:cs="Times New Roman"/>
          <w:i/>
          <w:iCs/>
          <w:sz w:val="24"/>
          <w:szCs w:val="24"/>
          <w:lang w:eastAsia="en-AU"/>
        </w:rPr>
        <w:t>17</w:t>
      </w:r>
      <w:r w:rsidRPr="00AD48C8">
        <w:rPr>
          <w:rFonts w:ascii="Times New Roman" w:hAnsi="Times New Roman" w:cs="Times New Roman"/>
          <w:sz w:val="24"/>
          <w:szCs w:val="24"/>
          <w:lang w:eastAsia="en-AU"/>
        </w:rPr>
        <w:t>(4): 527-543</w:t>
      </w:r>
    </w:p>
    <w:p w14:paraId="32504475" w14:textId="77777777" w:rsidR="00E21490" w:rsidRDefault="00E21490" w:rsidP="008D042A">
      <w:pPr>
        <w:pStyle w:val="REFReferencetext"/>
        <w:spacing w:before="100" w:beforeAutospacing="1" w:after="100" w:afterAutospacing="1" w:line="360" w:lineRule="auto"/>
      </w:pPr>
      <w:r>
        <w:t xml:space="preserve">Crofts, J and Coffey, J (2017) Young women’s negotiations of gender, the body and the labour market in a post-feminist context. </w:t>
      </w:r>
      <w:r w:rsidRPr="008356A0">
        <w:rPr>
          <w:i/>
          <w:iCs/>
        </w:rPr>
        <w:t>Journal of Gender Studies</w:t>
      </w:r>
      <w:r>
        <w:t>, 26(5), 502-516.</w:t>
      </w:r>
    </w:p>
    <w:p w14:paraId="4C5F15F8" w14:textId="77777777" w:rsidR="00E21490" w:rsidRDefault="00E21490" w:rsidP="008D042A">
      <w:pPr>
        <w:spacing w:before="100" w:beforeAutospacing="1" w:after="100" w:afterAutospacing="1" w:line="360" w:lineRule="auto"/>
        <w:jc w:val="both"/>
        <w:rPr>
          <w:rFonts w:ascii="Times New Roman" w:eastAsia="Times New Roman" w:hAnsi="Times New Roman" w:cs="Times New Roman"/>
          <w:color w:val="000000"/>
          <w:sz w:val="24"/>
          <w:szCs w:val="24"/>
          <w:lang w:eastAsia="en-AU"/>
        </w:rPr>
      </w:pPr>
      <w:r w:rsidRPr="002F24EB">
        <w:rPr>
          <w:rFonts w:ascii="Times New Roman" w:eastAsia="Times New Roman" w:hAnsi="Times New Roman" w:cs="Times New Roman"/>
          <w:color w:val="000000"/>
          <w:sz w:val="24"/>
          <w:szCs w:val="24"/>
          <w:lang w:eastAsia="en-AU"/>
        </w:rPr>
        <w:t>Eisenstadt,</w:t>
      </w:r>
      <w:r w:rsidRPr="002F24EB">
        <w:rPr>
          <w:rFonts w:ascii="Times New Roman" w:eastAsia="Times New Roman" w:hAnsi="Times New Roman" w:cs="Times New Roman"/>
          <w:i/>
          <w:iCs/>
          <w:color w:val="000000"/>
          <w:sz w:val="24"/>
          <w:szCs w:val="24"/>
          <w:lang w:eastAsia="en-AU"/>
        </w:rPr>
        <w:t xml:space="preserve"> </w:t>
      </w:r>
      <w:r w:rsidRPr="002F24EB">
        <w:rPr>
          <w:rFonts w:ascii="Times New Roman" w:eastAsia="Times New Roman" w:hAnsi="Times New Roman" w:cs="Times New Roman"/>
          <w:color w:val="000000"/>
          <w:sz w:val="24"/>
          <w:szCs w:val="24"/>
          <w:lang w:eastAsia="en-AU"/>
        </w:rPr>
        <w:t xml:space="preserve">SN (1956) </w:t>
      </w:r>
      <w:r w:rsidRPr="002F24EB">
        <w:rPr>
          <w:rFonts w:ascii="Times New Roman" w:eastAsia="Times New Roman" w:hAnsi="Times New Roman" w:cs="Times New Roman"/>
          <w:i/>
          <w:iCs/>
          <w:color w:val="000000"/>
          <w:sz w:val="24"/>
          <w:szCs w:val="24"/>
          <w:lang w:eastAsia="en-AU"/>
        </w:rPr>
        <w:t>From Generation to Generation,</w:t>
      </w:r>
      <w:r w:rsidRPr="002F24EB">
        <w:rPr>
          <w:rFonts w:ascii="Times New Roman" w:eastAsia="Times New Roman" w:hAnsi="Times New Roman" w:cs="Times New Roman"/>
          <w:color w:val="000000"/>
          <w:sz w:val="24"/>
          <w:szCs w:val="24"/>
          <w:lang w:eastAsia="en-AU"/>
        </w:rPr>
        <w:t xml:space="preserve"> New York: The Free Press</w:t>
      </w:r>
      <w:r>
        <w:rPr>
          <w:rFonts w:ascii="Times New Roman" w:eastAsia="Times New Roman" w:hAnsi="Times New Roman" w:cs="Times New Roman"/>
          <w:color w:val="000000"/>
          <w:sz w:val="24"/>
          <w:szCs w:val="24"/>
          <w:lang w:eastAsia="en-AU"/>
        </w:rPr>
        <w:t>.</w:t>
      </w:r>
    </w:p>
    <w:p w14:paraId="76DAA049" w14:textId="5C879263" w:rsidR="00E21490" w:rsidRDefault="00E21490" w:rsidP="008D042A">
      <w:pPr>
        <w:spacing w:before="100" w:beforeAutospacing="1" w:after="100" w:afterAutospacing="1" w:line="360" w:lineRule="auto"/>
        <w:rPr>
          <w:rFonts w:ascii="Times New Roman" w:hAnsi="Times New Roman" w:cs="Times New Roman"/>
          <w:sz w:val="24"/>
          <w:szCs w:val="24"/>
        </w:rPr>
      </w:pPr>
      <w:r w:rsidRPr="00537674">
        <w:rPr>
          <w:rFonts w:ascii="Times New Roman" w:hAnsi="Times New Roman" w:cs="Times New Roman"/>
          <w:sz w:val="24"/>
          <w:szCs w:val="24"/>
        </w:rPr>
        <w:t xml:space="preserve">Farrugia, D (2019) The formation of young workers: the cultivation of the self as a subject of value to the contemporary labour force. </w:t>
      </w:r>
      <w:r w:rsidRPr="00537674">
        <w:rPr>
          <w:rFonts w:ascii="Times New Roman" w:hAnsi="Times New Roman" w:cs="Times New Roman"/>
          <w:i/>
          <w:iCs/>
          <w:sz w:val="24"/>
          <w:szCs w:val="24"/>
        </w:rPr>
        <w:t>Current Sociology</w:t>
      </w:r>
      <w:r w:rsidRPr="00537674">
        <w:rPr>
          <w:rFonts w:ascii="Times New Roman" w:hAnsi="Times New Roman" w:cs="Times New Roman"/>
          <w:sz w:val="24"/>
          <w:szCs w:val="24"/>
        </w:rPr>
        <w:t>, 67(1), 47-63.</w:t>
      </w:r>
    </w:p>
    <w:p w14:paraId="3C43FE84" w14:textId="77777777" w:rsidR="00E21490" w:rsidRDefault="00E21490" w:rsidP="008D042A">
      <w:pPr>
        <w:spacing w:before="100" w:beforeAutospacing="1" w:after="100" w:afterAutospacing="1" w:line="360" w:lineRule="auto"/>
        <w:ind w:leftChars="1" w:left="2"/>
        <w:jc w:val="both"/>
        <w:rPr>
          <w:rFonts w:ascii="Times New Roman" w:hAnsi="Times New Roman" w:cs="Times New Roman"/>
          <w:sz w:val="24"/>
          <w:szCs w:val="24"/>
        </w:rPr>
      </w:pPr>
      <w:r w:rsidRPr="00876161">
        <w:rPr>
          <w:rFonts w:ascii="Times New Roman" w:hAnsi="Times New Roman" w:cs="Times New Roman"/>
          <w:sz w:val="24"/>
          <w:szCs w:val="24"/>
        </w:rPr>
        <w:t>Farrugia, D</w:t>
      </w:r>
      <w:r>
        <w:rPr>
          <w:rFonts w:ascii="Times New Roman" w:hAnsi="Times New Roman" w:cs="Times New Roman"/>
          <w:sz w:val="24"/>
          <w:szCs w:val="24"/>
        </w:rPr>
        <w:t>.,</w:t>
      </w:r>
      <w:r w:rsidRPr="00876161">
        <w:rPr>
          <w:rFonts w:ascii="Times New Roman" w:hAnsi="Times New Roman" w:cs="Times New Roman"/>
          <w:sz w:val="24"/>
          <w:szCs w:val="24"/>
        </w:rPr>
        <w:t xml:space="preserve"> Threadgold, S</w:t>
      </w:r>
      <w:r>
        <w:rPr>
          <w:rFonts w:ascii="Times New Roman" w:hAnsi="Times New Roman" w:cs="Times New Roman"/>
          <w:sz w:val="24"/>
          <w:szCs w:val="24"/>
        </w:rPr>
        <w:t xml:space="preserve"> and</w:t>
      </w:r>
      <w:r w:rsidRPr="00876161">
        <w:rPr>
          <w:rFonts w:ascii="Times New Roman" w:hAnsi="Times New Roman" w:cs="Times New Roman"/>
          <w:sz w:val="24"/>
          <w:szCs w:val="24"/>
        </w:rPr>
        <w:t xml:space="preserve"> Coffey, J (2018) Young subjectivities and affective labour in the service economy. </w:t>
      </w:r>
      <w:r w:rsidRPr="00876161">
        <w:rPr>
          <w:rFonts w:ascii="Times New Roman" w:hAnsi="Times New Roman" w:cs="Times New Roman"/>
          <w:i/>
          <w:iCs/>
          <w:sz w:val="24"/>
          <w:szCs w:val="24"/>
        </w:rPr>
        <w:t>Journal of Youth Studies</w:t>
      </w:r>
      <w:r w:rsidRPr="00876161">
        <w:rPr>
          <w:rFonts w:ascii="Times New Roman" w:hAnsi="Times New Roman" w:cs="Times New Roman"/>
          <w:sz w:val="24"/>
          <w:szCs w:val="24"/>
        </w:rPr>
        <w:t xml:space="preserve">, </w:t>
      </w:r>
      <w:r w:rsidRPr="00876161">
        <w:rPr>
          <w:rFonts w:ascii="Times New Roman" w:hAnsi="Times New Roman" w:cs="Times New Roman"/>
          <w:i/>
          <w:iCs/>
          <w:sz w:val="24"/>
          <w:szCs w:val="24"/>
        </w:rPr>
        <w:t>21</w:t>
      </w:r>
      <w:r w:rsidRPr="00876161">
        <w:rPr>
          <w:rFonts w:ascii="Times New Roman" w:hAnsi="Times New Roman" w:cs="Times New Roman"/>
          <w:sz w:val="24"/>
          <w:szCs w:val="24"/>
        </w:rPr>
        <w:t>(3), 272-287.</w:t>
      </w:r>
    </w:p>
    <w:p w14:paraId="51CEBFB2" w14:textId="3A7B56C0" w:rsidR="00E21490" w:rsidRDefault="00E21490" w:rsidP="008D042A">
      <w:pPr>
        <w:spacing w:before="100" w:beforeAutospacing="1" w:after="100" w:afterAutospacing="1" w:line="360" w:lineRule="auto"/>
        <w:rPr>
          <w:rFonts w:ascii="Times New Roman" w:eastAsia="Times New Roman" w:hAnsi="Times New Roman" w:cs="Times New Roman"/>
          <w:sz w:val="24"/>
          <w:szCs w:val="24"/>
          <w:lang w:eastAsia="en-GB"/>
        </w:rPr>
      </w:pPr>
      <w:r w:rsidRPr="0050543F">
        <w:rPr>
          <w:rFonts w:ascii="Times New Roman" w:eastAsia="Times New Roman" w:hAnsi="Times New Roman" w:cs="Times New Roman"/>
          <w:sz w:val="24"/>
          <w:szCs w:val="24"/>
          <w:lang w:eastAsia="en-GB"/>
        </w:rPr>
        <w:t xml:space="preserve">France, A (2016) </w:t>
      </w:r>
      <w:r w:rsidRPr="0050543F">
        <w:rPr>
          <w:rFonts w:ascii="Times New Roman" w:eastAsia="Times New Roman" w:hAnsi="Times New Roman" w:cs="Times New Roman"/>
          <w:i/>
          <w:iCs/>
          <w:sz w:val="24"/>
          <w:szCs w:val="24"/>
          <w:lang w:eastAsia="en-GB"/>
        </w:rPr>
        <w:t xml:space="preserve">Understanding </w:t>
      </w:r>
      <w:r>
        <w:rPr>
          <w:rFonts w:ascii="Times New Roman" w:eastAsia="Times New Roman" w:hAnsi="Times New Roman" w:cs="Times New Roman"/>
          <w:i/>
          <w:iCs/>
          <w:sz w:val="24"/>
          <w:szCs w:val="24"/>
          <w:lang w:eastAsia="en-GB"/>
        </w:rPr>
        <w:t>Y</w:t>
      </w:r>
      <w:r w:rsidRPr="0050543F">
        <w:rPr>
          <w:rFonts w:ascii="Times New Roman" w:eastAsia="Times New Roman" w:hAnsi="Times New Roman" w:cs="Times New Roman"/>
          <w:i/>
          <w:iCs/>
          <w:sz w:val="24"/>
          <w:szCs w:val="24"/>
          <w:lang w:eastAsia="en-GB"/>
        </w:rPr>
        <w:t xml:space="preserve">outh in the </w:t>
      </w:r>
      <w:r>
        <w:rPr>
          <w:rFonts w:ascii="Times New Roman" w:eastAsia="Times New Roman" w:hAnsi="Times New Roman" w:cs="Times New Roman"/>
          <w:i/>
          <w:iCs/>
          <w:sz w:val="24"/>
          <w:szCs w:val="24"/>
          <w:lang w:eastAsia="en-GB"/>
        </w:rPr>
        <w:t>G</w:t>
      </w:r>
      <w:r w:rsidRPr="0050543F">
        <w:rPr>
          <w:rFonts w:ascii="Times New Roman" w:eastAsia="Times New Roman" w:hAnsi="Times New Roman" w:cs="Times New Roman"/>
          <w:i/>
          <w:iCs/>
          <w:sz w:val="24"/>
          <w:szCs w:val="24"/>
          <w:lang w:eastAsia="en-GB"/>
        </w:rPr>
        <w:t xml:space="preserve">lobal </w:t>
      </w:r>
      <w:r>
        <w:rPr>
          <w:rFonts w:ascii="Times New Roman" w:eastAsia="Times New Roman" w:hAnsi="Times New Roman" w:cs="Times New Roman"/>
          <w:i/>
          <w:iCs/>
          <w:sz w:val="24"/>
          <w:szCs w:val="24"/>
          <w:lang w:eastAsia="en-GB"/>
        </w:rPr>
        <w:t>E</w:t>
      </w:r>
      <w:r w:rsidRPr="0050543F">
        <w:rPr>
          <w:rFonts w:ascii="Times New Roman" w:eastAsia="Times New Roman" w:hAnsi="Times New Roman" w:cs="Times New Roman"/>
          <w:i/>
          <w:iCs/>
          <w:sz w:val="24"/>
          <w:szCs w:val="24"/>
          <w:lang w:eastAsia="en-GB"/>
        </w:rPr>
        <w:t xml:space="preserve">conomic </w:t>
      </w:r>
      <w:r>
        <w:rPr>
          <w:rFonts w:ascii="Times New Roman" w:eastAsia="Times New Roman" w:hAnsi="Times New Roman" w:cs="Times New Roman"/>
          <w:i/>
          <w:iCs/>
          <w:sz w:val="24"/>
          <w:szCs w:val="24"/>
          <w:lang w:eastAsia="en-GB"/>
        </w:rPr>
        <w:t>C</w:t>
      </w:r>
      <w:r w:rsidRPr="0050543F">
        <w:rPr>
          <w:rFonts w:ascii="Times New Roman" w:eastAsia="Times New Roman" w:hAnsi="Times New Roman" w:cs="Times New Roman"/>
          <w:i/>
          <w:iCs/>
          <w:sz w:val="24"/>
          <w:szCs w:val="24"/>
          <w:lang w:eastAsia="en-GB"/>
        </w:rPr>
        <w:t>risis</w:t>
      </w:r>
      <w:r w:rsidRPr="0050543F">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Bristol: </w:t>
      </w:r>
      <w:r w:rsidRPr="0050543F">
        <w:rPr>
          <w:rFonts w:ascii="Times New Roman" w:eastAsia="Times New Roman" w:hAnsi="Times New Roman" w:cs="Times New Roman"/>
          <w:sz w:val="24"/>
          <w:szCs w:val="24"/>
          <w:lang w:eastAsia="en-GB"/>
        </w:rPr>
        <w:t>Policy Press</w:t>
      </w:r>
    </w:p>
    <w:p w14:paraId="28BBEA07" w14:textId="6A879F3A" w:rsidR="00DC00D9" w:rsidRPr="00DC00D9" w:rsidRDefault="00DC00D9" w:rsidP="00DC00D9">
      <w:pPr>
        <w:spacing w:before="100" w:beforeAutospacing="1" w:after="100" w:afterAutospacing="1" w:line="360" w:lineRule="auto"/>
        <w:ind w:leftChars="1" w:left="2"/>
        <w:jc w:val="both"/>
        <w:rPr>
          <w:rFonts w:ascii="Times New Roman" w:hAnsi="Times New Roman" w:cs="Times New Roman"/>
          <w:sz w:val="24"/>
          <w:szCs w:val="24"/>
        </w:rPr>
      </w:pPr>
      <w:r w:rsidRPr="00AD48C8">
        <w:rPr>
          <w:rFonts w:ascii="Times New Roman" w:hAnsi="Times New Roman" w:cs="Times New Roman"/>
          <w:sz w:val="24"/>
          <w:szCs w:val="24"/>
        </w:rPr>
        <w:t xml:space="preserve">France A, Roberts S (2015) The problem of social generations: A critique of the new emerging orthodoxy in youth studies. </w:t>
      </w:r>
      <w:r w:rsidRPr="00AD48C8">
        <w:rPr>
          <w:rFonts w:ascii="Times New Roman" w:hAnsi="Times New Roman" w:cs="Times New Roman"/>
          <w:i/>
          <w:sz w:val="24"/>
          <w:szCs w:val="24"/>
        </w:rPr>
        <w:t>Journal of Youth Studies</w:t>
      </w:r>
      <w:r w:rsidRPr="00AD48C8">
        <w:rPr>
          <w:rFonts w:ascii="Times New Roman" w:hAnsi="Times New Roman" w:cs="Times New Roman"/>
          <w:sz w:val="24"/>
          <w:szCs w:val="24"/>
        </w:rPr>
        <w:t xml:space="preserve"> 18(2): 215-230</w:t>
      </w:r>
    </w:p>
    <w:p w14:paraId="039CF5F2" w14:textId="77777777" w:rsidR="00E21490" w:rsidRDefault="00E21490" w:rsidP="008D042A">
      <w:pPr>
        <w:tabs>
          <w:tab w:val="left" w:pos="6708"/>
        </w:tabs>
        <w:spacing w:before="100" w:beforeAutospacing="1" w:after="100" w:afterAutospacing="1" w:line="360" w:lineRule="auto"/>
        <w:jc w:val="both"/>
        <w:rPr>
          <w:rFonts w:ascii="Times New Roman" w:hAnsi="Times New Roman" w:cs="Times New Roman"/>
          <w:sz w:val="24"/>
          <w:szCs w:val="24"/>
        </w:rPr>
      </w:pPr>
      <w:r w:rsidRPr="001D14BA">
        <w:rPr>
          <w:rFonts w:ascii="Times New Roman" w:hAnsi="Times New Roman" w:cs="Times New Roman"/>
          <w:sz w:val="24"/>
          <w:szCs w:val="24"/>
        </w:rPr>
        <w:t xml:space="preserve">France, </w:t>
      </w:r>
      <w:r>
        <w:rPr>
          <w:rFonts w:ascii="Times New Roman" w:hAnsi="Times New Roman" w:cs="Times New Roman"/>
          <w:sz w:val="24"/>
          <w:szCs w:val="24"/>
        </w:rPr>
        <w:t>A</w:t>
      </w:r>
      <w:r w:rsidRPr="001D14BA">
        <w:rPr>
          <w:rFonts w:ascii="Times New Roman" w:hAnsi="Times New Roman" w:cs="Times New Roman"/>
          <w:sz w:val="24"/>
          <w:szCs w:val="24"/>
        </w:rPr>
        <w:t xml:space="preserve"> and Roberts</w:t>
      </w:r>
      <w:r>
        <w:rPr>
          <w:rFonts w:ascii="Times New Roman" w:hAnsi="Times New Roman" w:cs="Times New Roman"/>
          <w:sz w:val="24"/>
          <w:szCs w:val="24"/>
        </w:rPr>
        <w:t>, S</w:t>
      </w:r>
      <w:r w:rsidRPr="001D14BA">
        <w:rPr>
          <w:rFonts w:ascii="Times New Roman" w:hAnsi="Times New Roman" w:cs="Times New Roman"/>
          <w:sz w:val="24"/>
          <w:szCs w:val="24"/>
        </w:rPr>
        <w:t xml:space="preserve"> </w:t>
      </w:r>
      <w:r>
        <w:rPr>
          <w:rFonts w:ascii="Times New Roman" w:hAnsi="Times New Roman" w:cs="Times New Roman"/>
          <w:sz w:val="24"/>
          <w:szCs w:val="24"/>
        </w:rPr>
        <w:t xml:space="preserve">(2017) </w:t>
      </w:r>
      <w:r w:rsidRPr="001D14BA">
        <w:rPr>
          <w:rFonts w:ascii="Times New Roman" w:hAnsi="Times New Roman" w:cs="Times New Roman"/>
          <w:i/>
          <w:iCs/>
          <w:sz w:val="24"/>
          <w:szCs w:val="24"/>
        </w:rPr>
        <w:t xml:space="preserve">Youth and </w:t>
      </w:r>
      <w:r>
        <w:rPr>
          <w:rFonts w:ascii="Times New Roman" w:hAnsi="Times New Roman" w:cs="Times New Roman"/>
          <w:i/>
          <w:iCs/>
          <w:sz w:val="24"/>
          <w:szCs w:val="24"/>
        </w:rPr>
        <w:t>S</w:t>
      </w:r>
      <w:r w:rsidRPr="001D14BA">
        <w:rPr>
          <w:rFonts w:ascii="Times New Roman" w:hAnsi="Times New Roman" w:cs="Times New Roman"/>
          <w:i/>
          <w:iCs/>
          <w:sz w:val="24"/>
          <w:szCs w:val="24"/>
        </w:rPr>
        <w:t xml:space="preserve">ocial </w:t>
      </w:r>
      <w:r>
        <w:rPr>
          <w:rFonts w:ascii="Times New Roman" w:hAnsi="Times New Roman" w:cs="Times New Roman"/>
          <w:i/>
          <w:iCs/>
          <w:sz w:val="24"/>
          <w:szCs w:val="24"/>
        </w:rPr>
        <w:t>C</w:t>
      </w:r>
      <w:r w:rsidRPr="001D14BA">
        <w:rPr>
          <w:rFonts w:ascii="Times New Roman" w:hAnsi="Times New Roman" w:cs="Times New Roman"/>
          <w:i/>
          <w:iCs/>
          <w:sz w:val="24"/>
          <w:szCs w:val="24"/>
        </w:rPr>
        <w:t>lass: Enduring inequality in the United Kingdom, Australia and New Zealand</w:t>
      </w:r>
      <w:r w:rsidRPr="001D14BA">
        <w:rPr>
          <w:rFonts w:ascii="Times New Roman" w:hAnsi="Times New Roman" w:cs="Times New Roman"/>
          <w:sz w:val="24"/>
          <w:szCs w:val="24"/>
        </w:rPr>
        <w:t xml:space="preserve">. </w:t>
      </w:r>
      <w:r>
        <w:rPr>
          <w:rFonts w:ascii="Times New Roman" w:hAnsi="Times New Roman" w:cs="Times New Roman"/>
          <w:sz w:val="24"/>
          <w:szCs w:val="24"/>
        </w:rPr>
        <w:t>London: Palgrave</w:t>
      </w:r>
    </w:p>
    <w:p w14:paraId="3793F611" w14:textId="77777777" w:rsidR="00E21490" w:rsidRDefault="00E21490" w:rsidP="008D042A">
      <w:pPr>
        <w:tabs>
          <w:tab w:val="left" w:pos="6708"/>
        </w:tabs>
        <w:spacing w:before="100" w:beforeAutospacing="1" w:after="100" w:afterAutospacing="1" w:line="360" w:lineRule="auto"/>
        <w:jc w:val="both"/>
        <w:rPr>
          <w:rFonts w:ascii="Times New Roman" w:hAnsi="Times New Roman" w:cs="Times New Roman"/>
          <w:sz w:val="24"/>
          <w:szCs w:val="24"/>
        </w:rPr>
      </w:pPr>
      <w:r w:rsidRPr="00997DA4">
        <w:rPr>
          <w:rFonts w:ascii="Times New Roman" w:hAnsi="Times New Roman" w:cs="Times New Roman"/>
          <w:sz w:val="24"/>
          <w:szCs w:val="24"/>
        </w:rPr>
        <w:t>France, A</w:t>
      </w:r>
      <w:r>
        <w:rPr>
          <w:rFonts w:ascii="Times New Roman" w:hAnsi="Times New Roman" w:cs="Times New Roman"/>
          <w:sz w:val="24"/>
          <w:szCs w:val="24"/>
        </w:rPr>
        <w:t xml:space="preserve"> and </w:t>
      </w:r>
      <w:r w:rsidRPr="00997DA4">
        <w:rPr>
          <w:rFonts w:ascii="Times New Roman" w:hAnsi="Times New Roman" w:cs="Times New Roman"/>
          <w:sz w:val="24"/>
          <w:szCs w:val="24"/>
        </w:rPr>
        <w:t xml:space="preserve">Threadgold, S (2016) Youth and political economy: Towards a Bourdieusian approach. </w:t>
      </w:r>
      <w:r w:rsidRPr="00997DA4">
        <w:rPr>
          <w:rFonts w:ascii="Times New Roman" w:hAnsi="Times New Roman" w:cs="Times New Roman"/>
          <w:i/>
          <w:iCs/>
          <w:sz w:val="24"/>
          <w:szCs w:val="24"/>
        </w:rPr>
        <w:t>Journal of Youth Studies</w:t>
      </w:r>
      <w:r w:rsidRPr="00997DA4">
        <w:rPr>
          <w:rFonts w:ascii="Times New Roman" w:hAnsi="Times New Roman" w:cs="Times New Roman"/>
          <w:sz w:val="24"/>
          <w:szCs w:val="24"/>
        </w:rPr>
        <w:t>, 19(5), 612-628.</w:t>
      </w:r>
      <w:r>
        <w:rPr>
          <w:rFonts w:ascii="Times New Roman" w:hAnsi="Times New Roman" w:cs="Times New Roman"/>
          <w:sz w:val="24"/>
          <w:szCs w:val="24"/>
        </w:rPr>
        <w:t>Cote 2016</w:t>
      </w:r>
    </w:p>
    <w:p w14:paraId="4253CA02" w14:textId="77777777" w:rsidR="00E21490" w:rsidRPr="00AD48C8" w:rsidRDefault="00E21490" w:rsidP="008D042A">
      <w:pPr>
        <w:spacing w:before="100" w:beforeAutospacing="1" w:after="100" w:afterAutospacing="1" w:line="360" w:lineRule="auto"/>
        <w:ind w:leftChars="1" w:left="2"/>
        <w:jc w:val="both"/>
        <w:rPr>
          <w:rFonts w:ascii="Times New Roman" w:hAnsi="Times New Roman" w:cs="Times New Roman"/>
          <w:sz w:val="24"/>
          <w:szCs w:val="24"/>
        </w:rPr>
      </w:pPr>
      <w:r w:rsidRPr="00947C2B">
        <w:rPr>
          <w:rFonts w:ascii="Times New Roman" w:hAnsi="Times New Roman" w:cs="Times New Roman"/>
          <w:sz w:val="24"/>
          <w:szCs w:val="24"/>
        </w:rPr>
        <w:lastRenderedPageBreak/>
        <w:t>France, A., Roberts, S</w:t>
      </w:r>
      <w:r>
        <w:rPr>
          <w:rFonts w:ascii="Times New Roman" w:hAnsi="Times New Roman" w:cs="Times New Roman"/>
          <w:sz w:val="24"/>
          <w:szCs w:val="24"/>
        </w:rPr>
        <w:t xml:space="preserve"> and </w:t>
      </w:r>
      <w:r w:rsidRPr="00947C2B">
        <w:rPr>
          <w:rFonts w:ascii="Times New Roman" w:hAnsi="Times New Roman" w:cs="Times New Roman"/>
          <w:sz w:val="24"/>
          <w:szCs w:val="24"/>
        </w:rPr>
        <w:t xml:space="preserve">Wood, B (2018) Youth, social class and privilege in the antipodes: Towards a new research agenda for youth sociology. </w:t>
      </w:r>
      <w:r w:rsidRPr="00947C2B">
        <w:rPr>
          <w:rFonts w:ascii="Times New Roman" w:hAnsi="Times New Roman" w:cs="Times New Roman"/>
          <w:i/>
          <w:iCs/>
          <w:sz w:val="24"/>
          <w:szCs w:val="24"/>
        </w:rPr>
        <w:t>Journal of Socio</w:t>
      </w:r>
      <w:r w:rsidRPr="00531F22">
        <w:rPr>
          <w:rFonts w:ascii="Times New Roman" w:hAnsi="Times New Roman" w:cs="Times New Roman"/>
          <w:i/>
          <w:iCs/>
          <w:sz w:val="24"/>
          <w:szCs w:val="24"/>
        </w:rPr>
        <w:t>logy</w:t>
      </w:r>
      <w:r w:rsidRPr="00947C2B">
        <w:rPr>
          <w:rFonts w:ascii="Times New Roman" w:hAnsi="Times New Roman" w:cs="Times New Roman"/>
          <w:sz w:val="24"/>
          <w:szCs w:val="24"/>
        </w:rPr>
        <w:t>, 54(3), 362-380.</w:t>
      </w:r>
    </w:p>
    <w:p w14:paraId="237994C8" w14:textId="77777777" w:rsidR="00E21490" w:rsidRDefault="00E21490" w:rsidP="008D042A">
      <w:pPr>
        <w:adjustRightInd w:val="0"/>
        <w:snapToGrid w:val="0"/>
        <w:spacing w:before="100" w:beforeAutospacing="1" w:after="100" w:afterAutospacing="1" w:line="360" w:lineRule="auto"/>
        <w:jc w:val="both"/>
        <w:rPr>
          <w:rFonts w:ascii="Times New Roman" w:hAnsi="Times New Roman" w:cs="Times New Roman"/>
          <w:sz w:val="24"/>
          <w:szCs w:val="24"/>
          <w:lang w:eastAsia="en-AU"/>
        </w:rPr>
      </w:pPr>
      <w:r w:rsidRPr="00EB085C">
        <w:rPr>
          <w:rFonts w:ascii="Times New Roman" w:hAnsi="Times New Roman" w:cs="Times New Roman"/>
          <w:sz w:val="24"/>
          <w:szCs w:val="24"/>
          <w:lang w:eastAsia="en-AU"/>
        </w:rPr>
        <w:t xml:space="preserve">Hardgrove, A., McDowell, L </w:t>
      </w:r>
      <w:r>
        <w:rPr>
          <w:rFonts w:ascii="Times New Roman" w:hAnsi="Times New Roman" w:cs="Times New Roman"/>
          <w:sz w:val="24"/>
          <w:szCs w:val="24"/>
          <w:lang w:eastAsia="en-AU"/>
        </w:rPr>
        <w:t>and</w:t>
      </w:r>
      <w:r w:rsidRPr="00EB085C">
        <w:rPr>
          <w:rFonts w:ascii="Times New Roman" w:hAnsi="Times New Roman" w:cs="Times New Roman"/>
          <w:sz w:val="24"/>
          <w:szCs w:val="24"/>
          <w:lang w:eastAsia="en-AU"/>
        </w:rPr>
        <w:t xml:space="preserve"> Rootham, E (2015) Precarious lives, precarious labour:</w:t>
      </w:r>
      <w:r>
        <w:rPr>
          <w:rFonts w:ascii="Times New Roman" w:hAnsi="Times New Roman" w:cs="Times New Roman"/>
          <w:sz w:val="24"/>
          <w:szCs w:val="24"/>
          <w:lang w:eastAsia="en-AU"/>
        </w:rPr>
        <w:t xml:space="preserve"> </w:t>
      </w:r>
      <w:r w:rsidRPr="00EB085C">
        <w:rPr>
          <w:rFonts w:ascii="Times New Roman" w:hAnsi="Times New Roman" w:cs="Times New Roman"/>
          <w:sz w:val="24"/>
          <w:szCs w:val="24"/>
          <w:lang w:eastAsia="en-AU"/>
        </w:rPr>
        <w:t xml:space="preserve">family support and young men's transitions to work in the UK. </w:t>
      </w:r>
      <w:r w:rsidRPr="00EB085C">
        <w:rPr>
          <w:rFonts w:ascii="Times New Roman" w:hAnsi="Times New Roman" w:cs="Times New Roman"/>
          <w:i/>
          <w:iCs/>
          <w:sz w:val="24"/>
          <w:szCs w:val="24"/>
          <w:lang w:eastAsia="en-AU"/>
        </w:rPr>
        <w:t>Journal of Youth Studies</w:t>
      </w:r>
      <w:r w:rsidRPr="00EB085C">
        <w:rPr>
          <w:rFonts w:ascii="Times New Roman" w:hAnsi="Times New Roman" w:cs="Times New Roman"/>
          <w:sz w:val="24"/>
          <w:szCs w:val="24"/>
          <w:lang w:eastAsia="en-AU"/>
        </w:rPr>
        <w:t xml:space="preserve">, </w:t>
      </w:r>
      <w:r w:rsidRPr="00EB085C">
        <w:rPr>
          <w:rFonts w:ascii="Times New Roman" w:hAnsi="Times New Roman" w:cs="Times New Roman"/>
          <w:i/>
          <w:iCs/>
          <w:sz w:val="24"/>
          <w:szCs w:val="24"/>
          <w:lang w:eastAsia="en-AU"/>
        </w:rPr>
        <w:t>18</w:t>
      </w:r>
      <w:r w:rsidRPr="00EB085C">
        <w:rPr>
          <w:rFonts w:ascii="Times New Roman" w:hAnsi="Times New Roman" w:cs="Times New Roman"/>
          <w:sz w:val="24"/>
          <w:szCs w:val="24"/>
          <w:lang w:eastAsia="en-AU"/>
        </w:rPr>
        <w:t>(8), 1057-1076.</w:t>
      </w:r>
    </w:p>
    <w:p w14:paraId="0A4D7F45" w14:textId="77777777" w:rsidR="00E21490" w:rsidRPr="0093473B" w:rsidRDefault="00E21490" w:rsidP="008D042A">
      <w:pPr>
        <w:spacing w:before="100" w:beforeAutospacing="1" w:after="100" w:afterAutospacing="1" w:line="360" w:lineRule="auto"/>
        <w:rPr>
          <w:rFonts w:ascii="Times New Roman" w:hAnsi="Times New Roman" w:cs="Times New Roman"/>
          <w:sz w:val="24"/>
          <w:szCs w:val="24"/>
        </w:rPr>
      </w:pPr>
      <w:r w:rsidRPr="0093473B">
        <w:rPr>
          <w:rFonts w:ascii="Times New Roman" w:hAnsi="Times New Roman" w:cs="Times New Roman"/>
          <w:sz w:val="24"/>
          <w:szCs w:val="24"/>
        </w:rPr>
        <w:t xml:space="preserve">Hardy, A., Bennett, A </w:t>
      </w:r>
      <w:r>
        <w:rPr>
          <w:rFonts w:ascii="Times New Roman" w:hAnsi="Times New Roman" w:cs="Times New Roman"/>
          <w:sz w:val="24"/>
          <w:szCs w:val="24"/>
        </w:rPr>
        <w:t>and</w:t>
      </w:r>
      <w:r w:rsidRPr="0093473B">
        <w:rPr>
          <w:rFonts w:ascii="Times New Roman" w:hAnsi="Times New Roman" w:cs="Times New Roman"/>
          <w:sz w:val="24"/>
          <w:szCs w:val="24"/>
        </w:rPr>
        <w:t xml:space="preserve"> Robards, B (2018) </w:t>
      </w:r>
      <w:r w:rsidRPr="0093473B">
        <w:rPr>
          <w:rFonts w:ascii="Times New Roman" w:hAnsi="Times New Roman" w:cs="Times New Roman"/>
          <w:i/>
          <w:sz w:val="24"/>
          <w:szCs w:val="24"/>
        </w:rPr>
        <w:t>Neo-Tribes: Consumption, Leisure, Tourism</w:t>
      </w:r>
      <w:r w:rsidRPr="0093473B">
        <w:rPr>
          <w:rFonts w:ascii="Times New Roman" w:hAnsi="Times New Roman" w:cs="Times New Roman"/>
          <w:sz w:val="24"/>
          <w:szCs w:val="24"/>
        </w:rPr>
        <w:t xml:space="preserve">.  London: Palgrave. </w:t>
      </w:r>
    </w:p>
    <w:p w14:paraId="5A183FE6" w14:textId="77777777" w:rsidR="00E21490" w:rsidRPr="0093473B" w:rsidRDefault="00E21490" w:rsidP="008D042A">
      <w:pPr>
        <w:spacing w:before="100" w:beforeAutospacing="1" w:after="100" w:afterAutospacing="1" w:line="360" w:lineRule="auto"/>
        <w:rPr>
          <w:rFonts w:ascii="Times New Roman" w:hAnsi="Times New Roman" w:cs="Times New Roman"/>
          <w:sz w:val="24"/>
          <w:szCs w:val="24"/>
          <w:lang w:eastAsia="en-AU"/>
        </w:rPr>
      </w:pPr>
      <w:r w:rsidRPr="0093473B">
        <w:rPr>
          <w:rFonts w:ascii="Times New Roman" w:hAnsi="Times New Roman" w:cs="Times New Roman"/>
          <w:sz w:val="24"/>
          <w:szCs w:val="24"/>
          <w:lang w:eastAsia="en-AU"/>
        </w:rPr>
        <w:t xml:space="preserve">Huq, R (2006) </w:t>
      </w:r>
      <w:r w:rsidRPr="0093473B">
        <w:rPr>
          <w:rFonts w:ascii="Times New Roman" w:hAnsi="Times New Roman" w:cs="Times New Roman"/>
          <w:i/>
          <w:iCs/>
          <w:sz w:val="24"/>
          <w:szCs w:val="24"/>
          <w:lang w:eastAsia="en-AU"/>
        </w:rPr>
        <w:t>Beyond subculture: Pop, youth and identity in a postcolonial world</w:t>
      </w:r>
      <w:r w:rsidRPr="0093473B">
        <w:rPr>
          <w:rFonts w:ascii="Times New Roman" w:hAnsi="Times New Roman" w:cs="Times New Roman"/>
          <w:iCs/>
          <w:sz w:val="24"/>
          <w:szCs w:val="24"/>
          <w:lang w:eastAsia="en-AU"/>
        </w:rPr>
        <w:t xml:space="preserve">. </w:t>
      </w:r>
      <w:r w:rsidRPr="0093473B">
        <w:rPr>
          <w:rFonts w:ascii="Times New Roman" w:hAnsi="Times New Roman" w:cs="Times New Roman"/>
          <w:sz w:val="24"/>
          <w:szCs w:val="24"/>
          <w:lang w:eastAsia="en-AU"/>
        </w:rPr>
        <w:t>London: Routledge.</w:t>
      </w:r>
    </w:p>
    <w:p w14:paraId="6F583F7B" w14:textId="77777777" w:rsidR="00E21490" w:rsidRPr="00AD48C8" w:rsidRDefault="00E21490" w:rsidP="008D042A">
      <w:pPr>
        <w:spacing w:before="100" w:beforeAutospacing="1" w:after="100" w:afterAutospacing="1" w:line="360" w:lineRule="auto"/>
        <w:ind w:leftChars="1" w:left="2"/>
        <w:jc w:val="both"/>
        <w:rPr>
          <w:rFonts w:ascii="Times New Roman" w:hAnsi="Times New Roman" w:cs="Times New Roman"/>
          <w:sz w:val="24"/>
          <w:szCs w:val="24"/>
          <w:lang w:eastAsia="en-AU"/>
        </w:rPr>
      </w:pPr>
      <w:r w:rsidRPr="00AD48C8">
        <w:rPr>
          <w:rFonts w:ascii="Times New Roman" w:hAnsi="Times New Roman" w:cs="Times New Roman"/>
          <w:sz w:val="24"/>
          <w:szCs w:val="24"/>
          <w:lang w:eastAsia="en-AU"/>
        </w:rPr>
        <w:t xml:space="preserve">Kelly P (2016) </w:t>
      </w:r>
      <w:r w:rsidRPr="00AD48C8">
        <w:rPr>
          <w:rFonts w:ascii="Times New Roman" w:hAnsi="Times New Roman" w:cs="Times New Roman"/>
          <w:i/>
          <w:sz w:val="24"/>
          <w:szCs w:val="24"/>
          <w:lang w:eastAsia="en-AU"/>
        </w:rPr>
        <w:t xml:space="preserve">The </w:t>
      </w:r>
      <w:r>
        <w:rPr>
          <w:rFonts w:ascii="Times New Roman" w:hAnsi="Times New Roman" w:cs="Times New Roman"/>
          <w:i/>
          <w:sz w:val="24"/>
          <w:szCs w:val="24"/>
          <w:lang w:eastAsia="en-AU"/>
        </w:rPr>
        <w:t>S</w:t>
      </w:r>
      <w:r w:rsidRPr="00AD48C8">
        <w:rPr>
          <w:rFonts w:ascii="Times New Roman" w:hAnsi="Times New Roman" w:cs="Times New Roman"/>
          <w:i/>
          <w:sz w:val="24"/>
          <w:szCs w:val="24"/>
          <w:lang w:eastAsia="en-AU"/>
        </w:rPr>
        <w:t xml:space="preserve">elf as </w:t>
      </w:r>
      <w:r>
        <w:rPr>
          <w:rFonts w:ascii="Times New Roman" w:hAnsi="Times New Roman" w:cs="Times New Roman"/>
          <w:i/>
          <w:sz w:val="24"/>
          <w:szCs w:val="24"/>
          <w:lang w:eastAsia="en-AU"/>
        </w:rPr>
        <w:t>E</w:t>
      </w:r>
      <w:r w:rsidRPr="00AD48C8">
        <w:rPr>
          <w:rFonts w:ascii="Times New Roman" w:hAnsi="Times New Roman" w:cs="Times New Roman"/>
          <w:i/>
          <w:sz w:val="24"/>
          <w:szCs w:val="24"/>
          <w:lang w:eastAsia="en-AU"/>
        </w:rPr>
        <w:t>nterprise: Foucault and the spirit of 21st century capitalism</w:t>
      </w:r>
      <w:r w:rsidRPr="00AD48C8">
        <w:rPr>
          <w:rFonts w:ascii="Times New Roman" w:hAnsi="Times New Roman" w:cs="Times New Roman"/>
          <w:sz w:val="24"/>
          <w:szCs w:val="24"/>
          <w:lang w:eastAsia="en-AU"/>
        </w:rPr>
        <w:t>. Routledge, London</w:t>
      </w:r>
    </w:p>
    <w:p w14:paraId="2788453A" w14:textId="77777777" w:rsidR="00E21490" w:rsidRPr="0093473B" w:rsidRDefault="00E21490" w:rsidP="008D042A">
      <w:pPr>
        <w:spacing w:before="100" w:beforeAutospacing="1" w:after="100" w:afterAutospacing="1" w:line="360" w:lineRule="auto"/>
        <w:rPr>
          <w:rFonts w:ascii="Times New Roman" w:hAnsi="Times New Roman" w:cs="Times New Roman"/>
          <w:sz w:val="24"/>
          <w:szCs w:val="24"/>
        </w:rPr>
      </w:pPr>
      <w:r w:rsidRPr="0093473B">
        <w:rPr>
          <w:rFonts w:ascii="Times New Roman" w:hAnsi="Times New Roman" w:cs="Times New Roman"/>
          <w:sz w:val="24"/>
          <w:szCs w:val="24"/>
        </w:rPr>
        <w:t xml:space="preserve">Kelly, P (2018). Three notes on a political economy of youth. </w:t>
      </w:r>
      <w:r w:rsidRPr="00BA7E8B">
        <w:rPr>
          <w:rFonts w:ascii="Times New Roman" w:hAnsi="Times New Roman" w:cs="Times New Roman"/>
          <w:i/>
          <w:iCs/>
          <w:sz w:val="24"/>
          <w:szCs w:val="24"/>
        </w:rPr>
        <w:t>Journal of Youth Studies</w:t>
      </w:r>
      <w:r w:rsidRPr="0093473B">
        <w:rPr>
          <w:rFonts w:ascii="Times New Roman" w:hAnsi="Times New Roman" w:cs="Times New Roman"/>
          <w:sz w:val="24"/>
          <w:szCs w:val="24"/>
        </w:rPr>
        <w:t xml:space="preserve">, 21(10), 1283-1304. </w:t>
      </w:r>
    </w:p>
    <w:p w14:paraId="31D47925" w14:textId="77777777" w:rsidR="00E21490" w:rsidRDefault="00E21490" w:rsidP="008D042A">
      <w:pPr>
        <w:spacing w:before="100" w:beforeAutospacing="1" w:after="100" w:afterAutospacing="1" w:line="360" w:lineRule="auto"/>
        <w:jc w:val="both"/>
        <w:rPr>
          <w:rFonts w:ascii="Times New Roman" w:eastAsia="Times New Roman" w:hAnsi="Times New Roman" w:cs="Times New Roman"/>
          <w:sz w:val="24"/>
          <w:szCs w:val="24"/>
          <w:lang w:eastAsia="en-AU"/>
        </w:rPr>
      </w:pPr>
      <w:r w:rsidRPr="00AD48C8">
        <w:rPr>
          <w:rFonts w:ascii="Times New Roman" w:eastAsia="Times New Roman" w:hAnsi="Times New Roman" w:cs="Times New Roman"/>
          <w:sz w:val="24"/>
          <w:szCs w:val="24"/>
          <w:lang w:eastAsia="en-AU"/>
        </w:rPr>
        <w:t xml:space="preserve">Konings, M. (2018) </w:t>
      </w:r>
      <w:r w:rsidRPr="00AD48C8">
        <w:rPr>
          <w:rFonts w:ascii="Times New Roman" w:eastAsia="Times New Roman" w:hAnsi="Times New Roman" w:cs="Times New Roman"/>
          <w:i/>
          <w:iCs/>
          <w:sz w:val="24"/>
          <w:szCs w:val="24"/>
          <w:lang w:eastAsia="en-AU"/>
        </w:rPr>
        <w:t xml:space="preserve">Capital and </w:t>
      </w:r>
      <w:r>
        <w:rPr>
          <w:rFonts w:ascii="Times New Roman" w:eastAsia="Times New Roman" w:hAnsi="Times New Roman" w:cs="Times New Roman"/>
          <w:i/>
          <w:iCs/>
          <w:sz w:val="24"/>
          <w:szCs w:val="24"/>
          <w:lang w:eastAsia="en-AU"/>
        </w:rPr>
        <w:t>T</w:t>
      </w:r>
      <w:r w:rsidRPr="00AD48C8">
        <w:rPr>
          <w:rFonts w:ascii="Times New Roman" w:eastAsia="Times New Roman" w:hAnsi="Times New Roman" w:cs="Times New Roman"/>
          <w:i/>
          <w:iCs/>
          <w:sz w:val="24"/>
          <w:szCs w:val="24"/>
          <w:lang w:eastAsia="en-AU"/>
        </w:rPr>
        <w:t>ime: For a new critique of neoliberal reason</w:t>
      </w:r>
      <w:r w:rsidRPr="00AD48C8">
        <w:rPr>
          <w:rFonts w:ascii="Times New Roman" w:eastAsia="Times New Roman" w:hAnsi="Times New Roman" w:cs="Times New Roman"/>
          <w:sz w:val="24"/>
          <w:szCs w:val="24"/>
          <w:lang w:eastAsia="en-AU"/>
        </w:rPr>
        <w:t>. Sandford: Stanford University Press.</w:t>
      </w:r>
    </w:p>
    <w:p w14:paraId="3F384753" w14:textId="77777777" w:rsidR="00E21490" w:rsidRDefault="00E21490" w:rsidP="008D042A">
      <w:pPr>
        <w:pStyle w:val="REFReferencetext"/>
        <w:spacing w:before="100" w:beforeAutospacing="1" w:after="100" w:afterAutospacing="1" w:line="360" w:lineRule="auto"/>
      </w:pPr>
      <w:r>
        <w:t xml:space="preserve">Leccardi, C (2012) Young people's representations of the future and the acceleration of time: a generational approach. </w:t>
      </w:r>
      <w:r w:rsidRPr="00F95FBB">
        <w:rPr>
          <w:i/>
        </w:rPr>
        <w:t>Diskurs Kindheits-und Jugendforschung/Discourse. Journal of Childhood and Adolescence Research</w:t>
      </w:r>
      <w:r>
        <w:t>, 7(1): 59-73.</w:t>
      </w:r>
    </w:p>
    <w:p w14:paraId="6D150E8C" w14:textId="77777777" w:rsidR="00E21490" w:rsidRDefault="00E21490" w:rsidP="008D042A">
      <w:pPr>
        <w:pStyle w:val="REFReferencetext"/>
        <w:spacing w:before="100" w:beforeAutospacing="1" w:after="100" w:afterAutospacing="1" w:line="360" w:lineRule="auto"/>
      </w:pPr>
      <w:r>
        <w:t xml:space="preserve">Leccardi, C., Cuzzocrea, V and Bello, B G (2018) Youth as a metaphor: an interview with Carmen Leccardi. </w:t>
      </w:r>
      <w:r w:rsidRPr="00F95FBB">
        <w:rPr>
          <w:i/>
        </w:rPr>
        <w:t>Journal of Modern Italian Studies</w:t>
      </w:r>
      <w:r>
        <w:t>, 23(1): 8-23.</w:t>
      </w:r>
    </w:p>
    <w:p w14:paraId="5BDBF111" w14:textId="77777777" w:rsidR="00E21490" w:rsidRPr="00BA7E8B" w:rsidRDefault="00E21490" w:rsidP="008D042A">
      <w:pPr>
        <w:spacing w:before="100" w:beforeAutospacing="1" w:after="100" w:afterAutospacing="1" w:line="360" w:lineRule="auto"/>
        <w:jc w:val="both"/>
        <w:rPr>
          <w:rFonts w:ascii="Times New Roman" w:eastAsia="Times New Roman" w:hAnsi="Times New Roman" w:cs="Times New Roman"/>
          <w:sz w:val="24"/>
          <w:szCs w:val="24"/>
          <w:lang w:eastAsia="en-AU"/>
        </w:rPr>
      </w:pPr>
      <w:r w:rsidRPr="00BA7E8B">
        <w:rPr>
          <w:rFonts w:ascii="Times New Roman" w:eastAsia="Times New Roman" w:hAnsi="Times New Roman" w:cs="Times New Roman"/>
          <w:sz w:val="24"/>
          <w:szCs w:val="24"/>
          <w:lang w:eastAsia="en-AU"/>
        </w:rPr>
        <w:t xml:space="preserve">MacDonald, R (2011) Youth transitions, unemployment and underemployment: plus ça change, plus c’est la même chose? Journal of Sociology, 47(4), 427-444. </w:t>
      </w:r>
    </w:p>
    <w:p w14:paraId="1FBBFBB5" w14:textId="77777777" w:rsidR="00E21490" w:rsidRPr="00AD48C8" w:rsidRDefault="00E21490" w:rsidP="008D042A">
      <w:pPr>
        <w:spacing w:before="100" w:beforeAutospacing="1" w:after="100" w:afterAutospacing="1" w:line="360" w:lineRule="auto"/>
        <w:jc w:val="both"/>
        <w:rPr>
          <w:rFonts w:ascii="Times New Roman" w:eastAsia="Times New Roman" w:hAnsi="Times New Roman" w:cs="Times New Roman"/>
          <w:sz w:val="24"/>
          <w:szCs w:val="24"/>
          <w:lang w:eastAsia="en-AU"/>
        </w:rPr>
      </w:pPr>
      <w:r w:rsidRPr="00BA7E8B">
        <w:rPr>
          <w:rFonts w:ascii="Times New Roman" w:eastAsia="Times New Roman" w:hAnsi="Times New Roman" w:cs="Times New Roman"/>
          <w:sz w:val="24"/>
          <w:szCs w:val="24"/>
          <w:lang w:eastAsia="en-AU"/>
        </w:rPr>
        <w:t>MacDonald, R (2016) Precarious work: The growing precarité of youth, in A. Furlong (ed.), The Handbook of Youth and Young Adulthood. London: Routledge.</w:t>
      </w:r>
    </w:p>
    <w:p w14:paraId="09B42320" w14:textId="77777777" w:rsidR="00E21490" w:rsidRDefault="00E21490" w:rsidP="008D042A">
      <w:pPr>
        <w:pStyle w:val="REFReferencetext"/>
        <w:spacing w:before="100" w:beforeAutospacing="1" w:after="100" w:afterAutospacing="1" w:line="360" w:lineRule="auto"/>
        <w:ind w:leftChars="1" w:left="2"/>
        <w:jc w:val="both"/>
      </w:pPr>
      <w:r w:rsidRPr="00AD48C8">
        <w:t>Mannheim</w:t>
      </w:r>
      <w:r>
        <w:t>,</w:t>
      </w:r>
      <w:r w:rsidRPr="00AD48C8">
        <w:t xml:space="preserve"> K (1952 [1923]) The problem of generations. In </w:t>
      </w:r>
      <w:r w:rsidRPr="00AD48C8">
        <w:rPr>
          <w:i/>
        </w:rPr>
        <w:t>Essays on the sociology of knowledge.</w:t>
      </w:r>
      <w:r w:rsidRPr="00AD48C8">
        <w:t xml:space="preserve"> Routledge, London, pp 276–322</w:t>
      </w:r>
      <w:r>
        <w:t xml:space="preserve">. </w:t>
      </w:r>
    </w:p>
    <w:p w14:paraId="5EB44A54" w14:textId="77777777" w:rsidR="00E21490" w:rsidRPr="00AD48C8" w:rsidRDefault="00E21490" w:rsidP="008D042A">
      <w:pPr>
        <w:pStyle w:val="REFReferencetext"/>
        <w:spacing w:before="100" w:beforeAutospacing="1" w:after="100" w:afterAutospacing="1" w:line="360" w:lineRule="auto"/>
        <w:ind w:leftChars="1" w:left="2"/>
        <w:jc w:val="both"/>
      </w:pPr>
      <w:r>
        <w:lastRenderedPageBreak/>
        <w:t xml:space="preserve">Minifie, J., Chisholm, C and Percival, L (2017) </w:t>
      </w:r>
      <w:r w:rsidRPr="00DE5874">
        <w:rPr>
          <w:i/>
          <w:iCs/>
        </w:rPr>
        <w:t>Stagnation Nation? Australian investment in a low growth world</w:t>
      </w:r>
      <w:r>
        <w:t>. Melbourne: Grattan Institute</w:t>
      </w:r>
      <w:r w:rsidRPr="00AD48C8">
        <w:t xml:space="preserve"> </w:t>
      </w:r>
    </w:p>
    <w:p w14:paraId="45947233" w14:textId="77777777" w:rsidR="00E21490" w:rsidRDefault="00E21490" w:rsidP="008D042A">
      <w:pPr>
        <w:spacing w:before="100" w:beforeAutospacing="1" w:after="100" w:afterAutospacing="1" w:line="360" w:lineRule="auto"/>
        <w:rPr>
          <w:rFonts w:ascii="Times New Roman" w:eastAsia="Times New Roman" w:hAnsi="Times New Roman" w:cs="Times New Roman"/>
          <w:sz w:val="24"/>
          <w:szCs w:val="24"/>
          <w:lang w:eastAsia="en-AU"/>
        </w:rPr>
      </w:pPr>
      <w:r w:rsidRPr="00A61B98">
        <w:rPr>
          <w:rFonts w:ascii="Times New Roman" w:eastAsia="Times New Roman" w:hAnsi="Times New Roman" w:cs="Times New Roman"/>
          <w:sz w:val="24"/>
          <w:szCs w:val="24"/>
          <w:lang w:eastAsia="en-AU"/>
        </w:rPr>
        <w:t>Murdock, G and McCron, R (2006 [1976]) Consciousness of class and consciousness of generation</w:t>
      </w:r>
      <w:r>
        <w:rPr>
          <w:rFonts w:ascii="Times New Roman" w:eastAsia="Times New Roman" w:hAnsi="Times New Roman" w:cs="Times New Roman"/>
          <w:sz w:val="24"/>
          <w:szCs w:val="24"/>
          <w:lang w:eastAsia="en-AU"/>
        </w:rPr>
        <w:t>,</w:t>
      </w:r>
      <w:r w:rsidRPr="00A61B98">
        <w:rPr>
          <w:rFonts w:ascii="Times New Roman" w:eastAsia="Times New Roman" w:hAnsi="Times New Roman" w:cs="Times New Roman"/>
          <w:sz w:val="24"/>
          <w:szCs w:val="24"/>
          <w:lang w:eastAsia="en-AU"/>
        </w:rPr>
        <w:t xml:space="preserve"> in S. Hall and T. Jefferson (eds), </w:t>
      </w:r>
      <w:r w:rsidRPr="00443626">
        <w:rPr>
          <w:rFonts w:ascii="Times New Roman" w:eastAsia="Times New Roman" w:hAnsi="Times New Roman" w:cs="Times New Roman"/>
          <w:i/>
          <w:iCs/>
          <w:sz w:val="24"/>
          <w:szCs w:val="24"/>
          <w:lang w:eastAsia="en-AU"/>
        </w:rPr>
        <w:t xml:space="preserve">Resistance Through Rituals (2nd edition), </w:t>
      </w:r>
      <w:r w:rsidRPr="00A61B98">
        <w:rPr>
          <w:rFonts w:ascii="Times New Roman" w:eastAsia="Times New Roman" w:hAnsi="Times New Roman" w:cs="Times New Roman"/>
          <w:sz w:val="24"/>
          <w:szCs w:val="24"/>
          <w:lang w:eastAsia="en-AU"/>
        </w:rPr>
        <w:t>London and New York: Routledge (162–76).</w:t>
      </w:r>
    </w:p>
    <w:p w14:paraId="6AEDE7C4" w14:textId="77777777" w:rsidR="00E21490" w:rsidRPr="00F149DB" w:rsidRDefault="00E21490" w:rsidP="008D042A">
      <w:pPr>
        <w:overflowPunct w:val="0"/>
        <w:autoSpaceDE w:val="0"/>
        <w:autoSpaceDN w:val="0"/>
        <w:adjustRightInd w:val="0"/>
        <w:spacing w:before="100" w:beforeAutospacing="1" w:after="100" w:afterAutospacing="1" w:line="360" w:lineRule="auto"/>
        <w:jc w:val="both"/>
        <w:rPr>
          <w:rFonts w:ascii="Times New Roman" w:eastAsia="Times New Roman" w:hAnsi="Times New Roman" w:cs="Times New Roman"/>
          <w:sz w:val="24"/>
          <w:szCs w:val="24"/>
          <w:lang w:val="en-GB"/>
        </w:rPr>
      </w:pPr>
      <w:r w:rsidRPr="00160378">
        <w:rPr>
          <w:rFonts w:ascii="Times New Roman" w:eastAsia="Times New Roman" w:hAnsi="Times New Roman" w:cs="Times New Roman"/>
          <w:iCs/>
          <w:sz w:val="24"/>
          <w:szCs w:val="24"/>
          <w:lang w:val="en-GB"/>
        </w:rPr>
        <w:t>Musgrove</w:t>
      </w:r>
      <w:r w:rsidRPr="00160378">
        <w:rPr>
          <w:rFonts w:ascii="Times New Roman" w:eastAsia="Times New Roman" w:hAnsi="Times New Roman" w:cs="Times New Roman"/>
          <w:i/>
          <w:sz w:val="24"/>
          <w:szCs w:val="24"/>
          <w:lang w:val="en-GB"/>
        </w:rPr>
        <w:t xml:space="preserve">, </w:t>
      </w:r>
      <w:r w:rsidRPr="00160378">
        <w:rPr>
          <w:rFonts w:ascii="Times New Roman" w:eastAsia="Times New Roman" w:hAnsi="Times New Roman" w:cs="Times New Roman"/>
          <w:iCs/>
          <w:sz w:val="24"/>
          <w:szCs w:val="24"/>
          <w:lang w:val="en-GB"/>
        </w:rPr>
        <w:t>F</w:t>
      </w:r>
      <w:r w:rsidRPr="00160378">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w:t>
      </w:r>
      <w:r w:rsidRPr="00160378">
        <w:rPr>
          <w:rFonts w:ascii="Times New Roman" w:eastAsia="Times New Roman" w:hAnsi="Times New Roman" w:cs="Times New Roman"/>
          <w:iCs/>
          <w:sz w:val="24"/>
          <w:szCs w:val="24"/>
          <w:lang w:val="en-GB"/>
        </w:rPr>
        <w:t>1964</w:t>
      </w:r>
      <w:r>
        <w:rPr>
          <w:rFonts w:ascii="Times New Roman" w:eastAsia="Times New Roman" w:hAnsi="Times New Roman" w:cs="Times New Roman"/>
          <w:sz w:val="24"/>
          <w:szCs w:val="24"/>
          <w:lang w:val="en-GB"/>
        </w:rPr>
        <w:t>)</w:t>
      </w:r>
      <w:r w:rsidRPr="00160378">
        <w:rPr>
          <w:rFonts w:ascii="Times New Roman" w:eastAsia="Times New Roman" w:hAnsi="Times New Roman" w:cs="Times New Roman"/>
          <w:i/>
          <w:sz w:val="24"/>
          <w:szCs w:val="24"/>
          <w:lang w:val="en-GB"/>
        </w:rPr>
        <w:t xml:space="preserve"> </w:t>
      </w:r>
      <w:r w:rsidRPr="00160378">
        <w:rPr>
          <w:rFonts w:ascii="Times New Roman" w:eastAsia="Times New Roman" w:hAnsi="Times New Roman" w:cs="Times New Roman"/>
          <w:i/>
          <w:iCs/>
          <w:sz w:val="24"/>
          <w:szCs w:val="24"/>
          <w:lang w:val="en-GB"/>
        </w:rPr>
        <w:t>Youth and the Social Order</w:t>
      </w:r>
      <w:r>
        <w:rPr>
          <w:rFonts w:ascii="Times New Roman" w:eastAsia="Times New Roman" w:hAnsi="Times New Roman" w:cs="Times New Roman"/>
          <w:sz w:val="24"/>
          <w:szCs w:val="24"/>
          <w:lang w:val="en-GB"/>
        </w:rPr>
        <w:t>,</w:t>
      </w:r>
      <w:r w:rsidRPr="00160378">
        <w:rPr>
          <w:rFonts w:ascii="Times New Roman" w:eastAsia="Times New Roman" w:hAnsi="Times New Roman" w:cs="Times New Roman"/>
          <w:i/>
          <w:sz w:val="24"/>
          <w:szCs w:val="24"/>
          <w:lang w:val="en-GB"/>
        </w:rPr>
        <w:t xml:space="preserve"> </w:t>
      </w:r>
      <w:r w:rsidRPr="00160378">
        <w:rPr>
          <w:rFonts w:ascii="Times New Roman" w:eastAsia="Times New Roman" w:hAnsi="Times New Roman" w:cs="Times New Roman"/>
          <w:iCs/>
          <w:sz w:val="24"/>
          <w:szCs w:val="24"/>
          <w:lang w:val="en-GB"/>
        </w:rPr>
        <w:t>London</w:t>
      </w:r>
      <w:r w:rsidRPr="00160378">
        <w:rPr>
          <w:rFonts w:ascii="Times New Roman" w:eastAsia="Times New Roman" w:hAnsi="Times New Roman" w:cs="Times New Roman"/>
          <w:sz w:val="24"/>
          <w:szCs w:val="24"/>
          <w:lang w:val="en-GB"/>
        </w:rPr>
        <w:t>:</w:t>
      </w:r>
      <w:r w:rsidRPr="00160378">
        <w:rPr>
          <w:rFonts w:ascii="Times New Roman" w:eastAsia="Times New Roman" w:hAnsi="Times New Roman" w:cs="Times New Roman"/>
          <w:i/>
          <w:sz w:val="24"/>
          <w:szCs w:val="24"/>
          <w:lang w:val="en-GB"/>
        </w:rPr>
        <w:t xml:space="preserve"> </w:t>
      </w:r>
      <w:r w:rsidRPr="00160378">
        <w:rPr>
          <w:rFonts w:ascii="Times New Roman" w:eastAsia="Times New Roman" w:hAnsi="Times New Roman" w:cs="Times New Roman"/>
          <w:sz w:val="24"/>
          <w:szCs w:val="24"/>
          <w:lang w:val="en-GB"/>
        </w:rPr>
        <w:t>Routledge and Kegan Paul.</w:t>
      </w:r>
    </w:p>
    <w:p w14:paraId="43E130DB" w14:textId="77777777" w:rsidR="00E21490" w:rsidRPr="00160378" w:rsidRDefault="00E21490" w:rsidP="008D042A">
      <w:pPr>
        <w:overflowPunct w:val="0"/>
        <w:autoSpaceDE w:val="0"/>
        <w:autoSpaceDN w:val="0"/>
        <w:adjustRightInd w:val="0"/>
        <w:spacing w:before="100" w:beforeAutospacing="1" w:after="100" w:afterAutospacing="1" w:line="360" w:lineRule="auto"/>
        <w:jc w:val="both"/>
        <w:rPr>
          <w:rFonts w:ascii="Times New Roman" w:eastAsia="Times New Roman" w:hAnsi="Times New Roman" w:cs="Times New Roman"/>
          <w:sz w:val="24"/>
          <w:szCs w:val="24"/>
          <w:lang w:val="en-GB"/>
        </w:rPr>
      </w:pPr>
      <w:r w:rsidRPr="00160378">
        <w:rPr>
          <w:rFonts w:ascii="Times New Roman" w:eastAsia="Times New Roman" w:hAnsi="Times New Roman" w:cs="Times New Roman"/>
          <w:iCs/>
          <w:sz w:val="24"/>
          <w:szCs w:val="24"/>
          <w:lang w:val="en-GB"/>
        </w:rPr>
        <w:t>Musgrove</w:t>
      </w:r>
      <w:r w:rsidRPr="00160378">
        <w:rPr>
          <w:rFonts w:ascii="Times New Roman" w:eastAsia="Times New Roman" w:hAnsi="Times New Roman" w:cs="Times New Roman"/>
          <w:i/>
          <w:sz w:val="24"/>
          <w:szCs w:val="24"/>
          <w:lang w:val="en-GB"/>
        </w:rPr>
        <w:t xml:space="preserve">, </w:t>
      </w:r>
      <w:r w:rsidRPr="00160378">
        <w:rPr>
          <w:rFonts w:ascii="Times New Roman" w:eastAsia="Times New Roman" w:hAnsi="Times New Roman" w:cs="Times New Roman"/>
          <w:iCs/>
          <w:sz w:val="24"/>
          <w:szCs w:val="24"/>
          <w:lang w:val="en-GB"/>
        </w:rPr>
        <w:t>F</w:t>
      </w:r>
      <w:r w:rsidRPr="00160378">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w:t>
      </w:r>
      <w:r w:rsidRPr="00160378">
        <w:rPr>
          <w:rFonts w:ascii="Times New Roman" w:eastAsia="Times New Roman" w:hAnsi="Times New Roman" w:cs="Times New Roman"/>
          <w:iCs/>
          <w:sz w:val="24"/>
          <w:szCs w:val="24"/>
          <w:lang w:val="en-GB"/>
        </w:rPr>
        <w:t>1964</w:t>
      </w:r>
      <w:r>
        <w:rPr>
          <w:rFonts w:ascii="Times New Roman" w:eastAsia="Times New Roman" w:hAnsi="Times New Roman" w:cs="Times New Roman"/>
          <w:sz w:val="24"/>
          <w:szCs w:val="24"/>
          <w:lang w:val="en-GB"/>
        </w:rPr>
        <w:t>)</w:t>
      </w:r>
      <w:r w:rsidRPr="00160378">
        <w:rPr>
          <w:rFonts w:ascii="Times New Roman" w:eastAsia="Times New Roman" w:hAnsi="Times New Roman" w:cs="Times New Roman"/>
          <w:i/>
          <w:sz w:val="24"/>
          <w:szCs w:val="24"/>
          <w:lang w:val="en-GB"/>
        </w:rPr>
        <w:t xml:space="preserve"> </w:t>
      </w:r>
      <w:r w:rsidRPr="00160378">
        <w:rPr>
          <w:rFonts w:ascii="Times New Roman" w:eastAsia="Times New Roman" w:hAnsi="Times New Roman" w:cs="Times New Roman"/>
          <w:i/>
          <w:iCs/>
          <w:sz w:val="24"/>
          <w:szCs w:val="24"/>
          <w:lang w:val="en-GB"/>
        </w:rPr>
        <w:t>Youth and the Social Order</w:t>
      </w:r>
      <w:r>
        <w:rPr>
          <w:rFonts w:ascii="Times New Roman" w:eastAsia="Times New Roman" w:hAnsi="Times New Roman" w:cs="Times New Roman"/>
          <w:sz w:val="24"/>
          <w:szCs w:val="24"/>
          <w:lang w:val="en-GB"/>
        </w:rPr>
        <w:t>,</w:t>
      </w:r>
      <w:r w:rsidRPr="00160378">
        <w:rPr>
          <w:rFonts w:ascii="Times New Roman" w:eastAsia="Times New Roman" w:hAnsi="Times New Roman" w:cs="Times New Roman"/>
          <w:i/>
          <w:sz w:val="24"/>
          <w:szCs w:val="24"/>
          <w:lang w:val="en-GB"/>
        </w:rPr>
        <w:t xml:space="preserve"> </w:t>
      </w:r>
      <w:r w:rsidRPr="00160378">
        <w:rPr>
          <w:rFonts w:ascii="Times New Roman" w:eastAsia="Times New Roman" w:hAnsi="Times New Roman" w:cs="Times New Roman"/>
          <w:iCs/>
          <w:sz w:val="24"/>
          <w:szCs w:val="24"/>
          <w:lang w:val="en-GB"/>
        </w:rPr>
        <w:t>London</w:t>
      </w:r>
      <w:r w:rsidRPr="00160378">
        <w:rPr>
          <w:rFonts w:ascii="Times New Roman" w:eastAsia="Times New Roman" w:hAnsi="Times New Roman" w:cs="Times New Roman"/>
          <w:sz w:val="24"/>
          <w:szCs w:val="24"/>
          <w:lang w:val="en-GB"/>
        </w:rPr>
        <w:t>:</w:t>
      </w:r>
      <w:r w:rsidRPr="00160378">
        <w:rPr>
          <w:rFonts w:ascii="Times New Roman" w:eastAsia="Times New Roman" w:hAnsi="Times New Roman" w:cs="Times New Roman"/>
          <w:i/>
          <w:sz w:val="24"/>
          <w:szCs w:val="24"/>
          <w:lang w:val="en-GB"/>
        </w:rPr>
        <w:t xml:space="preserve"> </w:t>
      </w:r>
      <w:r w:rsidRPr="00160378">
        <w:rPr>
          <w:rFonts w:ascii="Times New Roman" w:eastAsia="Times New Roman" w:hAnsi="Times New Roman" w:cs="Times New Roman"/>
          <w:sz w:val="24"/>
          <w:szCs w:val="24"/>
          <w:lang w:val="en-GB"/>
        </w:rPr>
        <w:t>Routledge and Kegan Paul.</w:t>
      </w:r>
    </w:p>
    <w:p w14:paraId="311C15B4" w14:textId="77777777" w:rsidR="00E21490" w:rsidRDefault="00E21490" w:rsidP="008D042A">
      <w:pPr>
        <w:pStyle w:val="REFReferencetext"/>
        <w:spacing w:before="100" w:beforeAutospacing="1" w:after="100" w:afterAutospacing="1" w:line="360" w:lineRule="auto"/>
      </w:pPr>
      <w:r w:rsidRPr="00DB7C0A">
        <w:t>Noonan, M</w:t>
      </w:r>
      <w:r>
        <w:t xml:space="preserve"> and </w:t>
      </w:r>
      <w:r w:rsidRPr="00DB7C0A">
        <w:t>Kelly, P (2019). Young people and the gendered and aesthetic dimensions of ‘enterprise’: stories from a ‘Rust Belt’</w:t>
      </w:r>
      <w:r>
        <w:t xml:space="preserve"> </w:t>
      </w:r>
      <w:r w:rsidRPr="00DB7C0A">
        <w:t xml:space="preserve">city. </w:t>
      </w:r>
      <w:r w:rsidRPr="00DB7C0A">
        <w:rPr>
          <w:i/>
        </w:rPr>
        <w:t>Journal of Youth Studies</w:t>
      </w:r>
      <w:r w:rsidRPr="00DB7C0A">
        <w:t>,</w:t>
      </w:r>
      <w:r>
        <w:t xml:space="preserve"> online first,</w:t>
      </w:r>
      <w:r w:rsidRPr="00DB7C0A">
        <w:t xml:space="preserve"> 1-18.</w:t>
      </w:r>
    </w:p>
    <w:p w14:paraId="1D79738F" w14:textId="77777777" w:rsidR="00E21490" w:rsidRDefault="00E21490" w:rsidP="008D042A">
      <w:pPr>
        <w:spacing w:before="100" w:beforeAutospacing="1" w:after="100" w:afterAutospacing="1" w:line="360" w:lineRule="auto"/>
        <w:rPr>
          <w:rFonts w:ascii="Times New Roman" w:eastAsia="Times New Roman" w:hAnsi="Times New Roman" w:cs="Times New Roman"/>
          <w:color w:val="000000"/>
          <w:sz w:val="24"/>
          <w:szCs w:val="24"/>
          <w:lang w:eastAsia="en-AU"/>
        </w:rPr>
      </w:pPr>
      <w:r>
        <w:rPr>
          <w:rFonts w:ascii="Times New Roman" w:eastAsia="Times New Roman" w:hAnsi="Times New Roman" w:cs="Times New Roman"/>
          <w:color w:val="000000"/>
          <w:sz w:val="24"/>
          <w:szCs w:val="24"/>
          <w:lang w:eastAsia="en-AU"/>
        </w:rPr>
        <w:t>Nuttall, J (1968)</w:t>
      </w:r>
      <w:r w:rsidRPr="00D452F8">
        <w:rPr>
          <w:rFonts w:ascii="Times New Roman" w:eastAsia="Times New Roman" w:hAnsi="Times New Roman" w:cs="Times New Roman"/>
          <w:i/>
          <w:color w:val="000000"/>
          <w:sz w:val="24"/>
          <w:szCs w:val="24"/>
          <w:lang w:eastAsia="en-AU"/>
        </w:rPr>
        <w:t xml:space="preserve"> Bomb Culture</w:t>
      </w:r>
      <w:r>
        <w:rPr>
          <w:rFonts w:ascii="Times New Roman" w:eastAsia="Times New Roman" w:hAnsi="Times New Roman" w:cs="Times New Roman"/>
          <w:color w:val="000000"/>
          <w:sz w:val="24"/>
          <w:szCs w:val="24"/>
          <w:lang w:eastAsia="en-AU"/>
        </w:rPr>
        <w:t>,</w:t>
      </w:r>
      <w:r w:rsidRPr="00D452F8">
        <w:rPr>
          <w:rFonts w:ascii="Times New Roman" w:eastAsia="Times New Roman" w:hAnsi="Times New Roman" w:cs="Times New Roman"/>
          <w:color w:val="000000"/>
          <w:sz w:val="24"/>
          <w:szCs w:val="24"/>
          <w:lang w:eastAsia="en-AU"/>
        </w:rPr>
        <w:t xml:space="preserve"> New York: Delacorte Press</w:t>
      </w:r>
      <w:r>
        <w:rPr>
          <w:rFonts w:ascii="Times New Roman" w:eastAsia="Times New Roman" w:hAnsi="Times New Roman" w:cs="Times New Roman"/>
          <w:color w:val="000000"/>
          <w:sz w:val="24"/>
          <w:szCs w:val="24"/>
          <w:lang w:eastAsia="en-AU"/>
        </w:rPr>
        <w:t>.</w:t>
      </w:r>
    </w:p>
    <w:p w14:paraId="5752EE45" w14:textId="5807C2B8" w:rsidR="00E21490" w:rsidRDefault="00E21490" w:rsidP="008D042A">
      <w:pPr>
        <w:spacing w:before="100" w:beforeAutospacing="1" w:after="100" w:afterAutospacing="1" w:line="360" w:lineRule="auto"/>
        <w:jc w:val="both"/>
        <w:rPr>
          <w:rFonts w:ascii="Times New Roman" w:hAnsi="Times New Roman" w:cs="Times New Roman"/>
          <w:sz w:val="24"/>
          <w:szCs w:val="24"/>
        </w:rPr>
      </w:pPr>
      <w:r w:rsidRPr="00D452F8">
        <w:rPr>
          <w:rFonts w:ascii="Times New Roman" w:hAnsi="Times New Roman" w:cs="Times New Roman"/>
          <w:sz w:val="24"/>
          <w:szCs w:val="24"/>
        </w:rPr>
        <w:t xml:space="preserve">Parsons, T (1942) Age and </w:t>
      </w:r>
      <w:r>
        <w:rPr>
          <w:rFonts w:ascii="Times New Roman" w:hAnsi="Times New Roman" w:cs="Times New Roman"/>
          <w:sz w:val="24"/>
          <w:szCs w:val="24"/>
        </w:rPr>
        <w:t>S</w:t>
      </w:r>
      <w:r w:rsidRPr="00D452F8">
        <w:rPr>
          <w:rFonts w:ascii="Times New Roman" w:hAnsi="Times New Roman" w:cs="Times New Roman"/>
          <w:sz w:val="24"/>
          <w:szCs w:val="24"/>
        </w:rPr>
        <w:t xml:space="preserve">ex in the </w:t>
      </w:r>
      <w:r>
        <w:rPr>
          <w:rFonts w:ascii="Times New Roman" w:hAnsi="Times New Roman" w:cs="Times New Roman"/>
          <w:sz w:val="24"/>
          <w:szCs w:val="24"/>
        </w:rPr>
        <w:t>C</w:t>
      </w:r>
      <w:r w:rsidRPr="00D452F8">
        <w:rPr>
          <w:rFonts w:ascii="Times New Roman" w:hAnsi="Times New Roman" w:cs="Times New Roman"/>
          <w:sz w:val="24"/>
          <w:szCs w:val="24"/>
        </w:rPr>
        <w:t>ontext of the United States</w:t>
      </w:r>
      <w:r>
        <w:rPr>
          <w:rFonts w:ascii="Times New Roman" w:hAnsi="Times New Roman" w:cs="Times New Roman"/>
          <w:sz w:val="24"/>
          <w:szCs w:val="24"/>
        </w:rPr>
        <w:t>.</w:t>
      </w:r>
      <w:r w:rsidRPr="00D452F8">
        <w:rPr>
          <w:rFonts w:ascii="Times New Roman" w:hAnsi="Times New Roman" w:cs="Times New Roman"/>
          <w:sz w:val="24"/>
          <w:szCs w:val="24"/>
        </w:rPr>
        <w:t xml:space="preserve"> </w:t>
      </w:r>
      <w:r w:rsidRPr="00D452F8">
        <w:rPr>
          <w:rFonts w:ascii="Times New Roman" w:hAnsi="Times New Roman" w:cs="Times New Roman"/>
          <w:i/>
          <w:sz w:val="24"/>
          <w:szCs w:val="24"/>
        </w:rPr>
        <w:t>American Sociological Review</w:t>
      </w:r>
      <w:r>
        <w:rPr>
          <w:rFonts w:ascii="Times New Roman" w:hAnsi="Times New Roman" w:cs="Times New Roman"/>
          <w:sz w:val="24"/>
          <w:szCs w:val="24"/>
        </w:rPr>
        <w:t>, 7:</w:t>
      </w:r>
      <w:r w:rsidRPr="00D452F8">
        <w:rPr>
          <w:rFonts w:ascii="Times New Roman" w:hAnsi="Times New Roman" w:cs="Times New Roman"/>
          <w:sz w:val="24"/>
          <w:szCs w:val="24"/>
        </w:rPr>
        <w:t xml:space="preserve"> 604-616.</w:t>
      </w:r>
    </w:p>
    <w:p w14:paraId="238BA52F" w14:textId="3CC5F61E" w:rsidR="00E21490" w:rsidRDefault="00E21490" w:rsidP="008D042A">
      <w:pPr>
        <w:spacing w:before="100" w:beforeAutospacing="1" w:after="100" w:afterAutospacing="1" w:line="360" w:lineRule="auto"/>
        <w:rPr>
          <w:rFonts w:ascii="Times New Roman" w:eastAsia="Times New Roman" w:hAnsi="Times New Roman" w:cs="Times New Roman"/>
          <w:sz w:val="24"/>
          <w:szCs w:val="24"/>
          <w:lang w:eastAsia="en-GB"/>
        </w:rPr>
      </w:pPr>
      <w:r w:rsidRPr="00AE37FC">
        <w:rPr>
          <w:rFonts w:ascii="Times New Roman" w:eastAsia="Times New Roman" w:hAnsi="Times New Roman" w:cs="Times New Roman"/>
          <w:sz w:val="24"/>
          <w:szCs w:val="24"/>
          <w:lang w:eastAsia="en-GB"/>
        </w:rPr>
        <w:t xml:space="preserve">Piketty, T (2014) </w:t>
      </w:r>
      <w:r w:rsidRPr="00BA7E8B">
        <w:rPr>
          <w:rFonts w:ascii="Times New Roman" w:eastAsia="Times New Roman" w:hAnsi="Times New Roman" w:cs="Times New Roman"/>
          <w:i/>
          <w:iCs/>
          <w:sz w:val="24"/>
          <w:szCs w:val="24"/>
          <w:lang w:eastAsia="en-GB"/>
        </w:rPr>
        <w:t>Capital in the 21st Century</w:t>
      </w:r>
      <w:r w:rsidRPr="00AE37FC">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Cambridge: Harvard University Press. </w:t>
      </w:r>
    </w:p>
    <w:p w14:paraId="3F4CC6EE" w14:textId="77777777" w:rsidR="00E21490" w:rsidRDefault="00E21490" w:rsidP="008D042A">
      <w:pPr>
        <w:spacing w:before="100" w:beforeAutospacing="1" w:after="100" w:afterAutospacing="1" w:line="360" w:lineRule="auto"/>
        <w:rPr>
          <w:rFonts w:ascii="Times New Roman" w:eastAsia="Times New Roman" w:hAnsi="Times New Roman" w:cs="Times New Roman"/>
          <w:sz w:val="24"/>
          <w:szCs w:val="24"/>
          <w:lang w:eastAsia="en-AU"/>
        </w:rPr>
      </w:pPr>
      <w:r>
        <w:rPr>
          <w:rFonts w:ascii="Times New Roman" w:eastAsia="Times New Roman" w:hAnsi="Times New Roman" w:cs="Times New Roman"/>
          <w:sz w:val="24"/>
          <w:szCs w:val="24"/>
          <w:lang w:eastAsia="en-AU"/>
        </w:rPr>
        <w:t xml:space="preserve">Roberts, K. (2012) </w:t>
      </w:r>
      <w:r w:rsidRPr="00160378">
        <w:rPr>
          <w:rFonts w:ascii="Times New Roman" w:eastAsia="Times New Roman" w:hAnsi="Times New Roman" w:cs="Times New Roman"/>
          <w:sz w:val="24"/>
          <w:szCs w:val="24"/>
          <w:lang w:eastAsia="en-AU"/>
        </w:rPr>
        <w:t xml:space="preserve">The end of </w:t>
      </w:r>
      <w:r>
        <w:rPr>
          <w:rFonts w:ascii="Times New Roman" w:eastAsia="Times New Roman" w:hAnsi="Times New Roman" w:cs="Times New Roman"/>
          <w:sz w:val="24"/>
          <w:szCs w:val="24"/>
          <w:lang w:eastAsia="en-AU"/>
        </w:rPr>
        <w:t xml:space="preserve">the long baby-boomer generation. </w:t>
      </w:r>
      <w:r w:rsidRPr="00160378">
        <w:rPr>
          <w:rFonts w:ascii="Times New Roman" w:eastAsia="Times New Roman" w:hAnsi="Times New Roman" w:cs="Times New Roman"/>
          <w:i/>
          <w:iCs/>
          <w:sz w:val="24"/>
          <w:szCs w:val="24"/>
          <w:lang w:eastAsia="en-AU"/>
        </w:rPr>
        <w:t>Journal of Youth Studies</w:t>
      </w:r>
      <w:r w:rsidRPr="00160378">
        <w:rPr>
          <w:rFonts w:ascii="Times New Roman" w:eastAsia="Times New Roman" w:hAnsi="Times New Roman" w:cs="Times New Roman"/>
          <w:sz w:val="24"/>
          <w:szCs w:val="24"/>
          <w:lang w:eastAsia="en-AU"/>
        </w:rPr>
        <w:t xml:space="preserve">, </w:t>
      </w:r>
      <w:r w:rsidRPr="00160378">
        <w:rPr>
          <w:rFonts w:ascii="Times New Roman" w:eastAsia="Times New Roman" w:hAnsi="Times New Roman" w:cs="Times New Roman"/>
          <w:i/>
          <w:iCs/>
          <w:sz w:val="24"/>
          <w:szCs w:val="24"/>
          <w:lang w:eastAsia="en-AU"/>
        </w:rPr>
        <w:t>15</w:t>
      </w:r>
      <w:r>
        <w:rPr>
          <w:rFonts w:ascii="Times New Roman" w:eastAsia="Times New Roman" w:hAnsi="Times New Roman" w:cs="Times New Roman"/>
          <w:sz w:val="24"/>
          <w:szCs w:val="24"/>
          <w:lang w:eastAsia="en-AU"/>
        </w:rPr>
        <w:t>(4): 479-497.</w:t>
      </w:r>
    </w:p>
    <w:p w14:paraId="7F785D8B" w14:textId="77777777" w:rsidR="00E21490" w:rsidRDefault="00E21490" w:rsidP="008D042A">
      <w:pPr>
        <w:spacing w:before="100" w:beforeAutospacing="1" w:after="100" w:afterAutospacing="1" w:line="360" w:lineRule="auto"/>
        <w:jc w:val="both"/>
        <w:rPr>
          <w:rFonts w:ascii="Times New Roman" w:hAnsi="Times New Roman" w:cs="Times New Roman"/>
          <w:sz w:val="24"/>
          <w:szCs w:val="24"/>
        </w:rPr>
      </w:pPr>
      <w:r w:rsidRPr="001524E7">
        <w:rPr>
          <w:rFonts w:ascii="Times New Roman" w:hAnsi="Times New Roman" w:cs="Times New Roman"/>
          <w:sz w:val="24"/>
          <w:szCs w:val="24"/>
        </w:rPr>
        <w:t xml:space="preserve">Rowntree, J and Rowntree, M (1968) </w:t>
      </w:r>
      <w:r w:rsidRPr="001524E7">
        <w:rPr>
          <w:rFonts w:ascii="Times New Roman" w:hAnsi="Times New Roman" w:cs="Times New Roman"/>
          <w:i/>
          <w:iCs/>
          <w:sz w:val="24"/>
          <w:szCs w:val="24"/>
        </w:rPr>
        <w:t>The Political Economy of Youth</w:t>
      </w:r>
      <w:r w:rsidRPr="001524E7">
        <w:rPr>
          <w:rFonts w:ascii="Times New Roman" w:hAnsi="Times New Roman" w:cs="Times New Roman"/>
          <w:sz w:val="24"/>
          <w:szCs w:val="24"/>
        </w:rPr>
        <w:t>. Toronto: the Radical Education Project</w:t>
      </w:r>
      <w:r>
        <w:rPr>
          <w:rFonts w:ascii="Times New Roman" w:hAnsi="Times New Roman" w:cs="Times New Roman"/>
          <w:sz w:val="24"/>
          <w:szCs w:val="24"/>
        </w:rPr>
        <w:t>.</w:t>
      </w:r>
    </w:p>
    <w:p w14:paraId="47A98978" w14:textId="77777777" w:rsidR="00E21490" w:rsidRDefault="00E21490" w:rsidP="008D042A">
      <w:pPr>
        <w:spacing w:before="100" w:beforeAutospacing="1" w:after="100" w:afterAutospacing="1" w:line="360" w:lineRule="auto"/>
        <w:jc w:val="both"/>
        <w:rPr>
          <w:rFonts w:ascii="Times New Roman" w:hAnsi="Times New Roman" w:cs="Times New Roman"/>
          <w:sz w:val="24"/>
          <w:szCs w:val="24"/>
        </w:rPr>
      </w:pPr>
      <w:r w:rsidRPr="00BA7E8B">
        <w:rPr>
          <w:rFonts w:ascii="Times New Roman" w:hAnsi="Times New Roman" w:cs="Times New Roman"/>
          <w:sz w:val="24"/>
          <w:szCs w:val="24"/>
        </w:rPr>
        <w:t xml:space="preserve">Standing, G (2011) </w:t>
      </w:r>
      <w:r w:rsidRPr="00BA7E8B">
        <w:rPr>
          <w:rFonts w:ascii="Times New Roman" w:hAnsi="Times New Roman" w:cs="Times New Roman"/>
          <w:i/>
          <w:iCs/>
          <w:sz w:val="24"/>
          <w:szCs w:val="24"/>
        </w:rPr>
        <w:t>The Precariat: The New Dangerous Class</w:t>
      </w:r>
      <w:r w:rsidRPr="00BA7E8B">
        <w:rPr>
          <w:rFonts w:ascii="Times New Roman" w:hAnsi="Times New Roman" w:cs="Times New Roman"/>
          <w:sz w:val="24"/>
          <w:szCs w:val="24"/>
        </w:rPr>
        <w:t xml:space="preserve">. Bloomsbury Academic, New York. </w:t>
      </w:r>
    </w:p>
    <w:p w14:paraId="4E0B90B1" w14:textId="77777777" w:rsidR="00E21490" w:rsidRPr="00AD48C8" w:rsidRDefault="00E21490" w:rsidP="008D042A">
      <w:pPr>
        <w:spacing w:before="100" w:beforeAutospacing="1" w:after="100" w:afterAutospacing="1" w:line="360" w:lineRule="auto"/>
        <w:ind w:leftChars="1" w:left="2"/>
        <w:jc w:val="both"/>
        <w:rPr>
          <w:rFonts w:ascii="Times New Roman" w:hAnsi="Times New Roman" w:cs="Times New Roman"/>
          <w:sz w:val="24"/>
          <w:szCs w:val="24"/>
        </w:rPr>
      </w:pPr>
      <w:r w:rsidRPr="00AD48C8">
        <w:rPr>
          <w:rFonts w:ascii="Times New Roman" w:hAnsi="Times New Roman" w:cs="Times New Roman"/>
          <w:sz w:val="24"/>
          <w:szCs w:val="24"/>
        </w:rPr>
        <w:t xml:space="preserve">Sukarieh M, Tannock S (2014) </w:t>
      </w:r>
      <w:r w:rsidRPr="00AD48C8">
        <w:rPr>
          <w:rFonts w:ascii="Times New Roman" w:hAnsi="Times New Roman" w:cs="Times New Roman"/>
          <w:i/>
          <w:iCs/>
          <w:sz w:val="24"/>
          <w:szCs w:val="24"/>
        </w:rPr>
        <w:t xml:space="preserve">Youth </w:t>
      </w:r>
      <w:r>
        <w:rPr>
          <w:rFonts w:ascii="Times New Roman" w:hAnsi="Times New Roman" w:cs="Times New Roman"/>
          <w:i/>
          <w:iCs/>
          <w:sz w:val="24"/>
          <w:szCs w:val="24"/>
        </w:rPr>
        <w:t>R</w:t>
      </w:r>
      <w:r w:rsidRPr="00AD48C8">
        <w:rPr>
          <w:rFonts w:ascii="Times New Roman" w:hAnsi="Times New Roman" w:cs="Times New Roman"/>
          <w:i/>
          <w:iCs/>
          <w:sz w:val="24"/>
          <w:szCs w:val="24"/>
        </w:rPr>
        <w:t>ising? The politics of youth in the global economy</w:t>
      </w:r>
      <w:r w:rsidRPr="00AD48C8">
        <w:rPr>
          <w:rFonts w:ascii="Times New Roman" w:hAnsi="Times New Roman" w:cs="Times New Roman"/>
          <w:sz w:val="24"/>
          <w:szCs w:val="24"/>
        </w:rPr>
        <w:t>. Routledge, London</w:t>
      </w:r>
    </w:p>
    <w:p w14:paraId="2CBAB6CF" w14:textId="77777777" w:rsidR="00E21490" w:rsidRDefault="00E21490" w:rsidP="008D042A">
      <w:pPr>
        <w:spacing w:before="100" w:beforeAutospacing="1" w:after="100" w:afterAutospacing="1" w:line="360" w:lineRule="auto"/>
        <w:ind w:leftChars="1" w:left="2"/>
        <w:jc w:val="both"/>
        <w:rPr>
          <w:rFonts w:ascii="Times New Roman" w:hAnsi="Times New Roman" w:cs="Times New Roman"/>
          <w:sz w:val="24"/>
          <w:szCs w:val="24"/>
          <w:lang w:eastAsia="en-AU"/>
        </w:rPr>
      </w:pPr>
      <w:r w:rsidRPr="00AD48C8">
        <w:rPr>
          <w:rFonts w:ascii="Times New Roman" w:hAnsi="Times New Roman" w:cs="Times New Roman"/>
          <w:sz w:val="24"/>
          <w:szCs w:val="24"/>
          <w:lang w:eastAsia="en-AU"/>
        </w:rPr>
        <w:t xml:space="preserve">Sukarieh M, Tannock S (2016) On the political economy of youth: A comment. </w:t>
      </w:r>
      <w:r w:rsidRPr="00AD48C8">
        <w:rPr>
          <w:rFonts w:ascii="Times New Roman" w:hAnsi="Times New Roman" w:cs="Times New Roman"/>
          <w:i/>
          <w:iCs/>
          <w:sz w:val="24"/>
          <w:szCs w:val="24"/>
          <w:lang w:eastAsia="en-AU"/>
        </w:rPr>
        <w:t>Journal of Youth Studies</w:t>
      </w:r>
      <w:r w:rsidRPr="00AD48C8">
        <w:rPr>
          <w:rFonts w:ascii="Times New Roman" w:hAnsi="Times New Roman" w:cs="Times New Roman"/>
          <w:sz w:val="24"/>
          <w:szCs w:val="24"/>
          <w:lang w:eastAsia="en-AU"/>
        </w:rPr>
        <w:t xml:space="preserve"> </w:t>
      </w:r>
      <w:r w:rsidRPr="00AD48C8">
        <w:rPr>
          <w:rFonts w:ascii="Times New Roman" w:hAnsi="Times New Roman" w:cs="Times New Roman"/>
          <w:i/>
          <w:iCs/>
          <w:sz w:val="24"/>
          <w:szCs w:val="24"/>
          <w:lang w:eastAsia="en-AU"/>
        </w:rPr>
        <w:t>19</w:t>
      </w:r>
      <w:r w:rsidRPr="00AD48C8">
        <w:rPr>
          <w:rFonts w:ascii="Times New Roman" w:hAnsi="Times New Roman" w:cs="Times New Roman"/>
          <w:sz w:val="24"/>
          <w:szCs w:val="24"/>
          <w:lang w:eastAsia="en-AU"/>
        </w:rPr>
        <w:t>(9): 1281-1289</w:t>
      </w:r>
      <w:r>
        <w:rPr>
          <w:rFonts w:ascii="Times New Roman" w:hAnsi="Times New Roman" w:cs="Times New Roman"/>
          <w:sz w:val="24"/>
          <w:szCs w:val="24"/>
          <w:lang w:eastAsia="en-AU"/>
        </w:rPr>
        <w:t>.</w:t>
      </w:r>
    </w:p>
    <w:p w14:paraId="1203FB3E" w14:textId="77777777" w:rsidR="00E21490" w:rsidRPr="00AD48C8" w:rsidRDefault="00E21490" w:rsidP="008D042A">
      <w:pPr>
        <w:spacing w:before="100" w:beforeAutospacing="1" w:after="100" w:afterAutospacing="1" w:line="360" w:lineRule="auto"/>
        <w:jc w:val="both"/>
        <w:rPr>
          <w:rFonts w:ascii="Times New Roman" w:hAnsi="Times New Roman" w:cs="Times New Roman"/>
          <w:sz w:val="24"/>
          <w:szCs w:val="24"/>
        </w:rPr>
      </w:pPr>
      <w:r w:rsidRPr="00AD48C8">
        <w:rPr>
          <w:rFonts w:ascii="Times New Roman" w:hAnsi="Times New Roman" w:cs="Times New Roman"/>
          <w:sz w:val="24"/>
          <w:szCs w:val="24"/>
        </w:rPr>
        <w:t xml:space="preserve">Szydlik, M (2016) </w:t>
      </w:r>
      <w:r w:rsidRPr="00AD48C8">
        <w:rPr>
          <w:rFonts w:ascii="Times New Roman" w:hAnsi="Times New Roman" w:cs="Times New Roman"/>
          <w:i/>
          <w:iCs/>
          <w:sz w:val="24"/>
          <w:szCs w:val="24"/>
        </w:rPr>
        <w:t xml:space="preserve">Sharing </w:t>
      </w:r>
      <w:r>
        <w:rPr>
          <w:rFonts w:ascii="Times New Roman" w:hAnsi="Times New Roman" w:cs="Times New Roman"/>
          <w:i/>
          <w:iCs/>
          <w:sz w:val="24"/>
          <w:szCs w:val="24"/>
        </w:rPr>
        <w:t>L</w:t>
      </w:r>
      <w:r w:rsidRPr="00AD48C8">
        <w:rPr>
          <w:rFonts w:ascii="Times New Roman" w:hAnsi="Times New Roman" w:cs="Times New Roman"/>
          <w:i/>
          <w:iCs/>
          <w:sz w:val="24"/>
          <w:szCs w:val="24"/>
        </w:rPr>
        <w:t>ives: Adult children and parents</w:t>
      </w:r>
      <w:r w:rsidRPr="00AD48C8">
        <w:rPr>
          <w:rFonts w:ascii="Times New Roman" w:hAnsi="Times New Roman" w:cs="Times New Roman"/>
          <w:sz w:val="24"/>
          <w:szCs w:val="24"/>
        </w:rPr>
        <w:t xml:space="preserve">. </w:t>
      </w:r>
      <w:r>
        <w:rPr>
          <w:rFonts w:ascii="Times New Roman" w:hAnsi="Times New Roman" w:cs="Times New Roman"/>
          <w:sz w:val="24"/>
          <w:szCs w:val="24"/>
        </w:rPr>
        <w:t xml:space="preserve">London: </w:t>
      </w:r>
      <w:r w:rsidRPr="00AD48C8">
        <w:rPr>
          <w:rFonts w:ascii="Times New Roman" w:hAnsi="Times New Roman" w:cs="Times New Roman"/>
          <w:sz w:val="24"/>
          <w:szCs w:val="24"/>
        </w:rPr>
        <w:t>Routledge.</w:t>
      </w:r>
    </w:p>
    <w:p w14:paraId="3DCA3D69" w14:textId="77777777" w:rsidR="00E21490" w:rsidRDefault="00E21490" w:rsidP="008D042A">
      <w:pPr>
        <w:spacing w:before="100" w:beforeAutospacing="1" w:after="100" w:afterAutospacing="1" w:line="360" w:lineRule="auto"/>
        <w:ind w:leftChars="1" w:left="2"/>
        <w:jc w:val="both"/>
        <w:rPr>
          <w:rFonts w:ascii="Times New Roman" w:hAnsi="Times New Roman" w:cs="Times New Roman"/>
          <w:sz w:val="24"/>
          <w:szCs w:val="24"/>
          <w:lang w:eastAsia="en-AU"/>
        </w:rPr>
      </w:pPr>
      <w:r w:rsidRPr="00D11130">
        <w:rPr>
          <w:rFonts w:ascii="Times New Roman" w:hAnsi="Times New Roman" w:cs="Times New Roman"/>
          <w:sz w:val="24"/>
          <w:szCs w:val="24"/>
          <w:lang w:eastAsia="en-AU"/>
        </w:rPr>
        <w:lastRenderedPageBreak/>
        <w:t xml:space="preserve">Tannock, S (2001). </w:t>
      </w:r>
      <w:r w:rsidRPr="00D11130">
        <w:rPr>
          <w:rFonts w:ascii="Times New Roman" w:hAnsi="Times New Roman" w:cs="Times New Roman"/>
          <w:i/>
          <w:iCs/>
          <w:sz w:val="24"/>
          <w:szCs w:val="24"/>
          <w:lang w:eastAsia="en-AU"/>
        </w:rPr>
        <w:t>Youth at work: The unionized fast-food and grocery workplace</w:t>
      </w:r>
      <w:r w:rsidRPr="00D11130">
        <w:rPr>
          <w:rFonts w:ascii="Times New Roman" w:hAnsi="Times New Roman" w:cs="Times New Roman"/>
          <w:sz w:val="24"/>
          <w:szCs w:val="24"/>
          <w:lang w:eastAsia="en-AU"/>
        </w:rPr>
        <w:t>. Temple University Press.</w:t>
      </w:r>
    </w:p>
    <w:p w14:paraId="12A2AE5A" w14:textId="117FBE9C" w:rsidR="00E21490" w:rsidRDefault="00E21490" w:rsidP="008D042A">
      <w:pPr>
        <w:spacing w:before="100" w:beforeAutospacing="1" w:after="100" w:afterAutospacing="1" w:line="360" w:lineRule="auto"/>
        <w:ind w:leftChars="1" w:left="2"/>
        <w:jc w:val="both"/>
        <w:rPr>
          <w:rFonts w:ascii="Times New Roman" w:hAnsi="Times New Roman" w:cs="Times New Roman"/>
          <w:sz w:val="24"/>
          <w:szCs w:val="24"/>
          <w:lang w:eastAsia="en-AU"/>
        </w:rPr>
      </w:pPr>
      <w:r w:rsidRPr="00F430BA">
        <w:rPr>
          <w:rFonts w:ascii="Times New Roman" w:hAnsi="Times New Roman" w:cs="Times New Roman"/>
          <w:sz w:val="24"/>
          <w:szCs w:val="24"/>
          <w:lang w:eastAsia="en-AU"/>
        </w:rPr>
        <w:t xml:space="preserve">Threadgold, S (2019) Figures of youth: on the very object of Youth Studies. </w:t>
      </w:r>
      <w:r w:rsidRPr="00020138">
        <w:rPr>
          <w:rFonts w:ascii="Times New Roman" w:hAnsi="Times New Roman" w:cs="Times New Roman"/>
          <w:i/>
          <w:iCs/>
          <w:sz w:val="24"/>
          <w:szCs w:val="24"/>
          <w:lang w:eastAsia="en-AU"/>
        </w:rPr>
        <w:t>Journal of Youth Studies</w:t>
      </w:r>
      <w:r w:rsidRPr="00F430BA">
        <w:rPr>
          <w:rFonts w:ascii="Times New Roman" w:hAnsi="Times New Roman" w:cs="Times New Roman"/>
          <w:sz w:val="24"/>
          <w:szCs w:val="24"/>
          <w:lang w:eastAsia="en-AU"/>
        </w:rPr>
        <w:t>,</w:t>
      </w:r>
      <w:r>
        <w:rPr>
          <w:rFonts w:ascii="Times New Roman" w:hAnsi="Times New Roman" w:cs="Times New Roman"/>
          <w:sz w:val="24"/>
          <w:szCs w:val="24"/>
          <w:lang w:eastAsia="en-AU"/>
        </w:rPr>
        <w:t xml:space="preserve"> DOI: </w:t>
      </w:r>
      <w:r w:rsidRPr="00020138">
        <w:rPr>
          <w:rFonts w:ascii="Times New Roman" w:hAnsi="Times New Roman" w:cs="Times New Roman"/>
          <w:sz w:val="24"/>
          <w:szCs w:val="24"/>
          <w:lang w:eastAsia="en-AU"/>
        </w:rPr>
        <w:t>10.1080/13676261.2019.1636014</w:t>
      </w:r>
    </w:p>
    <w:p w14:paraId="060777EF" w14:textId="723C9F7B" w:rsidR="00E21490" w:rsidRDefault="00E21490" w:rsidP="008D042A">
      <w:pPr>
        <w:spacing w:before="100" w:beforeAutospacing="1" w:after="100" w:afterAutospacing="1" w:line="360" w:lineRule="auto"/>
        <w:ind w:leftChars="1" w:left="2"/>
        <w:jc w:val="both"/>
        <w:rPr>
          <w:rFonts w:ascii="Times New Roman" w:hAnsi="Times New Roman" w:cs="Times New Roman"/>
          <w:sz w:val="24"/>
          <w:szCs w:val="24"/>
          <w:lang w:eastAsia="en-AU"/>
        </w:rPr>
      </w:pPr>
      <w:r w:rsidRPr="00B7039E">
        <w:rPr>
          <w:rFonts w:ascii="Times New Roman" w:hAnsi="Times New Roman" w:cs="Times New Roman"/>
          <w:sz w:val="24"/>
          <w:szCs w:val="24"/>
          <w:lang w:eastAsia="en-AU"/>
        </w:rPr>
        <w:t xml:space="preserve">Wood, D </w:t>
      </w:r>
      <w:r w:rsidR="008D042A">
        <w:rPr>
          <w:rFonts w:ascii="Times New Roman" w:hAnsi="Times New Roman" w:cs="Times New Roman"/>
          <w:sz w:val="24"/>
          <w:szCs w:val="24"/>
          <w:lang w:eastAsia="en-AU"/>
        </w:rPr>
        <w:t>and</w:t>
      </w:r>
      <w:r w:rsidRPr="00B7039E">
        <w:rPr>
          <w:rFonts w:ascii="Times New Roman" w:hAnsi="Times New Roman" w:cs="Times New Roman"/>
          <w:sz w:val="24"/>
          <w:szCs w:val="24"/>
          <w:lang w:eastAsia="en-AU"/>
        </w:rPr>
        <w:t xml:space="preserve"> Griffiths, K (2019) </w:t>
      </w:r>
      <w:r w:rsidRPr="00596DC7">
        <w:rPr>
          <w:rFonts w:ascii="Times New Roman" w:hAnsi="Times New Roman" w:cs="Times New Roman"/>
          <w:i/>
          <w:iCs/>
          <w:sz w:val="24"/>
          <w:szCs w:val="24"/>
          <w:lang w:eastAsia="en-AU"/>
        </w:rPr>
        <w:t>Generation Gap: Ensuring a Fair Go for Younger Australians</w:t>
      </w:r>
      <w:r w:rsidRPr="00B7039E">
        <w:rPr>
          <w:rFonts w:ascii="Times New Roman" w:hAnsi="Times New Roman" w:cs="Times New Roman"/>
          <w:sz w:val="24"/>
          <w:szCs w:val="24"/>
          <w:lang w:eastAsia="en-AU"/>
        </w:rPr>
        <w:t>, Melbourne: Grattan Institute</w:t>
      </w:r>
      <w:r>
        <w:rPr>
          <w:rFonts w:ascii="Times New Roman" w:hAnsi="Times New Roman" w:cs="Times New Roman"/>
          <w:sz w:val="24"/>
          <w:szCs w:val="24"/>
          <w:lang w:eastAsia="en-AU"/>
        </w:rPr>
        <w:t>.</w:t>
      </w:r>
    </w:p>
    <w:p w14:paraId="6790B901" w14:textId="5803F2E4" w:rsidR="00E21490" w:rsidRDefault="00E21490" w:rsidP="008D042A">
      <w:pPr>
        <w:spacing w:before="100" w:beforeAutospacing="1" w:after="100" w:afterAutospacing="1" w:line="360" w:lineRule="auto"/>
        <w:ind w:leftChars="1" w:left="2"/>
        <w:jc w:val="both"/>
        <w:rPr>
          <w:rFonts w:ascii="Times New Roman" w:hAnsi="Times New Roman" w:cs="Times New Roman"/>
          <w:sz w:val="24"/>
          <w:szCs w:val="24"/>
          <w:lang w:eastAsia="en-AU"/>
        </w:rPr>
      </w:pPr>
      <w:r w:rsidRPr="00307D31">
        <w:rPr>
          <w:rFonts w:ascii="Times New Roman" w:hAnsi="Times New Roman" w:cs="Times New Roman"/>
          <w:sz w:val="24"/>
          <w:szCs w:val="24"/>
          <w:lang w:eastAsia="en-AU"/>
        </w:rPr>
        <w:t>Woodman D</w:t>
      </w:r>
      <w:r w:rsidR="008D042A">
        <w:rPr>
          <w:rFonts w:ascii="Times New Roman" w:hAnsi="Times New Roman" w:cs="Times New Roman"/>
          <w:sz w:val="24"/>
          <w:szCs w:val="24"/>
          <w:lang w:eastAsia="en-AU"/>
        </w:rPr>
        <w:t xml:space="preserve"> and</w:t>
      </w:r>
      <w:r w:rsidRPr="00307D31">
        <w:rPr>
          <w:rFonts w:ascii="Times New Roman" w:hAnsi="Times New Roman" w:cs="Times New Roman"/>
          <w:sz w:val="24"/>
          <w:szCs w:val="24"/>
          <w:lang w:eastAsia="en-AU"/>
        </w:rPr>
        <w:t xml:space="preserve"> Leccardi C (2016) Generations, transitions, and culture as practice: A temporal approach to youth studies. In </w:t>
      </w:r>
      <w:r w:rsidR="008D042A">
        <w:rPr>
          <w:rFonts w:ascii="Times New Roman" w:hAnsi="Times New Roman" w:cs="Times New Roman"/>
          <w:sz w:val="24"/>
          <w:szCs w:val="24"/>
          <w:lang w:eastAsia="en-AU"/>
        </w:rPr>
        <w:t xml:space="preserve">D </w:t>
      </w:r>
      <w:r w:rsidRPr="00307D31">
        <w:rPr>
          <w:rFonts w:ascii="Times New Roman" w:hAnsi="Times New Roman" w:cs="Times New Roman"/>
          <w:sz w:val="24"/>
          <w:szCs w:val="24"/>
          <w:lang w:eastAsia="en-AU"/>
        </w:rPr>
        <w:t xml:space="preserve">Woodman </w:t>
      </w:r>
      <w:r w:rsidR="008D042A">
        <w:rPr>
          <w:rFonts w:ascii="Times New Roman" w:hAnsi="Times New Roman" w:cs="Times New Roman"/>
          <w:sz w:val="24"/>
          <w:szCs w:val="24"/>
          <w:lang w:eastAsia="en-AU"/>
        </w:rPr>
        <w:t>and A</w:t>
      </w:r>
      <w:r w:rsidRPr="00307D31">
        <w:rPr>
          <w:rFonts w:ascii="Times New Roman" w:hAnsi="Times New Roman" w:cs="Times New Roman"/>
          <w:sz w:val="24"/>
          <w:szCs w:val="24"/>
          <w:lang w:eastAsia="en-AU"/>
        </w:rPr>
        <w:t xml:space="preserve"> Bennett (eds) </w:t>
      </w:r>
      <w:r w:rsidRPr="00307D31">
        <w:rPr>
          <w:rFonts w:ascii="Times New Roman" w:hAnsi="Times New Roman" w:cs="Times New Roman"/>
          <w:i/>
          <w:iCs/>
          <w:sz w:val="24"/>
          <w:szCs w:val="24"/>
          <w:lang w:eastAsia="en-AU"/>
        </w:rPr>
        <w:t xml:space="preserve">Youth </w:t>
      </w:r>
      <w:r w:rsidR="008D042A">
        <w:rPr>
          <w:rFonts w:ascii="Times New Roman" w:hAnsi="Times New Roman" w:cs="Times New Roman"/>
          <w:i/>
          <w:iCs/>
          <w:sz w:val="24"/>
          <w:szCs w:val="24"/>
          <w:lang w:eastAsia="en-AU"/>
        </w:rPr>
        <w:t>C</w:t>
      </w:r>
      <w:r w:rsidRPr="00307D31">
        <w:rPr>
          <w:rFonts w:ascii="Times New Roman" w:hAnsi="Times New Roman" w:cs="Times New Roman"/>
          <w:i/>
          <w:iCs/>
          <w:sz w:val="24"/>
          <w:szCs w:val="24"/>
          <w:lang w:eastAsia="en-AU"/>
        </w:rPr>
        <w:t xml:space="preserve">ultures, </w:t>
      </w:r>
      <w:r w:rsidR="008D042A">
        <w:rPr>
          <w:rFonts w:ascii="Times New Roman" w:hAnsi="Times New Roman" w:cs="Times New Roman"/>
          <w:i/>
          <w:iCs/>
          <w:sz w:val="24"/>
          <w:szCs w:val="24"/>
          <w:lang w:eastAsia="en-AU"/>
        </w:rPr>
        <w:t>T</w:t>
      </w:r>
      <w:r w:rsidRPr="00307D31">
        <w:rPr>
          <w:rFonts w:ascii="Times New Roman" w:hAnsi="Times New Roman" w:cs="Times New Roman"/>
          <w:i/>
          <w:iCs/>
          <w:sz w:val="24"/>
          <w:szCs w:val="24"/>
          <w:lang w:eastAsia="en-AU"/>
        </w:rPr>
        <w:t xml:space="preserve">ransitions, and </w:t>
      </w:r>
      <w:r w:rsidR="008D042A">
        <w:rPr>
          <w:rFonts w:ascii="Times New Roman" w:hAnsi="Times New Roman" w:cs="Times New Roman"/>
          <w:i/>
          <w:iCs/>
          <w:sz w:val="24"/>
          <w:szCs w:val="24"/>
          <w:lang w:eastAsia="en-AU"/>
        </w:rPr>
        <w:t>G</w:t>
      </w:r>
      <w:r w:rsidRPr="00307D31">
        <w:rPr>
          <w:rFonts w:ascii="Times New Roman" w:hAnsi="Times New Roman" w:cs="Times New Roman"/>
          <w:i/>
          <w:iCs/>
          <w:sz w:val="24"/>
          <w:szCs w:val="24"/>
          <w:lang w:eastAsia="en-AU"/>
        </w:rPr>
        <w:t>enerations</w:t>
      </w:r>
      <w:r w:rsidRPr="00307D31">
        <w:rPr>
          <w:rFonts w:ascii="Times New Roman" w:hAnsi="Times New Roman" w:cs="Times New Roman"/>
          <w:sz w:val="24"/>
          <w:szCs w:val="24"/>
          <w:lang w:eastAsia="en-AU"/>
        </w:rPr>
        <w:t>. Palgrave Macmillan, London, pp 56-68.</w:t>
      </w:r>
    </w:p>
    <w:p w14:paraId="36164982" w14:textId="0BEBA163" w:rsidR="00E21490" w:rsidRDefault="00E21490" w:rsidP="008D042A">
      <w:pPr>
        <w:spacing w:before="100" w:beforeAutospacing="1" w:after="100" w:afterAutospacing="1" w:line="360" w:lineRule="auto"/>
        <w:ind w:leftChars="1" w:left="2"/>
        <w:jc w:val="both"/>
        <w:rPr>
          <w:rFonts w:ascii="Times New Roman" w:hAnsi="Times New Roman" w:cs="Times New Roman"/>
          <w:sz w:val="24"/>
          <w:szCs w:val="24"/>
          <w:lang w:eastAsia="en-AU"/>
        </w:rPr>
      </w:pPr>
      <w:r w:rsidRPr="00AD48C8">
        <w:rPr>
          <w:rFonts w:ascii="Times New Roman" w:hAnsi="Times New Roman" w:cs="Times New Roman"/>
          <w:sz w:val="24"/>
          <w:szCs w:val="24"/>
          <w:lang w:eastAsia="en-AU"/>
        </w:rPr>
        <w:t xml:space="preserve">Woodman D, Wyn J (2015) </w:t>
      </w:r>
      <w:r w:rsidRPr="00AD48C8">
        <w:rPr>
          <w:rFonts w:ascii="Times New Roman" w:hAnsi="Times New Roman" w:cs="Times New Roman"/>
          <w:i/>
          <w:iCs/>
          <w:sz w:val="24"/>
          <w:szCs w:val="24"/>
          <w:lang w:eastAsia="en-AU"/>
        </w:rPr>
        <w:t xml:space="preserve">Youth and </w:t>
      </w:r>
      <w:r w:rsidR="008D042A">
        <w:rPr>
          <w:rFonts w:ascii="Times New Roman" w:hAnsi="Times New Roman" w:cs="Times New Roman"/>
          <w:i/>
          <w:iCs/>
          <w:sz w:val="24"/>
          <w:szCs w:val="24"/>
          <w:lang w:eastAsia="en-AU"/>
        </w:rPr>
        <w:t>G</w:t>
      </w:r>
      <w:r w:rsidRPr="00AD48C8">
        <w:rPr>
          <w:rFonts w:ascii="Times New Roman" w:hAnsi="Times New Roman" w:cs="Times New Roman"/>
          <w:i/>
          <w:iCs/>
          <w:sz w:val="24"/>
          <w:szCs w:val="24"/>
          <w:lang w:eastAsia="en-AU"/>
        </w:rPr>
        <w:t>eneration: Rethinking change and inequality in the lives of young people</w:t>
      </w:r>
      <w:r w:rsidRPr="00AD48C8">
        <w:rPr>
          <w:rFonts w:ascii="Times New Roman" w:hAnsi="Times New Roman" w:cs="Times New Roman"/>
          <w:sz w:val="24"/>
          <w:szCs w:val="24"/>
          <w:lang w:eastAsia="en-AU"/>
        </w:rPr>
        <w:t>. Sage, London</w:t>
      </w:r>
    </w:p>
    <w:p w14:paraId="100EDA85" w14:textId="10EEDBED" w:rsidR="00E21490" w:rsidRPr="008D042A" w:rsidRDefault="00E21490" w:rsidP="008D042A">
      <w:pPr>
        <w:spacing w:before="100" w:beforeAutospacing="1" w:after="100" w:afterAutospacing="1" w:line="360" w:lineRule="auto"/>
        <w:jc w:val="both"/>
        <w:rPr>
          <w:rFonts w:ascii="Times New Roman" w:eastAsia="Times New Roman" w:hAnsi="Times New Roman" w:cs="Times New Roman"/>
          <w:b/>
          <w:bCs/>
          <w:color w:val="000000"/>
          <w:sz w:val="24"/>
          <w:szCs w:val="24"/>
          <w:lang w:eastAsia="en-AU"/>
        </w:rPr>
      </w:pPr>
      <w:r w:rsidRPr="00C738A0">
        <w:rPr>
          <w:rFonts w:ascii="Times New Roman" w:eastAsia="Times New Roman" w:hAnsi="Times New Roman" w:cs="Times New Roman"/>
          <w:color w:val="000000"/>
          <w:sz w:val="24"/>
          <w:szCs w:val="24"/>
          <w:lang w:eastAsia="en-AU"/>
        </w:rPr>
        <w:t>Woodman, D</w:t>
      </w:r>
      <w:r>
        <w:rPr>
          <w:rFonts w:ascii="Times New Roman" w:eastAsia="Times New Roman" w:hAnsi="Times New Roman" w:cs="Times New Roman"/>
          <w:color w:val="000000"/>
          <w:sz w:val="24"/>
          <w:szCs w:val="24"/>
          <w:lang w:eastAsia="en-AU"/>
        </w:rPr>
        <w:t xml:space="preserve"> and </w:t>
      </w:r>
      <w:r w:rsidRPr="00C738A0">
        <w:rPr>
          <w:rFonts w:ascii="Times New Roman" w:eastAsia="Times New Roman" w:hAnsi="Times New Roman" w:cs="Times New Roman"/>
          <w:color w:val="000000"/>
          <w:sz w:val="24"/>
          <w:szCs w:val="24"/>
          <w:lang w:eastAsia="en-AU"/>
        </w:rPr>
        <w:t xml:space="preserve">Bennett, A (2015) Cultures, transitions and generations: The case for a new youth studies. In D Woodman &amp; A Bennett (eds), </w:t>
      </w:r>
      <w:r w:rsidRPr="00C738A0">
        <w:rPr>
          <w:rFonts w:ascii="Times New Roman" w:eastAsia="Times New Roman" w:hAnsi="Times New Roman" w:cs="Times New Roman"/>
          <w:i/>
          <w:iCs/>
          <w:color w:val="000000"/>
          <w:sz w:val="24"/>
          <w:szCs w:val="24"/>
          <w:lang w:eastAsia="en-AU"/>
        </w:rPr>
        <w:t xml:space="preserve">Youth </w:t>
      </w:r>
      <w:r w:rsidR="008D042A">
        <w:rPr>
          <w:rFonts w:ascii="Times New Roman" w:eastAsia="Times New Roman" w:hAnsi="Times New Roman" w:cs="Times New Roman"/>
          <w:i/>
          <w:iCs/>
          <w:color w:val="000000"/>
          <w:sz w:val="24"/>
          <w:szCs w:val="24"/>
          <w:lang w:eastAsia="en-AU"/>
        </w:rPr>
        <w:t>C</w:t>
      </w:r>
      <w:r w:rsidRPr="00C738A0">
        <w:rPr>
          <w:rFonts w:ascii="Times New Roman" w:eastAsia="Times New Roman" w:hAnsi="Times New Roman" w:cs="Times New Roman"/>
          <w:i/>
          <w:iCs/>
          <w:color w:val="000000"/>
          <w:sz w:val="24"/>
          <w:szCs w:val="24"/>
          <w:lang w:eastAsia="en-AU"/>
        </w:rPr>
        <w:t xml:space="preserve">ultures, </w:t>
      </w:r>
      <w:r w:rsidR="008D042A">
        <w:rPr>
          <w:rFonts w:ascii="Times New Roman" w:eastAsia="Times New Roman" w:hAnsi="Times New Roman" w:cs="Times New Roman"/>
          <w:i/>
          <w:iCs/>
          <w:color w:val="000000"/>
          <w:sz w:val="24"/>
          <w:szCs w:val="24"/>
          <w:lang w:eastAsia="en-AU"/>
        </w:rPr>
        <w:t>T</w:t>
      </w:r>
      <w:r w:rsidRPr="00C738A0">
        <w:rPr>
          <w:rFonts w:ascii="Times New Roman" w:eastAsia="Times New Roman" w:hAnsi="Times New Roman" w:cs="Times New Roman"/>
          <w:i/>
          <w:iCs/>
          <w:color w:val="000000"/>
          <w:sz w:val="24"/>
          <w:szCs w:val="24"/>
          <w:lang w:eastAsia="en-AU"/>
        </w:rPr>
        <w:t xml:space="preserve">ransitions and </w:t>
      </w:r>
      <w:r w:rsidR="008D042A">
        <w:rPr>
          <w:rFonts w:ascii="Times New Roman" w:eastAsia="Times New Roman" w:hAnsi="Times New Roman" w:cs="Times New Roman"/>
          <w:i/>
          <w:iCs/>
          <w:color w:val="000000"/>
          <w:sz w:val="24"/>
          <w:szCs w:val="24"/>
          <w:lang w:eastAsia="en-AU"/>
        </w:rPr>
        <w:t>G</w:t>
      </w:r>
      <w:r w:rsidRPr="00C738A0">
        <w:rPr>
          <w:rFonts w:ascii="Times New Roman" w:eastAsia="Times New Roman" w:hAnsi="Times New Roman" w:cs="Times New Roman"/>
          <w:i/>
          <w:iCs/>
          <w:color w:val="000000"/>
          <w:sz w:val="24"/>
          <w:szCs w:val="24"/>
          <w:lang w:eastAsia="en-AU"/>
        </w:rPr>
        <w:t>enerations</w:t>
      </w:r>
      <w:r w:rsidRPr="00C738A0">
        <w:rPr>
          <w:rFonts w:ascii="Times New Roman" w:eastAsia="Times New Roman" w:hAnsi="Times New Roman" w:cs="Times New Roman"/>
          <w:color w:val="000000"/>
          <w:sz w:val="24"/>
          <w:szCs w:val="24"/>
          <w:lang w:eastAsia="en-AU"/>
        </w:rPr>
        <w:t>. London: Palgrave</w:t>
      </w:r>
      <w:r w:rsidR="008D042A">
        <w:rPr>
          <w:rFonts w:ascii="Times New Roman" w:eastAsia="Times New Roman" w:hAnsi="Times New Roman" w:cs="Times New Roman"/>
          <w:color w:val="000000"/>
          <w:sz w:val="24"/>
          <w:szCs w:val="24"/>
          <w:lang w:eastAsia="en-AU"/>
        </w:rPr>
        <w:t xml:space="preserve">, </w:t>
      </w:r>
      <w:r w:rsidR="008D042A" w:rsidRPr="00C738A0">
        <w:rPr>
          <w:rFonts w:ascii="Times New Roman" w:eastAsia="Times New Roman" w:hAnsi="Times New Roman" w:cs="Times New Roman"/>
          <w:color w:val="000000"/>
          <w:sz w:val="24"/>
          <w:szCs w:val="24"/>
          <w:lang w:eastAsia="en-AU"/>
        </w:rPr>
        <w:t>pp. 1-15</w:t>
      </w:r>
      <w:r w:rsidR="008D042A">
        <w:rPr>
          <w:rFonts w:ascii="Times New Roman" w:eastAsia="Times New Roman" w:hAnsi="Times New Roman" w:cs="Times New Roman"/>
          <w:color w:val="000000"/>
          <w:sz w:val="24"/>
          <w:szCs w:val="24"/>
          <w:lang w:eastAsia="en-AU"/>
        </w:rPr>
        <w:t>.</w:t>
      </w:r>
    </w:p>
    <w:p w14:paraId="16B3E26D" w14:textId="77777777" w:rsidR="00FF5A42" w:rsidRDefault="00FF5A42" w:rsidP="006769B9">
      <w:pPr>
        <w:spacing w:after="100" w:afterAutospacing="1" w:line="360" w:lineRule="auto"/>
        <w:jc w:val="both"/>
        <w:rPr>
          <w:rFonts w:ascii="Times New Roman" w:eastAsia="Times New Roman" w:hAnsi="Times New Roman" w:cs="Times New Roman"/>
          <w:color w:val="000000"/>
          <w:sz w:val="24"/>
          <w:szCs w:val="24"/>
          <w:lang w:eastAsia="en-AU"/>
        </w:rPr>
      </w:pPr>
    </w:p>
    <w:p w14:paraId="7FF21E88" w14:textId="77777777" w:rsidR="00256901" w:rsidRPr="00D452F8" w:rsidRDefault="00256901" w:rsidP="006769B9">
      <w:pPr>
        <w:spacing w:after="100" w:afterAutospacing="1" w:line="360" w:lineRule="auto"/>
        <w:jc w:val="both"/>
        <w:rPr>
          <w:rStyle w:val="st"/>
          <w:rFonts w:ascii="Times New Roman" w:eastAsia="Times New Roman" w:hAnsi="Times New Roman" w:cs="Times New Roman"/>
          <w:color w:val="000000"/>
          <w:sz w:val="24"/>
          <w:szCs w:val="24"/>
          <w:lang w:eastAsia="en-AU"/>
        </w:rPr>
      </w:pPr>
    </w:p>
    <w:p w14:paraId="6777CFE4" w14:textId="77777777" w:rsidR="006769B9" w:rsidRPr="003F65B5" w:rsidRDefault="006769B9" w:rsidP="008539B2">
      <w:pPr>
        <w:spacing w:after="100" w:afterAutospacing="1" w:line="360" w:lineRule="auto"/>
        <w:rPr>
          <w:rFonts w:ascii="Times New Roman" w:eastAsia="Times New Roman" w:hAnsi="Times New Roman" w:cs="Times New Roman"/>
          <w:sz w:val="24"/>
          <w:szCs w:val="24"/>
          <w:lang w:eastAsia="en-AU"/>
        </w:rPr>
      </w:pPr>
    </w:p>
    <w:p w14:paraId="2F4FD5D3" w14:textId="77777777" w:rsidR="008539B2" w:rsidRDefault="008539B2" w:rsidP="008356A0">
      <w:pPr>
        <w:pStyle w:val="REFReferencetext"/>
        <w:spacing w:line="360" w:lineRule="auto"/>
      </w:pPr>
    </w:p>
    <w:p w14:paraId="12899771" w14:textId="77777777" w:rsidR="00FE5B30" w:rsidRPr="00AD48C8" w:rsidRDefault="00FE5B30" w:rsidP="00AD48C8">
      <w:pPr>
        <w:tabs>
          <w:tab w:val="left" w:pos="6708"/>
        </w:tabs>
        <w:spacing w:line="360" w:lineRule="auto"/>
        <w:jc w:val="both"/>
        <w:rPr>
          <w:rFonts w:ascii="Times New Roman" w:hAnsi="Times New Roman" w:cs="Times New Roman"/>
          <w:sz w:val="24"/>
          <w:szCs w:val="24"/>
        </w:rPr>
      </w:pPr>
    </w:p>
    <w:sectPr w:rsidR="00FE5B30" w:rsidRPr="00AD48C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E8A40C" w14:textId="77777777" w:rsidR="00ED474C" w:rsidRDefault="00ED474C" w:rsidP="007C5B5C">
      <w:pPr>
        <w:spacing w:after="0" w:line="240" w:lineRule="auto"/>
      </w:pPr>
      <w:r>
        <w:separator/>
      </w:r>
    </w:p>
  </w:endnote>
  <w:endnote w:type="continuationSeparator" w:id="0">
    <w:p w14:paraId="40EF43DC" w14:textId="77777777" w:rsidR="00ED474C" w:rsidRDefault="00ED474C" w:rsidP="007C5B5C">
      <w:pPr>
        <w:spacing w:after="0" w:line="240" w:lineRule="auto"/>
      </w:pPr>
      <w:r>
        <w:continuationSeparator/>
      </w:r>
    </w:p>
  </w:endnote>
  <w:endnote w:type="continuationNotice" w:id="1">
    <w:p w14:paraId="64053F92" w14:textId="77777777" w:rsidR="00ED474C" w:rsidRDefault="00ED47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rale Sans Cnd Regular">
    <w:altName w:val="Calibri"/>
    <w:panose1 w:val="020B0604020202020204"/>
    <w:charset w:val="00"/>
    <w:family w:val="swiss"/>
    <w:notTrueType/>
    <w:pitch w:val="default"/>
    <w:sig w:usb0="00000003" w:usb1="00000000" w:usb2="00000000" w:usb3="00000000" w:csb0="00000001" w:csb1="00000000"/>
  </w:font>
  <w:font w:name="Segoe UI">
    <w:altName w:val="Calibri"/>
    <w:panose1 w:val="020B0604020202020204"/>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501205"/>
      <w:docPartObj>
        <w:docPartGallery w:val="Page Numbers (Bottom of Page)"/>
        <w:docPartUnique/>
      </w:docPartObj>
    </w:sdtPr>
    <w:sdtEndPr>
      <w:rPr>
        <w:noProof/>
      </w:rPr>
    </w:sdtEndPr>
    <w:sdtContent>
      <w:p w14:paraId="7B03CD82" w14:textId="1FCE8E4B" w:rsidR="00876E40" w:rsidRDefault="00876E4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B51B622" w14:textId="77777777" w:rsidR="00876E40" w:rsidRDefault="00876E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93F41" w14:textId="77777777" w:rsidR="00ED474C" w:rsidRDefault="00ED474C" w:rsidP="007C5B5C">
      <w:pPr>
        <w:spacing w:after="0" w:line="240" w:lineRule="auto"/>
      </w:pPr>
      <w:r>
        <w:separator/>
      </w:r>
    </w:p>
  </w:footnote>
  <w:footnote w:type="continuationSeparator" w:id="0">
    <w:p w14:paraId="445C83EE" w14:textId="77777777" w:rsidR="00ED474C" w:rsidRDefault="00ED474C" w:rsidP="007C5B5C">
      <w:pPr>
        <w:spacing w:after="0" w:line="240" w:lineRule="auto"/>
      </w:pPr>
      <w:r>
        <w:continuationSeparator/>
      </w:r>
    </w:p>
  </w:footnote>
  <w:footnote w:type="continuationNotice" w:id="1">
    <w:p w14:paraId="67E0712A" w14:textId="77777777" w:rsidR="00ED474C" w:rsidRDefault="00ED474C">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49D3"/>
    <w:rsid w:val="00001F96"/>
    <w:rsid w:val="000026D4"/>
    <w:rsid w:val="0000386D"/>
    <w:rsid w:val="000069FB"/>
    <w:rsid w:val="0001489D"/>
    <w:rsid w:val="00017832"/>
    <w:rsid w:val="0002009E"/>
    <w:rsid w:val="00020138"/>
    <w:rsid w:val="00030209"/>
    <w:rsid w:val="00033B7C"/>
    <w:rsid w:val="0003685E"/>
    <w:rsid w:val="000518ED"/>
    <w:rsid w:val="00056B52"/>
    <w:rsid w:val="000578F8"/>
    <w:rsid w:val="00060007"/>
    <w:rsid w:val="0006231D"/>
    <w:rsid w:val="00065D27"/>
    <w:rsid w:val="0006719E"/>
    <w:rsid w:val="0006783C"/>
    <w:rsid w:val="00071577"/>
    <w:rsid w:val="0007689F"/>
    <w:rsid w:val="0009225E"/>
    <w:rsid w:val="00095562"/>
    <w:rsid w:val="000976CC"/>
    <w:rsid w:val="000A2CE1"/>
    <w:rsid w:val="000B2BCA"/>
    <w:rsid w:val="000B4CBD"/>
    <w:rsid w:val="000B656D"/>
    <w:rsid w:val="000C3C4D"/>
    <w:rsid w:val="000C5C91"/>
    <w:rsid w:val="000C61C9"/>
    <w:rsid w:val="000C631C"/>
    <w:rsid w:val="000E2097"/>
    <w:rsid w:val="000E4434"/>
    <w:rsid w:val="000E4CD1"/>
    <w:rsid w:val="000E7ED2"/>
    <w:rsid w:val="00102191"/>
    <w:rsid w:val="001025F7"/>
    <w:rsid w:val="00105EB4"/>
    <w:rsid w:val="00110DE0"/>
    <w:rsid w:val="00112D95"/>
    <w:rsid w:val="0012150B"/>
    <w:rsid w:val="001261DE"/>
    <w:rsid w:val="0013018B"/>
    <w:rsid w:val="001365D2"/>
    <w:rsid w:val="001442AA"/>
    <w:rsid w:val="001524E7"/>
    <w:rsid w:val="0016102B"/>
    <w:rsid w:val="00162673"/>
    <w:rsid w:val="00164E06"/>
    <w:rsid w:val="00166119"/>
    <w:rsid w:val="00166510"/>
    <w:rsid w:val="001700FF"/>
    <w:rsid w:val="00170790"/>
    <w:rsid w:val="00170792"/>
    <w:rsid w:val="001709E4"/>
    <w:rsid w:val="0018145C"/>
    <w:rsid w:val="001822EA"/>
    <w:rsid w:val="00184CCC"/>
    <w:rsid w:val="00192850"/>
    <w:rsid w:val="001A6CA2"/>
    <w:rsid w:val="001B53D8"/>
    <w:rsid w:val="001B5D1B"/>
    <w:rsid w:val="001C1B55"/>
    <w:rsid w:val="001C5BFF"/>
    <w:rsid w:val="001C6201"/>
    <w:rsid w:val="001C664E"/>
    <w:rsid w:val="001C79D2"/>
    <w:rsid w:val="001D14BA"/>
    <w:rsid w:val="001D24D8"/>
    <w:rsid w:val="001D3934"/>
    <w:rsid w:val="001E171B"/>
    <w:rsid w:val="001E1B39"/>
    <w:rsid w:val="001F11D4"/>
    <w:rsid w:val="001F2A4C"/>
    <w:rsid w:val="001F5DE2"/>
    <w:rsid w:val="00206C5B"/>
    <w:rsid w:val="002077E1"/>
    <w:rsid w:val="00210A5A"/>
    <w:rsid w:val="0021113A"/>
    <w:rsid w:val="002163DF"/>
    <w:rsid w:val="002246F0"/>
    <w:rsid w:val="00232BE8"/>
    <w:rsid w:val="002343B4"/>
    <w:rsid w:val="00234F07"/>
    <w:rsid w:val="002473B3"/>
    <w:rsid w:val="002530E9"/>
    <w:rsid w:val="00256901"/>
    <w:rsid w:val="00256D2D"/>
    <w:rsid w:val="00263284"/>
    <w:rsid w:val="0027216D"/>
    <w:rsid w:val="0027377E"/>
    <w:rsid w:val="002768AC"/>
    <w:rsid w:val="002A50A5"/>
    <w:rsid w:val="002A6C43"/>
    <w:rsid w:val="002B0BAA"/>
    <w:rsid w:val="002B183F"/>
    <w:rsid w:val="002B3CCF"/>
    <w:rsid w:val="002B4539"/>
    <w:rsid w:val="002B6AF7"/>
    <w:rsid w:val="002C1540"/>
    <w:rsid w:val="002C362C"/>
    <w:rsid w:val="002C44E1"/>
    <w:rsid w:val="002C4DE9"/>
    <w:rsid w:val="002D6494"/>
    <w:rsid w:val="002D6899"/>
    <w:rsid w:val="002D7708"/>
    <w:rsid w:val="002D7EC0"/>
    <w:rsid w:val="002E4A5E"/>
    <w:rsid w:val="002F1E46"/>
    <w:rsid w:val="002F5B49"/>
    <w:rsid w:val="002F5D8D"/>
    <w:rsid w:val="003015A7"/>
    <w:rsid w:val="00303BD6"/>
    <w:rsid w:val="003073B3"/>
    <w:rsid w:val="003074B1"/>
    <w:rsid w:val="00307D31"/>
    <w:rsid w:val="00315962"/>
    <w:rsid w:val="003214EF"/>
    <w:rsid w:val="00324B73"/>
    <w:rsid w:val="00326201"/>
    <w:rsid w:val="00332A24"/>
    <w:rsid w:val="00332BF4"/>
    <w:rsid w:val="003352FF"/>
    <w:rsid w:val="00337A68"/>
    <w:rsid w:val="00341F55"/>
    <w:rsid w:val="00351A6B"/>
    <w:rsid w:val="00354766"/>
    <w:rsid w:val="003556EB"/>
    <w:rsid w:val="00360E62"/>
    <w:rsid w:val="003618AF"/>
    <w:rsid w:val="00362B74"/>
    <w:rsid w:val="0036635C"/>
    <w:rsid w:val="003668C4"/>
    <w:rsid w:val="00375B88"/>
    <w:rsid w:val="00380F5A"/>
    <w:rsid w:val="0038475B"/>
    <w:rsid w:val="003855B0"/>
    <w:rsid w:val="003913F5"/>
    <w:rsid w:val="0039306E"/>
    <w:rsid w:val="0039687D"/>
    <w:rsid w:val="003974BF"/>
    <w:rsid w:val="00397DDE"/>
    <w:rsid w:val="003A2E91"/>
    <w:rsid w:val="003A7CEB"/>
    <w:rsid w:val="003B00CB"/>
    <w:rsid w:val="003B6DAB"/>
    <w:rsid w:val="003B7C03"/>
    <w:rsid w:val="003C40D4"/>
    <w:rsid w:val="003D034D"/>
    <w:rsid w:val="003F130D"/>
    <w:rsid w:val="003F3F52"/>
    <w:rsid w:val="003F5F24"/>
    <w:rsid w:val="004035F0"/>
    <w:rsid w:val="00420708"/>
    <w:rsid w:val="00421A5A"/>
    <w:rsid w:val="00426BD2"/>
    <w:rsid w:val="00427B90"/>
    <w:rsid w:val="004311E8"/>
    <w:rsid w:val="00432241"/>
    <w:rsid w:val="00432869"/>
    <w:rsid w:val="00443626"/>
    <w:rsid w:val="0044443C"/>
    <w:rsid w:val="00446504"/>
    <w:rsid w:val="0044686F"/>
    <w:rsid w:val="00454255"/>
    <w:rsid w:val="004544E2"/>
    <w:rsid w:val="0045670D"/>
    <w:rsid w:val="004610C8"/>
    <w:rsid w:val="004659E2"/>
    <w:rsid w:val="0046708C"/>
    <w:rsid w:val="004674DC"/>
    <w:rsid w:val="00473DC3"/>
    <w:rsid w:val="00474690"/>
    <w:rsid w:val="00485C91"/>
    <w:rsid w:val="004871FE"/>
    <w:rsid w:val="00487AA2"/>
    <w:rsid w:val="00494F7A"/>
    <w:rsid w:val="004A213E"/>
    <w:rsid w:val="004A3560"/>
    <w:rsid w:val="004A55AF"/>
    <w:rsid w:val="004A6DAD"/>
    <w:rsid w:val="004B03FC"/>
    <w:rsid w:val="004B12C0"/>
    <w:rsid w:val="004B64BE"/>
    <w:rsid w:val="004C1CAF"/>
    <w:rsid w:val="004C7D1A"/>
    <w:rsid w:val="004D0CE2"/>
    <w:rsid w:val="004D0E99"/>
    <w:rsid w:val="004D4FBC"/>
    <w:rsid w:val="004D6AC3"/>
    <w:rsid w:val="004E15D3"/>
    <w:rsid w:val="004E233B"/>
    <w:rsid w:val="004F0B62"/>
    <w:rsid w:val="004F0F2E"/>
    <w:rsid w:val="00502E7E"/>
    <w:rsid w:val="00503C94"/>
    <w:rsid w:val="0050543F"/>
    <w:rsid w:val="005074E6"/>
    <w:rsid w:val="005106FC"/>
    <w:rsid w:val="00511760"/>
    <w:rsid w:val="005121EA"/>
    <w:rsid w:val="005130EE"/>
    <w:rsid w:val="005133B6"/>
    <w:rsid w:val="00521D00"/>
    <w:rsid w:val="00525FCC"/>
    <w:rsid w:val="00531F22"/>
    <w:rsid w:val="00537674"/>
    <w:rsid w:val="00542081"/>
    <w:rsid w:val="00544B97"/>
    <w:rsid w:val="005457AE"/>
    <w:rsid w:val="00550382"/>
    <w:rsid w:val="00550C3A"/>
    <w:rsid w:val="005511A3"/>
    <w:rsid w:val="005525D6"/>
    <w:rsid w:val="00557D55"/>
    <w:rsid w:val="00560514"/>
    <w:rsid w:val="00560ECF"/>
    <w:rsid w:val="00561F73"/>
    <w:rsid w:val="00561FC2"/>
    <w:rsid w:val="00567AB3"/>
    <w:rsid w:val="0057019D"/>
    <w:rsid w:val="005711CF"/>
    <w:rsid w:val="00571AFA"/>
    <w:rsid w:val="00575950"/>
    <w:rsid w:val="00595884"/>
    <w:rsid w:val="00596DC7"/>
    <w:rsid w:val="00597F37"/>
    <w:rsid w:val="005A0361"/>
    <w:rsid w:val="005A323A"/>
    <w:rsid w:val="005A7743"/>
    <w:rsid w:val="005B3D2C"/>
    <w:rsid w:val="005C0788"/>
    <w:rsid w:val="005C0F98"/>
    <w:rsid w:val="005C1D28"/>
    <w:rsid w:val="005C4953"/>
    <w:rsid w:val="005C62D2"/>
    <w:rsid w:val="005C78C4"/>
    <w:rsid w:val="005D3669"/>
    <w:rsid w:val="005D4DCD"/>
    <w:rsid w:val="005D7D7F"/>
    <w:rsid w:val="005F6248"/>
    <w:rsid w:val="006024BF"/>
    <w:rsid w:val="00604D28"/>
    <w:rsid w:val="00607E16"/>
    <w:rsid w:val="00612B08"/>
    <w:rsid w:val="0061495F"/>
    <w:rsid w:val="00614CDC"/>
    <w:rsid w:val="0061529B"/>
    <w:rsid w:val="00620F7A"/>
    <w:rsid w:val="00627D53"/>
    <w:rsid w:val="00630FA2"/>
    <w:rsid w:val="006348BC"/>
    <w:rsid w:val="00644C7A"/>
    <w:rsid w:val="00644F9A"/>
    <w:rsid w:val="00653D52"/>
    <w:rsid w:val="00653FD3"/>
    <w:rsid w:val="00654FBC"/>
    <w:rsid w:val="00656300"/>
    <w:rsid w:val="00656F4E"/>
    <w:rsid w:val="00657050"/>
    <w:rsid w:val="0065719F"/>
    <w:rsid w:val="00657510"/>
    <w:rsid w:val="00660118"/>
    <w:rsid w:val="0066119C"/>
    <w:rsid w:val="00667029"/>
    <w:rsid w:val="00667CB7"/>
    <w:rsid w:val="00667E8C"/>
    <w:rsid w:val="00670B58"/>
    <w:rsid w:val="00671385"/>
    <w:rsid w:val="006769B9"/>
    <w:rsid w:val="00685F60"/>
    <w:rsid w:val="00687AD4"/>
    <w:rsid w:val="006A3223"/>
    <w:rsid w:val="006A3E47"/>
    <w:rsid w:val="006B288D"/>
    <w:rsid w:val="006B43F4"/>
    <w:rsid w:val="006B7D52"/>
    <w:rsid w:val="006C42FF"/>
    <w:rsid w:val="006C46C7"/>
    <w:rsid w:val="006C4DB8"/>
    <w:rsid w:val="006D52B1"/>
    <w:rsid w:val="006D7AFA"/>
    <w:rsid w:val="006E2D04"/>
    <w:rsid w:val="006E4F03"/>
    <w:rsid w:val="006F00B2"/>
    <w:rsid w:val="006F0694"/>
    <w:rsid w:val="00702266"/>
    <w:rsid w:val="00704735"/>
    <w:rsid w:val="0071345C"/>
    <w:rsid w:val="00713579"/>
    <w:rsid w:val="00714399"/>
    <w:rsid w:val="00714F05"/>
    <w:rsid w:val="0072007F"/>
    <w:rsid w:val="00720341"/>
    <w:rsid w:val="00724E1E"/>
    <w:rsid w:val="007268AF"/>
    <w:rsid w:val="00730281"/>
    <w:rsid w:val="00730C24"/>
    <w:rsid w:val="0073480C"/>
    <w:rsid w:val="0073496C"/>
    <w:rsid w:val="00735A21"/>
    <w:rsid w:val="007372EC"/>
    <w:rsid w:val="00741F0C"/>
    <w:rsid w:val="00742510"/>
    <w:rsid w:val="007452B3"/>
    <w:rsid w:val="00751ABD"/>
    <w:rsid w:val="007550B8"/>
    <w:rsid w:val="00756B2D"/>
    <w:rsid w:val="00762F39"/>
    <w:rsid w:val="0076315A"/>
    <w:rsid w:val="007659BA"/>
    <w:rsid w:val="007666A3"/>
    <w:rsid w:val="007677C1"/>
    <w:rsid w:val="007700F1"/>
    <w:rsid w:val="007708D6"/>
    <w:rsid w:val="00772F31"/>
    <w:rsid w:val="00776815"/>
    <w:rsid w:val="00783FEE"/>
    <w:rsid w:val="00787608"/>
    <w:rsid w:val="00793907"/>
    <w:rsid w:val="007963AB"/>
    <w:rsid w:val="007A661C"/>
    <w:rsid w:val="007B0B21"/>
    <w:rsid w:val="007B45F3"/>
    <w:rsid w:val="007C0231"/>
    <w:rsid w:val="007C5B5C"/>
    <w:rsid w:val="007C6617"/>
    <w:rsid w:val="007C7DEB"/>
    <w:rsid w:val="007D01C3"/>
    <w:rsid w:val="007D400C"/>
    <w:rsid w:val="007E1988"/>
    <w:rsid w:val="007E65E2"/>
    <w:rsid w:val="007E72E4"/>
    <w:rsid w:val="007F078F"/>
    <w:rsid w:val="007F360D"/>
    <w:rsid w:val="007F62A5"/>
    <w:rsid w:val="00803998"/>
    <w:rsid w:val="00820432"/>
    <w:rsid w:val="008209A1"/>
    <w:rsid w:val="008248BE"/>
    <w:rsid w:val="008279D3"/>
    <w:rsid w:val="00830698"/>
    <w:rsid w:val="00835655"/>
    <w:rsid w:val="008356A0"/>
    <w:rsid w:val="00836E51"/>
    <w:rsid w:val="008524AA"/>
    <w:rsid w:val="008539B2"/>
    <w:rsid w:val="0085684F"/>
    <w:rsid w:val="0086255B"/>
    <w:rsid w:val="00866278"/>
    <w:rsid w:val="0087558D"/>
    <w:rsid w:val="00876161"/>
    <w:rsid w:val="008762B7"/>
    <w:rsid w:val="0087668E"/>
    <w:rsid w:val="00876E40"/>
    <w:rsid w:val="00877F52"/>
    <w:rsid w:val="008839D8"/>
    <w:rsid w:val="008967EB"/>
    <w:rsid w:val="008A0A1C"/>
    <w:rsid w:val="008A298E"/>
    <w:rsid w:val="008A6078"/>
    <w:rsid w:val="008A7E8D"/>
    <w:rsid w:val="008B3D60"/>
    <w:rsid w:val="008B625B"/>
    <w:rsid w:val="008B62C3"/>
    <w:rsid w:val="008B6F1E"/>
    <w:rsid w:val="008B7A22"/>
    <w:rsid w:val="008C5727"/>
    <w:rsid w:val="008C5EF4"/>
    <w:rsid w:val="008D042A"/>
    <w:rsid w:val="008D075E"/>
    <w:rsid w:val="008D5941"/>
    <w:rsid w:val="008D738A"/>
    <w:rsid w:val="008E2BED"/>
    <w:rsid w:val="008F3D78"/>
    <w:rsid w:val="008F448F"/>
    <w:rsid w:val="008F45F7"/>
    <w:rsid w:val="008F4A1D"/>
    <w:rsid w:val="008F68B7"/>
    <w:rsid w:val="00911099"/>
    <w:rsid w:val="00915F41"/>
    <w:rsid w:val="00923EDD"/>
    <w:rsid w:val="00924AD6"/>
    <w:rsid w:val="0092511B"/>
    <w:rsid w:val="00927D46"/>
    <w:rsid w:val="0093473B"/>
    <w:rsid w:val="00937F06"/>
    <w:rsid w:val="00940752"/>
    <w:rsid w:val="00944449"/>
    <w:rsid w:val="00947C2B"/>
    <w:rsid w:val="00950EE9"/>
    <w:rsid w:val="0095164A"/>
    <w:rsid w:val="00956E16"/>
    <w:rsid w:val="00956EF5"/>
    <w:rsid w:val="00973B9D"/>
    <w:rsid w:val="009763D6"/>
    <w:rsid w:val="00977408"/>
    <w:rsid w:val="00980605"/>
    <w:rsid w:val="00981924"/>
    <w:rsid w:val="00991DD2"/>
    <w:rsid w:val="00996DD6"/>
    <w:rsid w:val="00997DA4"/>
    <w:rsid w:val="009A0615"/>
    <w:rsid w:val="009A2924"/>
    <w:rsid w:val="009A6785"/>
    <w:rsid w:val="009B20C1"/>
    <w:rsid w:val="009C258D"/>
    <w:rsid w:val="009C4341"/>
    <w:rsid w:val="009D193D"/>
    <w:rsid w:val="009D342F"/>
    <w:rsid w:val="009D51DA"/>
    <w:rsid w:val="009D66A2"/>
    <w:rsid w:val="009D7235"/>
    <w:rsid w:val="009E1912"/>
    <w:rsid w:val="009E39DE"/>
    <w:rsid w:val="009E3FFC"/>
    <w:rsid w:val="009E532D"/>
    <w:rsid w:val="009E7368"/>
    <w:rsid w:val="009F39F5"/>
    <w:rsid w:val="009F7B63"/>
    <w:rsid w:val="00A00DB0"/>
    <w:rsid w:val="00A02462"/>
    <w:rsid w:val="00A032DB"/>
    <w:rsid w:val="00A06297"/>
    <w:rsid w:val="00A111FA"/>
    <w:rsid w:val="00A11E2B"/>
    <w:rsid w:val="00A24DED"/>
    <w:rsid w:val="00A2657A"/>
    <w:rsid w:val="00A26AEF"/>
    <w:rsid w:val="00A304EE"/>
    <w:rsid w:val="00A33D02"/>
    <w:rsid w:val="00A33F96"/>
    <w:rsid w:val="00A37695"/>
    <w:rsid w:val="00A40B5E"/>
    <w:rsid w:val="00A43170"/>
    <w:rsid w:val="00A460E4"/>
    <w:rsid w:val="00A47C7B"/>
    <w:rsid w:val="00A53BE9"/>
    <w:rsid w:val="00A60FE4"/>
    <w:rsid w:val="00A61B98"/>
    <w:rsid w:val="00A70A13"/>
    <w:rsid w:val="00A72A1D"/>
    <w:rsid w:val="00A75FAD"/>
    <w:rsid w:val="00A82483"/>
    <w:rsid w:val="00A83A0A"/>
    <w:rsid w:val="00A83F46"/>
    <w:rsid w:val="00A843CA"/>
    <w:rsid w:val="00A84739"/>
    <w:rsid w:val="00A85DCD"/>
    <w:rsid w:val="00A90246"/>
    <w:rsid w:val="00A934FC"/>
    <w:rsid w:val="00AA2D47"/>
    <w:rsid w:val="00AA4522"/>
    <w:rsid w:val="00AB2449"/>
    <w:rsid w:val="00AC2B63"/>
    <w:rsid w:val="00AC5C1F"/>
    <w:rsid w:val="00AC7D7C"/>
    <w:rsid w:val="00AD1385"/>
    <w:rsid w:val="00AD1401"/>
    <w:rsid w:val="00AD26D8"/>
    <w:rsid w:val="00AD2BBA"/>
    <w:rsid w:val="00AD48C8"/>
    <w:rsid w:val="00AD7249"/>
    <w:rsid w:val="00AE37FC"/>
    <w:rsid w:val="00AE5C92"/>
    <w:rsid w:val="00AF3EDE"/>
    <w:rsid w:val="00B060C1"/>
    <w:rsid w:val="00B06972"/>
    <w:rsid w:val="00B149B4"/>
    <w:rsid w:val="00B16F41"/>
    <w:rsid w:val="00B171D8"/>
    <w:rsid w:val="00B226B6"/>
    <w:rsid w:val="00B22ECF"/>
    <w:rsid w:val="00B235D5"/>
    <w:rsid w:val="00B27F96"/>
    <w:rsid w:val="00B31779"/>
    <w:rsid w:val="00B326BA"/>
    <w:rsid w:val="00B43556"/>
    <w:rsid w:val="00B43C29"/>
    <w:rsid w:val="00B44852"/>
    <w:rsid w:val="00B5267D"/>
    <w:rsid w:val="00B60BC6"/>
    <w:rsid w:val="00B61CEA"/>
    <w:rsid w:val="00B6416C"/>
    <w:rsid w:val="00B66AEB"/>
    <w:rsid w:val="00B67421"/>
    <w:rsid w:val="00B7039E"/>
    <w:rsid w:val="00B72D2A"/>
    <w:rsid w:val="00B741E4"/>
    <w:rsid w:val="00B7432F"/>
    <w:rsid w:val="00B759E5"/>
    <w:rsid w:val="00B84C8E"/>
    <w:rsid w:val="00B8684F"/>
    <w:rsid w:val="00B86FF6"/>
    <w:rsid w:val="00B94745"/>
    <w:rsid w:val="00BA010C"/>
    <w:rsid w:val="00BA13DA"/>
    <w:rsid w:val="00BA5D9F"/>
    <w:rsid w:val="00BA7E8B"/>
    <w:rsid w:val="00BB4AEA"/>
    <w:rsid w:val="00BC674D"/>
    <w:rsid w:val="00BD3DEC"/>
    <w:rsid w:val="00BD3EE9"/>
    <w:rsid w:val="00BD626F"/>
    <w:rsid w:val="00BD6B67"/>
    <w:rsid w:val="00BD7B72"/>
    <w:rsid w:val="00BE5BAF"/>
    <w:rsid w:val="00BE6227"/>
    <w:rsid w:val="00BF30BD"/>
    <w:rsid w:val="00BF36D0"/>
    <w:rsid w:val="00BF40CE"/>
    <w:rsid w:val="00C003FF"/>
    <w:rsid w:val="00C013BC"/>
    <w:rsid w:val="00C05184"/>
    <w:rsid w:val="00C069E7"/>
    <w:rsid w:val="00C07059"/>
    <w:rsid w:val="00C07481"/>
    <w:rsid w:val="00C12746"/>
    <w:rsid w:val="00C12D82"/>
    <w:rsid w:val="00C2427F"/>
    <w:rsid w:val="00C31213"/>
    <w:rsid w:val="00C31CA6"/>
    <w:rsid w:val="00C36FFC"/>
    <w:rsid w:val="00C406E3"/>
    <w:rsid w:val="00C425C9"/>
    <w:rsid w:val="00C437DF"/>
    <w:rsid w:val="00C43854"/>
    <w:rsid w:val="00C44162"/>
    <w:rsid w:val="00C51C3D"/>
    <w:rsid w:val="00C52D40"/>
    <w:rsid w:val="00C5608B"/>
    <w:rsid w:val="00C66914"/>
    <w:rsid w:val="00C738A0"/>
    <w:rsid w:val="00C77B3B"/>
    <w:rsid w:val="00C806D5"/>
    <w:rsid w:val="00C851A3"/>
    <w:rsid w:val="00C87A72"/>
    <w:rsid w:val="00C936CA"/>
    <w:rsid w:val="00C938F1"/>
    <w:rsid w:val="00C96F86"/>
    <w:rsid w:val="00CA0D40"/>
    <w:rsid w:val="00CA38F4"/>
    <w:rsid w:val="00CA49D3"/>
    <w:rsid w:val="00CB0212"/>
    <w:rsid w:val="00CB03F9"/>
    <w:rsid w:val="00CB546B"/>
    <w:rsid w:val="00CB68B7"/>
    <w:rsid w:val="00CC2AA4"/>
    <w:rsid w:val="00CC371A"/>
    <w:rsid w:val="00CC5C6A"/>
    <w:rsid w:val="00CE06BC"/>
    <w:rsid w:val="00CE08AB"/>
    <w:rsid w:val="00CE0960"/>
    <w:rsid w:val="00CE7894"/>
    <w:rsid w:val="00CE7960"/>
    <w:rsid w:val="00CF13BE"/>
    <w:rsid w:val="00CF2001"/>
    <w:rsid w:val="00D10F8E"/>
    <w:rsid w:val="00D11130"/>
    <w:rsid w:val="00D13488"/>
    <w:rsid w:val="00D14E3D"/>
    <w:rsid w:val="00D1654C"/>
    <w:rsid w:val="00D2147B"/>
    <w:rsid w:val="00D21E32"/>
    <w:rsid w:val="00D2455C"/>
    <w:rsid w:val="00D25F74"/>
    <w:rsid w:val="00D31265"/>
    <w:rsid w:val="00D32A33"/>
    <w:rsid w:val="00D36435"/>
    <w:rsid w:val="00D36DA7"/>
    <w:rsid w:val="00D36E7F"/>
    <w:rsid w:val="00D37C91"/>
    <w:rsid w:val="00D37F58"/>
    <w:rsid w:val="00D433A7"/>
    <w:rsid w:val="00D44E1D"/>
    <w:rsid w:val="00D45E16"/>
    <w:rsid w:val="00D4727A"/>
    <w:rsid w:val="00D47310"/>
    <w:rsid w:val="00D563A0"/>
    <w:rsid w:val="00D6559A"/>
    <w:rsid w:val="00D65683"/>
    <w:rsid w:val="00D70B37"/>
    <w:rsid w:val="00D74FFA"/>
    <w:rsid w:val="00D8495C"/>
    <w:rsid w:val="00D90D3A"/>
    <w:rsid w:val="00D92BA6"/>
    <w:rsid w:val="00DA0DA1"/>
    <w:rsid w:val="00DA12E0"/>
    <w:rsid w:val="00DB05A9"/>
    <w:rsid w:val="00DB3307"/>
    <w:rsid w:val="00DC00D9"/>
    <w:rsid w:val="00DC27C7"/>
    <w:rsid w:val="00DC2AC8"/>
    <w:rsid w:val="00DC4CB7"/>
    <w:rsid w:val="00DD071D"/>
    <w:rsid w:val="00DD4B4F"/>
    <w:rsid w:val="00DD4B88"/>
    <w:rsid w:val="00DD632C"/>
    <w:rsid w:val="00DE4492"/>
    <w:rsid w:val="00DE5874"/>
    <w:rsid w:val="00DF3287"/>
    <w:rsid w:val="00DF42B7"/>
    <w:rsid w:val="00DF45F8"/>
    <w:rsid w:val="00DF5E8B"/>
    <w:rsid w:val="00E17032"/>
    <w:rsid w:val="00E21490"/>
    <w:rsid w:val="00E226D4"/>
    <w:rsid w:val="00E2304F"/>
    <w:rsid w:val="00E23532"/>
    <w:rsid w:val="00E25A1E"/>
    <w:rsid w:val="00E270CA"/>
    <w:rsid w:val="00E35C22"/>
    <w:rsid w:val="00E450F6"/>
    <w:rsid w:val="00E458C7"/>
    <w:rsid w:val="00E46B7C"/>
    <w:rsid w:val="00E4708E"/>
    <w:rsid w:val="00E534B8"/>
    <w:rsid w:val="00E53D2A"/>
    <w:rsid w:val="00E55C2E"/>
    <w:rsid w:val="00E5646A"/>
    <w:rsid w:val="00E60E42"/>
    <w:rsid w:val="00E6108A"/>
    <w:rsid w:val="00E61E2B"/>
    <w:rsid w:val="00E655BE"/>
    <w:rsid w:val="00E730C0"/>
    <w:rsid w:val="00E7763B"/>
    <w:rsid w:val="00E778AC"/>
    <w:rsid w:val="00E94B60"/>
    <w:rsid w:val="00E979C3"/>
    <w:rsid w:val="00EA1B95"/>
    <w:rsid w:val="00EA286C"/>
    <w:rsid w:val="00EA3622"/>
    <w:rsid w:val="00EA465D"/>
    <w:rsid w:val="00EB085C"/>
    <w:rsid w:val="00EB4307"/>
    <w:rsid w:val="00EB6D1F"/>
    <w:rsid w:val="00EB7365"/>
    <w:rsid w:val="00EB7FAA"/>
    <w:rsid w:val="00EC3615"/>
    <w:rsid w:val="00EC4DA9"/>
    <w:rsid w:val="00ED2CB7"/>
    <w:rsid w:val="00ED41EC"/>
    <w:rsid w:val="00ED474C"/>
    <w:rsid w:val="00EF37D6"/>
    <w:rsid w:val="00EF4F88"/>
    <w:rsid w:val="00F01A2B"/>
    <w:rsid w:val="00F057A7"/>
    <w:rsid w:val="00F0733E"/>
    <w:rsid w:val="00F108A8"/>
    <w:rsid w:val="00F10E24"/>
    <w:rsid w:val="00F12C64"/>
    <w:rsid w:val="00F137A6"/>
    <w:rsid w:val="00F149DB"/>
    <w:rsid w:val="00F22D6F"/>
    <w:rsid w:val="00F34AA1"/>
    <w:rsid w:val="00F35EE3"/>
    <w:rsid w:val="00F36CAF"/>
    <w:rsid w:val="00F372C0"/>
    <w:rsid w:val="00F37DEE"/>
    <w:rsid w:val="00F40AE3"/>
    <w:rsid w:val="00F42473"/>
    <w:rsid w:val="00F430BA"/>
    <w:rsid w:val="00F45423"/>
    <w:rsid w:val="00F503DE"/>
    <w:rsid w:val="00F51AF1"/>
    <w:rsid w:val="00F53A43"/>
    <w:rsid w:val="00F5685B"/>
    <w:rsid w:val="00F66225"/>
    <w:rsid w:val="00F7351F"/>
    <w:rsid w:val="00F81CDB"/>
    <w:rsid w:val="00F82B1E"/>
    <w:rsid w:val="00F83870"/>
    <w:rsid w:val="00F91E82"/>
    <w:rsid w:val="00F92911"/>
    <w:rsid w:val="00F95DF3"/>
    <w:rsid w:val="00F95E63"/>
    <w:rsid w:val="00F967E6"/>
    <w:rsid w:val="00FA3A8A"/>
    <w:rsid w:val="00FA4343"/>
    <w:rsid w:val="00FA4C33"/>
    <w:rsid w:val="00FB1832"/>
    <w:rsid w:val="00FB2E18"/>
    <w:rsid w:val="00FB4CD5"/>
    <w:rsid w:val="00FB56D4"/>
    <w:rsid w:val="00FB5DAD"/>
    <w:rsid w:val="00FC064A"/>
    <w:rsid w:val="00FC6235"/>
    <w:rsid w:val="00FC7828"/>
    <w:rsid w:val="00FD033E"/>
    <w:rsid w:val="00FD259D"/>
    <w:rsid w:val="00FD7A8C"/>
    <w:rsid w:val="00FE00CC"/>
    <w:rsid w:val="00FE5B30"/>
    <w:rsid w:val="00FF1B50"/>
    <w:rsid w:val="00FF2263"/>
    <w:rsid w:val="00FF400A"/>
    <w:rsid w:val="00FF5A42"/>
    <w:rsid w:val="00FF623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157223"/>
  <w15:chartTrackingRefBased/>
  <w15:docId w15:val="{C2A688A1-C78B-480B-8292-19F7BEC3B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ighlight">
    <w:name w:val="highlight"/>
    <w:basedOn w:val="DefaultParagraphFont"/>
    <w:rsid w:val="00CA49D3"/>
  </w:style>
  <w:style w:type="character" w:styleId="Hyperlink">
    <w:name w:val="Hyperlink"/>
    <w:basedOn w:val="DefaultParagraphFont"/>
    <w:uiPriority w:val="99"/>
    <w:unhideWhenUsed/>
    <w:rsid w:val="002D6494"/>
    <w:rPr>
      <w:color w:val="0563C1" w:themeColor="hyperlink"/>
      <w:u w:val="single"/>
    </w:rPr>
  </w:style>
  <w:style w:type="character" w:customStyle="1" w:styleId="EndnoteTextChar">
    <w:name w:val="Endnote Text Char"/>
    <w:basedOn w:val="DefaultParagraphFont"/>
    <w:link w:val="EndnoteText"/>
    <w:semiHidden/>
    <w:rsid w:val="007C5B5C"/>
    <w:rPr>
      <w:sz w:val="20"/>
      <w:szCs w:val="20"/>
    </w:rPr>
  </w:style>
  <w:style w:type="paragraph" w:styleId="EndnoteText">
    <w:name w:val="endnote text"/>
    <w:basedOn w:val="Normal"/>
    <w:link w:val="EndnoteTextChar"/>
    <w:semiHidden/>
    <w:unhideWhenUsed/>
    <w:rsid w:val="007C5B5C"/>
    <w:pPr>
      <w:spacing w:after="0" w:line="240" w:lineRule="auto"/>
    </w:pPr>
    <w:rPr>
      <w:sz w:val="20"/>
      <w:szCs w:val="20"/>
    </w:rPr>
  </w:style>
  <w:style w:type="character" w:customStyle="1" w:styleId="EndnoteTextChar1">
    <w:name w:val="Endnote Text Char1"/>
    <w:basedOn w:val="DefaultParagraphFont"/>
    <w:uiPriority w:val="99"/>
    <w:semiHidden/>
    <w:rsid w:val="007C5B5C"/>
    <w:rPr>
      <w:sz w:val="20"/>
      <w:szCs w:val="20"/>
    </w:rPr>
  </w:style>
  <w:style w:type="character" w:styleId="EndnoteReference">
    <w:name w:val="endnote reference"/>
    <w:basedOn w:val="DefaultParagraphFont"/>
    <w:semiHidden/>
    <w:unhideWhenUsed/>
    <w:rsid w:val="007C5B5C"/>
    <w:rPr>
      <w:vertAlign w:val="superscript"/>
    </w:rPr>
  </w:style>
  <w:style w:type="paragraph" w:customStyle="1" w:styleId="Default">
    <w:name w:val="Default"/>
    <w:rsid w:val="007C5B5C"/>
    <w:pPr>
      <w:autoSpaceDE w:val="0"/>
      <w:autoSpaceDN w:val="0"/>
      <w:adjustRightInd w:val="0"/>
      <w:spacing w:after="0" w:line="240" w:lineRule="auto"/>
    </w:pPr>
    <w:rPr>
      <w:rFonts w:ascii="Centrale Sans Cnd Regular" w:eastAsia="Calibri" w:hAnsi="Centrale Sans Cnd Regular" w:cs="Centrale Sans Cnd Regular"/>
      <w:color w:val="000000"/>
      <w:sz w:val="24"/>
      <w:szCs w:val="24"/>
      <w:lang w:eastAsia="en-AU"/>
    </w:rPr>
  </w:style>
  <w:style w:type="paragraph" w:customStyle="1" w:styleId="BTIBodytextindent">
    <w:name w:val="BTI Body text indent"/>
    <w:basedOn w:val="Normal"/>
    <w:qFormat/>
    <w:rsid w:val="00730281"/>
    <w:pPr>
      <w:overflowPunct w:val="0"/>
      <w:autoSpaceDE w:val="0"/>
      <w:autoSpaceDN w:val="0"/>
      <w:adjustRightInd w:val="0"/>
      <w:spacing w:after="240" w:line="480" w:lineRule="auto"/>
      <w:ind w:firstLine="284"/>
      <w:jc w:val="both"/>
    </w:pPr>
    <w:rPr>
      <w:rFonts w:ascii="Times New Roman" w:eastAsia="Times New Roman" w:hAnsi="Times New Roman" w:cs="Times New Roman"/>
      <w:sz w:val="24"/>
      <w:szCs w:val="52"/>
      <w:lang w:val="en-GB"/>
    </w:rPr>
  </w:style>
  <w:style w:type="character" w:styleId="FollowedHyperlink">
    <w:name w:val="FollowedHyperlink"/>
    <w:basedOn w:val="DefaultParagraphFont"/>
    <w:uiPriority w:val="99"/>
    <w:semiHidden/>
    <w:unhideWhenUsed/>
    <w:rsid w:val="00FD7A8C"/>
    <w:rPr>
      <w:color w:val="954F72" w:themeColor="followedHyperlink"/>
      <w:u w:val="single"/>
    </w:rPr>
  </w:style>
  <w:style w:type="character" w:customStyle="1" w:styleId="st">
    <w:name w:val="st"/>
    <w:basedOn w:val="DefaultParagraphFont"/>
    <w:rsid w:val="00653D52"/>
  </w:style>
  <w:style w:type="character" w:styleId="Emphasis">
    <w:name w:val="Emphasis"/>
    <w:basedOn w:val="DefaultParagraphFont"/>
    <w:uiPriority w:val="20"/>
    <w:qFormat/>
    <w:rsid w:val="00653D52"/>
    <w:rPr>
      <w:i/>
      <w:iCs/>
    </w:rPr>
  </w:style>
  <w:style w:type="paragraph" w:styleId="BalloonText">
    <w:name w:val="Balloon Text"/>
    <w:basedOn w:val="Normal"/>
    <w:link w:val="BalloonTextChar"/>
    <w:uiPriority w:val="99"/>
    <w:semiHidden/>
    <w:unhideWhenUsed/>
    <w:rsid w:val="004468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686F"/>
    <w:rPr>
      <w:rFonts w:ascii="Segoe UI" w:hAnsi="Segoe UI" w:cs="Segoe UI"/>
      <w:sz w:val="18"/>
      <w:szCs w:val="18"/>
    </w:rPr>
  </w:style>
  <w:style w:type="paragraph" w:styleId="Header">
    <w:name w:val="header"/>
    <w:basedOn w:val="Normal"/>
    <w:link w:val="HeaderChar"/>
    <w:uiPriority w:val="99"/>
    <w:unhideWhenUsed/>
    <w:rsid w:val="008D59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D5941"/>
  </w:style>
  <w:style w:type="paragraph" w:styleId="Footer">
    <w:name w:val="footer"/>
    <w:basedOn w:val="Normal"/>
    <w:link w:val="FooterChar"/>
    <w:uiPriority w:val="99"/>
    <w:unhideWhenUsed/>
    <w:rsid w:val="008D59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D5941"/>
  </w:style>
  <w:style w:type="paragraph" w:customStyle="1" w:styleId="REFReferencetext">
    <w:name w:val="REF Reference text"/>
    <w:basedOn w:val="Normal"/>
    <w:rsid w:val="00F95E63"/>
    <w:pPr>
      <w:overflowPunct w:val="0"/>
      <w:autoSpaceDE w:val="0"/>
      <w:autoSpaceDN w:val="0"/>
      <w:adjustRightInd w:val="0"/>
      <w:spacing w:after="240" w:line="480" w:lineRule="auto"/>
    </w:pPr>
    <w:rPr>
      <w:rFonts w:ascii="Times New Roman" w:eastAsia="Times New Roman" w:hAnsi="Times New Roman" w:cs="Times New Roman"/>
      <w:sz w:val="24"/>
      <w:szCs w:val="24"/>
      <w:lang w:val="en-GB"/>
    </w:rPr>
  </w:style>
  <w:style w:type="character" w:styleId="UnresolvedMention">
    <w:name w:val="Unresolved Mention"/>
    <w:basedOn w:val="DefaultParagraphFont"/>
    <w:uiPriority w:val="99"/>
    <w:semiHidden/>
    <w:unhideWhenUsed/>
    <w:rsid w:val="00B16F41"/>
    <w:rPr>
      <w:color w:val="605E5C"/>
      <w:shd w:val="clear" w:color="auto" w:fill="E1DFDD"/>
    </w:rPr>
  </w:style>
  <w:style w:type="paragraph" w:styleId="Revision">
    <w:name w:val="Revision"/>
    <w:hidden/>
    <w:uiPriority w:val="99"/>
    <w:semiHidden/>
    <w:rsid w:val="00C87A72"/>
    <w:pPr>
      <w:spacing w:after="0" w:line="240" w:lineRule="auto"/>
    </w:pPr>
  </w:style>
  <w:style w:type="character" w:customStyle="1" w:styleId="authors">
    <w:name w:val="authors"/>
    <w:basedOn w:val="DefaultParagraphFont"/>
    <w:rsid w:val="00351A6B"/>
  </w:style>
  <w:style w:type="character" w:customStyle="1" w:styleId="Date1">
    <w:name w:val="Date1"/>
    <w:basedOn w:val="DefaultParagraphFont"/>
    <w:rsid w:val="00351A6B"/>
  </w:style>
  <w:style w:type="character" w:customStyle="1" w:styleId="arttitle">
    <w:name w:val="art_title"/>
    <w:basedOn w:val="DefaultParagraphFont"/>
    <w:rsid w:val="00351A6B"/>
  </w:style>
  <w:style w:type="character" w:customStyle="1" w:styleId="serialtitle">
    <w:name w:val="serial_title"/>
    <w:basedOn w:val="DefaultParagraphFont"/>
    <w:rsid w:val="00351A6B"/>
  </w:style>
  <w:style w:type="character" w:customStyle="1" w:styleId="volumeissue">
    <w:name w:val="volume_issue"/>
    <w:basedOn w:val="DefaultParagraphFont"/>
    <w:rsid w:val="00351A6B"/>
  </w:style>
  <w:style w:type="character" w:customStyle="1" w:styleId="pagerange">
    <w:name w:val="page_range"/>
    <w:basedOn w:val="DefaultParagraphFont"/>
    <w:rsid w:val="00351A6B"/>
  </w:style>
  <w:style w:type="character" w:customStyle="1" w:styleId="doilink">
    <w:name w:val="doi_link"/>
    <w:basedOn w:val="DefaultParagraphFont"/>
    <w:rsid w:val="00351A6B"/>
  </w:style>
  <w:style w:type="paragraph" w:customStyle="1" w:styleId="referenceentry">
    <w:name w:val="reference entry"/>
    <w:basedOn w:val="Normal"/>
    <w:qFormat/>
    <w:rsid w:val="003556EB"/>
    <w:pPr>
      <w:spacing w:after="120" w:line="360" w:lineRule="auto"/>
      <w:ind w:left="284" w:hanging="284"/>
      <w:jc w:val="both"/>
    </w:pPr>
    <w:rPr>
      <w:rFonts w:ascii="Times New Roman" w:eastAsia="Times New Roman"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788013">
      <w:bodyDiv w:val="1"/>
      <w:marLeft w:val="0"/>
      <w:marRight w:val="0"/>
      <w:marTop w:val="0"/>
      <w:marBottom w:val="0"/>
      <w:divBdr>
        <w:top w:val="none" w:sz="0" w:space="0" w:color="auto"/>
        <w:left w:val="none" w:sz="0" w:space="0" w:color="auto"/>
        <w:bottom w:val="none" w:sz="0" w:space="0" w:color="auto"/>
        <w:right w:val="none" w:sz="0" w:space="0" w:color="auto"/>
      </w:divBdr>
      <w:divsChild>
        <w:div w:id="1595554373">
          <w:marLeft w:val="0"/>
          <w:marRight w:val="0"/>
          <w:marTop w:val="0"/>
          <w:marBottom w:val="0"/>
          <w:divBdr>
            <w:top w:val="none" w:sz="0" w:space="0" w:color="auto"/>
            <w:left w:val="none" w:sz="0" w:space="0" w:color="auto"/>
            <w:bottom w:val="none" w:sz="0" w:space="0" w:color="auto"/>
            <w:right w:val="none" w:sz="0" w:space="0" w:color="auto"/>
          </w:divBdr>
        </w:div>
      </w:divsChild>
    </w:div>
    <w:div w:id="347298110">
      <w:bodyDiv w:val="1"/>
      <w:marLeft w:val="0"/>
      <w:marRight w:val="0"/>
      <w:marTop w:val="0"/>
      <w:marBottom w:val="0"/>
      <w:divBdr>
        <w:top w:val="none" w:sz="0" w:space="0" w:color="auto"/>
        <w:left w:val="none" w:sz="0" w:space="0" w:color="auto"/>
        <w:bottom w:val="none" w:sz="0" w:space="0" w:color="auto"/>
        <w:right w:val="none" w:sz="0" w:space="0" w:color="auto"/>
      </w:divBdr>
      <w:divsChild>
        <w:div w:id="844437323">
          <w:marLeft w:val="0"/>
          <w:marRight w:val="0"/>
          <w:marTop w:val="0"/>
          <w:marBottom w:val="0"/>
          <w:divBdr>
            <w:top w:val="none" w:sz="0" w:space="0" w:color="auto"/>
            <w:left w:val="none" w:sz="0" w:space="0" w:color="auto"/>
            <w:bottom w:val="none" w:sz="0" w:space="0" w:color="auto"/>
            <w:right w:val="none" w:sz="0" w:space="0" w:color="auto"/>
          </w:divBdr>
        </w:div>
      </w:divsChild>
    </w:div>
    <w:div w:id="392702737">
      <w:bodyDiv w:val="1"/>
      <w:marLeft w:val="0"/>
      <w:marRight w:val="0"/>
      <w:marTop w:val="0"/>
      <w:marBottom w:val="0"/>
      <w:divBdr>
        <w:top w:val="none" w:sz="0" w:space="0" w:color="auto"/>
        <w:left w:val="none" w:sz="0" w:space="0" w:color="auto"/>
        <w:bottom w:val="none" w:sz="0" w:space="0" w:color="auto"/>
        <w:right w:val="none" w:sz="0" w:space="0" w:color="auto"/>
      </w:divBdr>
    </w:div>
    <w:div w:id="432439005">
      <w:bodyDiv w:val="1"/>
      <w:marLeft w:val="0"/>
      <w:marRight w:val="0"/>
      <w:marTop w:val="0"/>
      <w:marBottom w:val="0"/>
      <w:divBdr>
        <w:top w:val="none" w:sz="0" w:space="0" w:color="auto"/>
        <w:left w:val="none" w:sz="0" w:space="0" w:color="auto"/>
        <w:bottom w:val="none" w:sz="0" w:space="0" w:color="auto"/>
        <w:right w:val="none" w:sz="0" w:space="0" w:color="auto"/>
      </w:divBdr>
    </w:div>
    <w:div w:id="457376409">
      <w:bodyDiv w:val="1"/>
      <w:marLeft w:val="0"/>
      <w:marRight w:val="0"/>
      <w:marTop w:val="0"/>
      <w:marBottom w:val="0"/>
      <w:divBdr>
        <w:top w:val="none" w:sz="0" w:space="0" w:color="auto"/>
        <w:left w:val="none" w:sz="0" w:space="0" w:color="auto"/>
        <w:bottom w:val="none" w:sz="0" w:space="0" w:color="auto"/>
        <w:right w:val="none" w:sz="0" w:space="0" w:color="auto"/>
      </w:divBdr>
      <w:divsChild>
        <w:div w:id="32194932">
          <w:marLeft w:val="0"/>
          <w:marRight w:val="0"/>
          <w:marTop w:val="0"/>
          <w:marBottom w:val="0"/>
          <w:divBdr>
            <w:top w:val="none" w:sz="0" w:space="0" w:color="auto"/>
            <w:left w:val="none" w:sz="0" w:space="0" w:color="auto"/>
            <w:bottom w:val="none" w:sz="0" w:space="0" w:color="auto"/>
            <w:right w:val="none" w:sz="0" w:space="0" w:color="auto"/>
          </w:divBdr>
        </w:div>
      </w:divsChild>
    </w:div>
    <w:div w:id="494224760">
      <w:bodyDiv w:val="1"/>
      <w:marLeft w:val="0"/>
      <w:marRight w:val="0"/>
      <w:marTop w:val="0"/>
      <w:marBottom w:val="0"/>
      <w:divBdr>
        <w:top w:val="none" w:sz="0" w:space="0" w:color="auto"/>
        <w:left w:val="none" w:sz="0" w:space="0" w:color="auto"/>
        <w:bottom w:val="none" w:sz="0" w:space="0" w:color="auto"/>
        <w:right w:val="none" w:sz="0" w:space="0" w:color="auto"/>
      </w:divBdr>
      <w:divsChild>
        <w:div w:id="1900509243">
          <w:marLeft w:val="0"/>
          <w:marRight w:val="0"/>
          <w:marTop w:val="0"/>
          <w:marBottom w:val="0"/>
          <w:divBdr>
            <w:top w:val="none" w:sz="0" w:space="0" w:color="auto"/>
            <w:left w:val="none" w:sz="0" w:space="0" w:color="auto"/>
            <w:bottom w:val="none" w:sz="0" w:space="0" w:color="auto"/>
            <w:right w:val="none" w:sz="0" w:space="0" w:color="auto"/>
          </w:divBdr>
        </w:div>
      </w:divsChild>
    </w:div>
    <w:div w:id="651061573">
      <w:bodyDiv w:val="1"/>
      <w:marLeft w:val="0"/>
      <w:marRight w:val="0"/>
      <w:marTop w:val="0"/>
      <w:marBottom w:val="0"/>
      <w:divBdr>
        <w:top w:val="none" w:sz="0" w:space="0" w:color="auto"/>
        <w:left w:val="none" w:sz="0" w:space="0" w:color="auto"/>
        <w:bottom w:val="none" w:sz="0" w:space="0" w:color="auto"/>
        <w:right w:val="none" w:sz="0" w:space="0" w:color="auto"/>
      </w:divBdr>
    </w:div>
    <w:div w:id="689528117">
      <w:bodyDiv w:val="1"/>
      <w:marLeft w:val="0"/>
      <w:marRight w:val="0"/>
      <w:marTop w:val="0"/>
      <w:marBottom w:val="0"/>
      <w:divBdr>
        <w:top w:val="none" w:sz="0" w:space="0" w:color="auto"/>
        <w:left w:val="none" w:sz="0" w:space="0" w:color="auto"/>
        <w:bottom w:val="none" w:sz="0" w:space="0" w:color="auto"/>
        <w:right w:val="none" w:sz="0" w:space="0" w:color="auto"/>
      </w:divBdr>
    </w:div>
    <w:div w:id="723021993">
      <w:bodyDiv w:val="1"/>
      <w:marLeft w:val="0"/>
      <w:marRight w:val="0"/>
      <w:marTop w:val="0"/>
      <w:marBottom w:val="0"/>
      <w:divBdr>
        <w:top w:val="none" w:sz="0" w:space="0" w:color="auto"/>
        <w:left w:val="none" w:sz="0" w:space="0" w:color="auto"/>
        <w:bottom w:val="none" w:sz="0" w:space="0" w:color="auto"/>
        <w:right w:val="none" w:sz="0" w:space="0" w:color="auto"/>
      </w:divBdr>
      <w:divsChild>
        <w:div w:id="1172993016">
          <w:marLeft w:val="0"/>
          <w:marRight w:val="0"/>
          <w:marTop w:val="0"/>
          <w:marBottom w:val="0"/>
          <w:divBdr>
            <w:top w:val="none" w:sz="0" w:space="0" w:color="auto"/>
            <w:left w:val="none" w:sz="0" w:space="0" w:color="auto"/>
            <w:bottom w:val="none" w:sz="0" w:space="0" w:color="auto"/>
            <w:right w:val="none" w:sz="0" w:space="0" w:color="auto"/>
          </w:divBdr>
        </w:div>
      </w:divsChild>
    </w:div>
    <w:div w:id="759837537">
      <w:bodyDiv w:val="1"/>
      <w:marLeft w:val="0"/>
      <w:marRight w:val="0"/>
      <w:marTop w:val="0"/>
      <w:marBottom w:val="0"/>
      <w:divBdr>
        <w:top w:val="none" w:sz="0" w:space="0" w:color="auto"/>
        <w:left w:val="none" w:sz="0" w:space="0" w:color="auto"/>
        <w:bottom w:val="none" w:sz="0" w:space="0" w:color="auto"/>
        <w:right w:val="none" w:sz="0" w:space="0" w:color="auto"/>
      </w:divBdr>
      <w:divsChild>
        <w:div w:id="324284567">
          <w:marLeft w:val="0"/>
          <w:marRight w:val="0"/>
          <w:marTop w:val="0"/>
          <w:marBottom w:val="0"/>
          <w:divBdr>
            <w:top w:val="none" w:sz="0" w:space="0" w:color="auto"/>
            <w:left w:val="none" w:sz="0" w:space="0" w:color="auto"/>
            <w:bottom w:val="none" w:sz="0" w:space="0" w:color="auto"/>
            <w:right w:val="none" w:sz="0" w:space="0" w:color="auto"/>
          </w:divBdr>
        </w:div>
      </w:divsChild>
    </w:div>
    <w:div w:id="815032198">
      <w:bodyDiv w:val="1"/>
      <w:marLeft w:val="0"/>
      <w:marRight w:val="0"/>
      <w:marTop w:val="0"/>
      <w:marBottom w:val="0"/>
      <w:divBdr>
        <w:top w:val="none" w:sz="0" w:space="0" w:color="auto"/>
        <w:left w:val="none" w:sz="0" w:space="0" w:color="auto"/>
        <w:bottom w:val="none" w:sz="0" w:space="0" w:color="auto"/>
        <w:right w:val="none" w:sz="0" w:space="0" w:color="auto"/>
      </w:divBdr>
    </w:div>
    <w:div w:id="926501157">
      <w:bodyDiv w:val="1"/>
      <w:marLeft w:val="0"/>
      <w:marRight w:val="0"/>
      <w:marTop w:val="0"/>
      <w:marBottom w:val="0"/>
      <w:divBdr>
        <w:top w:val="none" w:sz="0" w:space="0" w:color="auto"/>
        <w:left w:val="none" w:sz="0" w:space="0" w:color="auto"/>
        <w:bottom w:val="none" w:sz="0" w:space="0" w:color="auto"/>
        <w:right w:val="none" w:sz="0" w:space="0" w:color="auto"/>
      </w:divBdr>
    </w:div>
    <w:div w:id="928927498">
      <w:bodyDiv w:val="1"/>
      <w:marLeft w:val="0"/>
      <w:marRight w:val="0"/>
      <w:marTop w:val="0"/>
      <w:marBottom w:val="0"/>
      <w:divBdr>
        <w:top w:val="none" w:sz="0" w:space="0" w:color="auto"/>
        <w:left w:val="none" w:sz="0" w:space="0" w:color="auto"/>
        <w:bottom w:val="none" w:sz="0" w:space="0" w:color="auto"/>
        <w:right w:val="none" w:sz="0" w:space="0" w:color="auto"/>
      </w:divBdr>
      <w:divsChild>
        <w:div w:id="352264142">
          <w:marLeft w:val="0"/>
          <w:marRight w:val="0"/>
          <w:marTop w:val="0"/>
          <w:marBottom w:val="0"/>
          <w:divBdr>
            <w:top w:val="none" w:sz="0" w:space="0" w:color="auto"/>
            <w:left w:val="none" w:sz="0" w:space="0" w:color="auto"/>
            <w:bottom w:val="none" w:sz="0" w:space="0" w:color="auto"/>
            <w:right w:val="none" w:sz="0" w:space="0" w:color="auto"/>
          </w:divBdr>
        </w:div>
      </w:divsChild>
    </w:div>
    <w:div w:id="1101607103">
      <w:bodyDiv w:val="1"/>
      <w:marLeft w:val="0"/>
      <w:marRight w:val="0"/>
      <w:marTop w:val="0"/>
      <w:marBottom w:val="0"/>
      <w:divBdr>
        <w:top w:val="none" w:sz="0" w:space="0" w:color="auto"/>
        <w:left w:val="none" w:sz="0" w:space="0" w:color="auto"/>
        <w:bottom w:val="none" w:sz="0" w:space="0" w:color="auto"/>
        <w:right w:val="none" w:sz="0" w:space="0" w:color="auto"/>
      </w:divBdr>
      <w:divsChild>
        <w:div w:id="930695869">
          <w:marLeft w:val="0"/>
          <w:marRight w:val="0"/>
          <w:marTop w:val="0"/>
          <w:marBottom w:val="0"/>
          <w:divBdr>
            <w:top w:val="none" w:sz="0" w:space="0" w:color="auto"/>
            <w:left w:val="none" w:sz="0" w:space="0" w:color="auto"/>
            <w:bottom w:val="none" w:sz="0" w:space="0" w:color="auto"/>
            <w:right w:val="none" w:sz="0" w:space="0" w:color="auto"/>
          </w:divBdr>
        </w:div>
      </w:divsChild>
    </w:div>
    <w:div w:id="1253121036">
      <w:bodyDiv w:val="1"/>
      <w:marLeft w:val="0"/>
      <w:marRight w:val="0"/>
      <w:marTop w:val="0"/>
      <w:marBottom w:val="0"/>
      <w:divBdr>
        <w:top w:val="none" w:sz="0" w:space="0" w:color="auto"/>
        <w:left w:val="none" w:sz="0" w:space="0" w:color="auto"/>
        <w:bottom w:val="none" w:sz="0" w:space="0" w:color="auto"/>
        <w:right w:val="none" w:sz="0" w:space="0" w:color="auto"/>
      </w:divBdr>
    </w:div>
    <w:div w:id="1601643439">
      <w:bodyDiv w:val="1"/>
      <w:marLeft w:val="0"/>
      <w:marRight w:val="0"/>
      <w:marTop w:val="0"/>
      <w:marBottom w:val="0"/>
      <w:divBdr>
        <w:top w:val="none" w:sz="0" w:space="0" w:color="auto"/>
        <w:left w:val="none" w:sz="0" w:space="0" w:color="auto"/>
        <w:bottom w:val="none" w:sz="0" w:space="0" w:color="auto"/>
        <w:right w:val="none" w:sz="0" w:space="0" w:color="auto"/>
      </w:divBdr>
      <w:divsChild>
        <w:div w:id="577517571">
          <w:marLeft w:val="0"/>
          <w:marRight w:val="0"/>
          <w:marTop w:val="0"/>
          <w:marBottom w:val="0"/>
          <w:divBdr>
            <w:top w:val="none" w:sz="0" w:space="0" w:color="auto"/>
            <w:left w:val="none" w:sz="0" w:space="0" w:color="auto"/>
            <w:bottom w:val="none" w:sz="0" w:space="0" w:color="auto"/>
            <w:right w:val="none" w:sz="0" w:space="0" w:color="auto"/>
          </w:divBdr>
        </w:div>
      </w:divsChild>
    </w:div>
    <w:div w:id="1776054686">
      <w:bodyDiv w:val="1"/>
      <w:marLeft w:val="0"/>
      <w:marRight w:val="0"/>
      <w:marTop w:val="0"/>
      <w:marBottom w:val="0"/>
      <w:divBdr>
        <w:top w:val="none" w:sz="0" w:space="0" w:color="auto"/>
        <w:left w:val="none" w:sz="0" w:space="0" w:color="auto"/>
        <w:bottom w:val="none" w:sz="0" w:space="0" w:color="auto"/>
        <w:right w:val="none" w:sz="0" w:space="0" w:color="auto"/>
      </w:divBdr>
    </w:div>
    <w:div w:id="1848789160">
      <w:bodyDiv w:val="1"/>
      <w:marLeft w:val="0"/>
      <w:marRight w:val="0"/>
      <w:marTop w:val="0"/>
      <w:marBottom w:val="0"/>
      <w:divBdr>
        <w:top w:val="none" w:sz="0" w:space="0" w:color="auto"/>
        <w:left w:val="none" w:sz="0" w:space="0" w:color="auto"/>
        <w:bottom w:val="none" w:sz="0" w:space="0" w:color="auto"/>
        <w:right w:val="none" w:sz="0" w:space="0" w:color="auto"/>
      </w:divBdr>
      <w:divsChild>
        <w:div w:id="1879462714">
          <w:marLeft w:val="0"/>
          <w:marRight w:val="0"/>
          <w:marTop w:val="0"/>
          <w:marBottom w:val="0"/>
          <w:divBdr>
            <w:top w:val="none" w:sz="0" w:space="0" w:color="auto"/>
            <w:left w:val="none" w:sz="0" w:space="0" w:color="auto"/>
            <w:bottom w:val="none" w:sz="0" w:space="0" w:color="auto"/>
            <w:right w:val="none" w:sz="0" w:space="0" w:color="auto"/>
          </w:divBdr>
        </w:div>
      </w:divsChild>
    </w:div>
    <w:div w:id="1921913320">
      <w:bodyDiv w:val="1"/>
      <w:marLeft w:val="0"/>
      <w:marRight w:val="0"/>
      <w:marTop w:val="0"/>
      <w:marBottom w:val="0"/>
      <w:divBdr>
        <w:top w:val="none" w:sz="0" w:space="0" w:color="auto"/>
        <w:left w:val="none" w:sz="0" w:space="0" w:color="auto"/>
        <w:bottom w:val="none" w:sz="0" w:space="0" w:color="auto"/>
        <w:right w:val="none" w:sz="0" w:space="0" w:color="auto"/>
      </w:divBdr>
      <w:divsChild>
        <w:div w:id="1450275984">
          <w:marLeft w:val="0"/>
          <w:marRight w:val="0"/>
          <w:marTop w:val="0"/>
          <w:marBottom w:val="0"/>
          <w:divBdr>
            <w:top w:val="none" w:sz="0" w:space="0" w:color="auto"/>
            <w:left w:val="none" w:sz="0" w:space="0" w:color="auto"/>
            <w:bottom w:val="none" w:sz="0" w:space="0" w:color="auto"/>
            <w:right w:val="none" w:sz="0" w:space="0" w:color="auto"/>
          </w:divBdr>
        </w:div>
      </w:divsChild>
    </w:div>
    <w:div w:id="1951861543">
      <w:bodyDiv w:val="1"/>
      <w:marLeft w:val="0"/>
      <w:marRight w:val="0"/>
      <w:marTop w:val="0"/>
      <w:marBottom w:val="0"/>
      <w:divBdr>
        <w:top w:val="none" w:sz="0" w:space="0" w:color="auto"/>
        <w:left w:val="none" w:sz="0" w:space="0" w:color="auto"/>
        <w:bottom w:val="none" w:sz="0" w:space="0" w:color="auto"/>
        <w:right w:val="none" w:sz="0" w:space="0" w:color="auto"/>
      </w:divBdr>
      <w:divsChild>
        <w:div w:id="1499422493">
          <w:marLeft w:val="0"/>
          <w:marRight w:val="0"/>
          <w:marTop w:val="0"/>
          <w:marBottom w:val="0"/>
          <w:divBdr>
            <w:top w:val="none" w:sz="0" w:space="0" w:color="auto"/>
            <w:left w:val="none" w:sz="0" w:space="0" w:color="auto"/>
            <w:bottom w:val="none" w:sz="0" w:space="0" w:color="auto"/>
            <w:right w:val="none" w:sz="0" w:space="0" w:color="auto"/>
          </w:divBdr>
        </w:div>
      </w:divsChild>
    </w:div>
    <w:div w:id="2008560315">
      <w:bodyDiv w:val="1"/>
      <w:marLeft w:val="0"/>
      <w:marRight w:val="0"/>
      <w:marTop w:val="0"/>
      <w:marBottom w:val="0"/>
      <w:divBdr>
        <w:top w:val="none" w:sz="0" w:space="0" w:color="auto"/>
        <w:left w:val="none" w:sz="0" w:space="0" w:color="auto"/>
        <w:bottom w:val="none" w:sz="0" w:space="0" w:color="auto"/>
        <w:right w:val="none" w:sz="0" w:space="0" w:color="auto"/>
      </w:divBdr>
    </w:div>
    <w:div w:id="2042514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3FC55D1DEF7304887BCBD38D5C81F8F" ma:contentTypeVersion="13" ma:contentTypeDescription="Create a new document." ma:contentTypeScope="" ma:versionID="e09a03949664424de776edd696837e00">
  <xsd:schema xmlns:xsd="http://www.w3.org/2001/XMLSchema" xmlns:xs="http://www.w3.org/2001/XMLSchema" xmlns:p="http://schemas.microsoft.com/office/2006/metadata/properties" xmlns:ns3="b8d4f493-1f15-40ec-a50c-fb334238712c" xmlns:ns4="96bed17c-f498-4707-b12a-aaf38ffc252e" targetNamespace="http://schemas.microsoft.com/office/2006/metadata/properties" ma:root="true" ma:fieldsID="e4ad9aa4e0a90bd3729ed191c2e3d377" ns3:_="" ns4:_="">
    <xsd:import namespace="b8d4f493-1f15-40ec-a50c-fb334238712c"/>
    <xsd:import namespace="96bed17c-f498-4707-b12a-aaf38ffc252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d4f493-1f15-40ec-a50c-fb33423871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6bed17c-f498-4707-b12a-aaf38ffc252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E6A629A-5BB9-405C-8E16-7EFEC2782C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8d4f493-1f15-40ec-a50c-fb334238712c"/>
    <ds:schemaRef ds:uri="96bed17c-f498-4707-b12a-aaf38ffc25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10A567-9F25-47B6-A67E-5C87E48B1D45}">
  <ds:schemaRefs>
    <ds:schemaRef ds:uri="http://schemas.microsoft.com/sharepoint/v3/contenttype/forms"/>
  </ds:schemaRefs>
</ds:datastoreItem>
</file>

<file path=customXml/itemProps3.xml><?xml version="1.0" encoding="utf-8"?>
<ds:datastoreItem xmlns:ds="http://schemas.openxmlformats.org/officeDocument/2006/customXml" ds:itemID="{3BD0EC66-ADFC-4517-A625-6C04DE93343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20</Pages>
  <Words>7401</Words>
  <Characters>42190</Characters>
  <Application>Microsoft Office Word</Application>
  <DocSecurity>0</DocSecurity>
  <Lines>351</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Woodman</dc:creator>
  <cp:keywords/>
  <dc:description/>
  <cp:lastModifiedBy>Dan Woodman</cp:lastModifiedBy>
  <cp:revision>4</cp:revision>
  <cp:lastPrinted>2020-02-13T07:11:00Z</cp:lastPrinted>
  <dcterms:created xsi:type="dcterms:W3CDTF">2020-07-03T00:01:00Z</dcterms:created>
  <dcterms:modified xsi:type="dcterms:W3CDTF">2023-02-20T05:09:00Z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0x01010053FC55D1DEF7304887BCBD38D5C81F8F</vt:lpwstr>
  </property>
</Properties>
</file>