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8BE546" w14:textId="4D63A37F" w:rsidR="00783AC9" w:rsidRPr="00783AC9" w:rsidRDefault="00783AC9" w:rsidP="00783AC9">
      <w:r w:rsidRPr="00783AC9">
        <w:t xml:space="preserve">Cite as: Bacalja, A. (2022). Critical Media Literacies and the Digital Game Classroom. In </w:t>
      </w:r>
      <w:r w:rsidR="002C7C16" w:rsidRPr="00783AC9">
        <w:t xml:space="preserve">W. Kist </w:t>
      </w:r>
      <w:r w:rsidRPr="00783AC9">
        <w:t xml:space="preserve">&amp; </w:t>
      </w:r>
      <w:r w:rsidR="002C7C16" w:rsidRPr="00783AC9">
        <w:t>M. T. Christel</w:t>
      </w:r>
      <w:r w:rsidR="002C7C16" w:rsidRPr="00783AC9">
        <w:t xml:space="preserve"> </w:t>
      </w:r>
      <w:r w:rsidRPr="00783AC9">
        <w:t>(Eds.), Bringing Critical Media Literacy into ELA Classrooms (Vol. 2, pp. 120-126): NCTE.</w:t>
      </w:r>
    </w:p>
    <w:p w14:paraId="6B3A0727" w14:textId="17E7820D" w:rsidR="00783AC9" w:rsidRDefault="00783AC9" w:rsidP="00A87D28">
      <w:pPr>
        <w:rPr>
          <w:rFonts w:ascii="Times New Roman" w:hAnsi="Times New Roman" w:cs="Times New Roman"/>
          <w:sz w:val="24"/>
          <w:u w:val="single"/>
        </w:rPr>
      </w:pPr>
    </w:p>
    <w:p w14:paraId="7B154200" w14:textId="311AC666" w:rsidR="00D05737" w:rsidRPr="001F5644" w:rsidRDefault="00D05737" w:rsidP="00A87D28">
      <w:pPr>
        <w:rPr>
          <w:rFonts w:ascii="Times New Roman" w:hAnsi="Times New Roman" w:cs="Times New Roman"/>
          <w:sz w:val="24"/>
          <w:u w:val="single"/>
        </w:rPr>
      </w:pPr>
      <w:r w:rsidRPr="001F5644">
        <w:rPr>
          <w:rFonts w:ascii="Times New Roman" w:hAnsi="Times New Roman" w:cs="Times New Roman"/>
          <w:sz w:val="24"/>
          <w:u w:val="single"/>
        </w:rPr>
        <w:t xml:space="preserve">Critical </w:t>
      </w:r>
      <w:r w:rsidR="00E65A1D" w:rsidRPr="001F5644">
        <w:rPr>
          <w:rFonts w:ascii="Times New Roman" w:hAnsi="Times New Roman" w:cs="Times New Roman"/>
          <w:sz w:val="24"/>
          <w:u w:val="single"/>
        </w:rPr>
        <w:t>M</w:t>
      </w:r>
      <w:r w:rsidR="00A87D28" w:rsidRPr="001F5644">
        <w:rPr>
          <w:rFonts w:ascii="Times New Roman" w:hAnsi="Times New Roman" w:cs="Times New Roman"/>
          <w:sz w:val="24"/>
          <w:u w:val="single"/>
        </w:rPr>
        <w:t xml:space="preserve">edia </w:t>
      </w:r>
      <w:r w:rsidR="00E65A1D" w:rsidRPr="001F5644">
        <w:rPr>
          <w:rFonts w:ascii="Times New Roman" w:hAnsi="Times New Roman" w:cs="Times New Roman"/>
          <w:sz w:val="24"/>
          <w:u w:val="single"/>
        </w:rPr>
        <w:t>Literacies</w:t>
      </w:r>
      <w:r w:rsidRPr="001F5644">
        <w:rPr>
          <w:rFonts w:ascii="Times New Roman" w:hAnsi="Times New Roman" w:cs="Times New Roman"/>
          <w:sz w:val="24"/>
          <w:u w:val="single"/>
        </w:rPr>
        <w:t xml:space="preserve"> </w:t>
      </w:r>
      <w:r w:rsidR="00E54BB0" w:rsidRPr="001F5644">
        <w:rPr>
          <w:rFonts w:ascii="Times New Roman" w:hAnsi="Times New Roman" w:cs="Times New Roman"/>
          <w:sz w:val="24"/>
          <w:u w:val="single"/>
        </w:rPr>
        <w:t>and</w:t>
      </w:r>
      <w:r w:rsidRPr="001F5644">
        <w:rPr>
          <w:rFonts w:ascii="Times New Roman" w:hAnsi="Times New Roman" w:cs="Times New Roman"/>
          <w:sz w:val="24"/>
          <w:u w:val="single"/>
        </w:rPr>
        <w:t xml:space="preserve"> the Digital Game Classroom</w:t>
      </w:r>
    </w:p>
    <w:p w14:paraId="7991FB79" w14:textId="77777777" w:rsidR="00567686" w:rsidRPr="001F5644" w:rsidRDefault="00E66224">
      <w:pPr>
        <w:rPr>
          <w:rFonts w:ascii="Times New Roman" w:hAnsi="Times New Roman" w:cs="Times New Roman"/>
          <w:sz w:val="24"/>
        </w:rPr>
      </w:pPr>
      <w:r w:rsidRPr="001F5644">
        <w:rPr>
          <w:rFonts w:ascii="Times New Roman" w:hAnsi="Times New Roman" w:cs="Times New Roman"/>
          <w:sz w:val="24"/>
        </w:rPr>
        <w:t>Alexander Bacalja</w:t>
      </w:r>
    </w:p>
    <w:p w14:paraId="70694C5C" w14:textId="77777777" w:rsidR="004D1496" w:rsidRPr="001F5644" w:rsidRDefault="004D1496">
      <w:pPr>
        <w:rPr>
          <w:rFonts w:ascii="Times New Roman" w:hAnsi="Times New Roman" w:cs="Times New Roman"/>
          <w:sz w:val="24"/>
        </w:rPr>
      </w:pPr>
      <w:r w:rsidRPr="001F5644">
        <w:rPr>
          <w:rFonts w:ascii="Times New Roman" w:hAnsi="Times New Roman" w:cs="Times New Roman"/>
          <w:sz w:val="24"/>
        </w:rPr>
        <w:t>The University of Melbourne</w:t>
      </w:r>
    </w:p>
    <w:p w14:paraId="12A36BEC" w14:textId="77777777" w:rsidR="00A02B85" w:rsidRDefault="00567686" w:rsidP="00A02B85">
      <w:pPr>
        <w:pStyle w:val="Heading1"/>
      </w:pPr>
      <w:r>
        <w:t>Introduction</w:t>
      </w:r>
    </w:p>
    <w:p w14:paraId="226FF203" w14:textId="77777777" w:rsidR="00C15387" w:rsidRPr="001F5644" w:rsidRDefault="00C15387" w:rsidP="009F1F11">
      <w:pPr>
        <w:spacing w:line="360" w:lineRule="auto"/>
        <w:jc w:val="both"/>
        <w:rPr>
          <w:rFonts w:ascii="Times New Roman" w:hAnsi="Times New Roman" w:cs="Times New Roman"/>
          <w:sz w:val="24"/>
        </w:rPr>
      </w:pPr>
      <w:r w:rsidRPr="001F5644">
        <w:rPr>
          <w:rFonts w:ascii="Times New Roman" w:hAnsi="Times New Roman" w:cs="Times New Roman"/>
          <w:sz w:val="24"/>
        </w:rPr>
        <w:t xml:space="preserve">In their introduction to </w:t>
      </w:r>
      <w:r w:rsidRPr="001F5644">
        <w:rPr>
          <w:rFonts w:ascii="Times New Roman" w:hAnsi="Times New Roman" w:cs="Times New Roman"/>
          <w:i/>
          <w:sz w:val="24"/>
        </w:rPr>
        <w:t>Popular Culture: Schooling and Everyday Life</w:t>
      </w:r>
      <w:r w:rsidRPr="001F5644">
        <w:rPr>
          <w:rFonts w:ascii="Times New Roman" w:hAnsi="Times New Roman" w:cs="Times New Roman"/>
          <w:sz w:val="24"/>
        </w:rPr>
        <w:t>, Paolo Freire and Henry A. Gi</w:t>
      </w:r>
      <w:r w:rsidR="00A352F5" w:rsidRPr="001F5644">
        <w:rPr>
          <w:rFonts w:ascii="Times New Roman" w:hAnsi="Times New Roman" w:cs="Times New Roman"/>
          <w:sz w:val="24"/>
        </w:rPr>
        <w:t>r</w:t>
      </w:r>
      <w:r w:rsidRPr="001F5644">
        <w:rPr>
          <w:rFonts w:ascii="Times New Roman" w:hAnsi="Times New Roman" w:cs="Times New Roman"/>
          <w:sz w:val="24"/>
        </w:rPr>
        <w:t>oux</w:t>
      </w:r>
      <w:r w:rsidR="00A352F5" w:rsidRPr="001F5644">
        <w:rPr>
          <w:rFonts w:ascii="Times New Roman" w:hAnsi="Times New Roman" w:cs="Times New Roman"/>
          <w:sz w:val="24"/>
        </w:rPr>
        <w:t xml:space="preserve"> </w:t>
      </w:r>
      <w:r w:rsidR="00A352F5" w:rsidRPr="001F5644">
        <w:rPr>
          <w:rFonts w:ascii="Times New Roman" w:hAnsi="Times New Roman" w:cs="Times New Roman"/>
          <w:sz w:val="24"/>
        </w:rPr>
        <w:fldChar w:fldCharType="begin"/>
      </w:r>
      <w:r w:rsidR="007C735E" w:rsidRPr="001F5644">
        <w:rPr>
          <w:rFonts w:ascii="Times New Roman" w:hAnsi="Times New Roman" w:cs="Times New Roman"/>
          <w:sz w:val="24"/>
        </w:rPr>
        <w:instrText xml:space="preserve"> ADDIN EN.CITE &lt;EndNote&gt;&lt;Cite ExcludeAuth="1"&gt;&lt;Author&gt;Freire&lt;/Author&gt;&lt;Year&gt;1989&lt;/Year&gt;&lt;RecNum&gt;2280&lt;/RecNum&gt;&lt;record&gt;&lt;rec-number&gt;2280&lt;/rec-number&gt;&lt;foreign-keys&gt;&lt;key app="EN" db-id="5ew9r5fpw2sd9qeaw0ex9ssq0dtwws0fwtsp" timestamp="1637039570"&gt;2280&lt;/key&gt;&lt;/foreign-keys&gt;&lt;ref-type name="Book Section"&gt;5&lt;/ref-type&gt;&lt;contributors&gt;&lt;authors&gt;&lt;author&gt;Freire, Paolo&lt;/author&gt;&lt;author&gt;Giroux, Henry A&lt;/author&gt;&lt;/authors&gt;&lt;secondary-authors&gt;&lt;author&gt;Giroux, Henry A&lt;/author&gt;&lt;author&gt;Simon, Roger I&lt;/author&gt;&lt;/secondary-authors&gt;&lt;/contributors&gt;&lt;titles&gt;&lt;title&gt;Pedagogy, Popular Culture, and Public Life: An Introduction&lt;/title&gt;&lt;secondary-title&gt;Popular Culture, Schooling, and Everyday Life&lt;/secondary-title&gt;&lt;/titles&gt;&lt;pages&gt;vii-xii&lt;/pages&gt;&lt;dates&gt;&lt;year&gt;1989&lt;/year&gt;&lt;/dates&gt;&lt;pub-location&gt;New York&lt;/pub-location&gt;&lt;publisher&gt;Bergin &amp;amp; Garvey&lt;/publisher&gt;&lt;urls&gt;&lt;/urls&gt;&lt;/record&gt;&lt;/Cite&gt;&lt;/EndNote&gt;</w:instrText>
      </w:r>
      <w:r w:rsidR="00A352F5" w:rsidRPr="001F5644">
        <w:rPr>
          <w:rFonts w:ascii="Times New Roman" w:hAnsi="Times New Roman" w:cs="Times New Roman"/>
          <w:sz w:val="24"/>
        </w:rPr>
        <w:fldChar w:fldCharType="end"/>
      </w:r>
      <w:r w:rsidRPr="001F5644">
        <w:rPr>
          <w:rFonts w:ascii="Times New Roman" w:hAnsi="Times New Roman" w:cs="Times New Roman"/>
          <w:sz w:val="24"/>
        </w:rPr>
        <w:t xml:space="preserve"> argue for educational theory </w:t>
      </w:r>
      <w:r w:rsidR="00F00F4C" w:rsidRPr="001F5644">
        <w:rPr>
          <w:rFonts w:ascii="Times New Roman" w:hAnsi="Times New Roman" w:cs="Times New Roman"/>
          <w:sz w:val="24"/>
        </w:rPr>
        <w:t>which</w:t>
      </w:r>
      <w:r w:rsidRPr="001F5644">
        <w:rPr>
          <w:rFonts w:ascii="Times New Roman" w:hAnsi="Times New Roman" w:cs="Times New Roman"/>
          <w:sz w:val="24"/>
        </w:rPr>
        <w:t xml:space="preserve"> return</w:t>
      </w:r>
      <w:r w:rsidR="00F00F4C" w:rsidRPr="001F5644">
        <w:rPr>
          <w:rFonts w:ascii="Times New Roman" w:hAnsi="Times New Roman" w:cs="Times New Roman"/>
          <w:sz w:val="24"/>
        </w:rPr>
        <w:t>s</w:t>
      </w:r>
      <w:r w:rsidRPr="001F5644">
        <w:rPr>
          <w:rFonts w:ascii="Times New Roman" w:hAnsi="Times New Roman" w:cs="Times New Roman"/>
          <w:sz w:val="24"/>
        </w:rPr>
        <w:t xml:space="preserve"> schooling to its primary task, “to be places of critical education” (viii). They advocate for a critical engagement with popular culture forms that develop a citizenry that </w:t>
      </w:r>
      <w:proofErr w:type="gramStart"/>
      <w:r w:rsidRPr="001F5644">
        <w:rPr>
          <w:rFonts w:ascii="Times New Roman" w:hAnsi="Times New Roman" w:cs="Times New Roman"/>
          <w:sz w:val="24"/>
        </w:rPr>
        <w:t>are able to</w:t>
      </w:r>
      <w:proofErr w:type="gramEnd"/>
      <w:r w:rsidRPr="001F5644">
        <w:rPr>
          <w:rFonts w:ascii="Times New Roman" w:hAnsi="Times New Roman" w:cs="Times New Roman"/>
          <w:sz w:val="24"/>
        </w:rPr>
        <w:t xml:space="preserve"> exercise power over their own lives, including the conditions of knowledge production and acquisition. </w:t>
      </w:r>
      <w:r w:rsidR="00F5450A" w:rsidRPr="001F5644">
        <w:rPr>
          <w:rFonts w:ascii="Times New Roman" w:hAnsi="Times New Roman" w:cs="Times New Roman"/>
          <w:sz w:val="24"/>
        </w:rPr>
        <w:t>For</w:t>
      </w:r>
      <w:r w:rsidRPr="001F5644">
        <w:rPr>
          <w:rFonts w:ascii="Times New Roman" w:hAnsi="Times New Roman" w:cs="Times New Roman"/>
          <w:sz w:val="24"/>
        </w:rPr>
        <w:t xml:space="preserve"> young people to</w:t>
      </w:r>
      <w:r w:rsidR="00F5450A" w:rsidRPr="001F5644">
        <w:rPr>
          <w:rFonts w:ascii="Times New Roman" w:hAnsi="Times New Roman" w:cs="Times New Roman"/>
          <w:sz w:val="24"/>
        </w:rPr>
        <w:t xml:space="preserve"> be prepared to</w:t>
      </w:r>
      <w:r w:rsidRPr="001F5644">
        <w:rPr>
          <w:rFonts w:ascii="Times New Roman" w:hAnsi="Times New Roman" w:cs="Times New Roman"/>
          <w:sz w:val="24"/>
        </w:rPr>
        <w:t xml:space="preserve"> fully participate in the possibilities of Democratic life, popular culture needs to be taken seriously within educational discourse. This includes </w:t>
      </w:r>
      <w:r w:rsidR="00A352F5" w:rsidRPr="001F5644">
        <w:rPr>
          <w:rFonts w:ascii="Times New Roman" w:hAnsi="Times New Roman" w:cs="Times New Roman"/>
          <w:sz w:val="24"/>
        </w:rPr>
        <w:t>pushing well beyond the content of any given canon and embracing the diversity of literacy practices that constitute everyday life.</w:t>
      </w:r>
    </w:p>
    <w:p w14:paraId="3BA41630" w14:textId="77777777" w:rsidR="005C4A56" w:rsidRPr="001F5644" w:rsidRDefault="00F00F4C" w:rsidP="00F00F4C">
      <w:pPr>
        <w:spacing w:line="360" w:lineRule="auto"/>
        <w:jc w:val="both"/>
        <w:rPr>
          <w:rFonts w:ascii="Times New Roman" w:hAnsi="Times New Roman" w:cs="Times New Roman"/>
          <w:sz w:val="24"/>
        </w:rPr>
      </w:pPr>
      <w:r w:rsidRPr="001F5644">
        <w:rPr>
          <w:rFonts w:ascii="Times New Roman" w:hAnsi="Times New Roman" w:cs="Times New Roman"/>
          <w:sz w:val="24"/>
        </w:rPr>
        <w:t xml:space="preserve">While the landscape of popular culture has changed dramatically during the </w:t>
      </w:r>
      <w:r w:rsidR="00A352F5" w:rsidRPr="001F5644">
        <w:rPr>
          <w:rFonts w:ascii="Times New Roman" w:hAnsi="Times New Roman" w:cs="Times New Roman"/>
          <w:sz w:val="24"/>
        </w:rPr>
        <w:t xml:space="preserve">thirty years </w:t>
      </w:r>
      <w:r w:rsidR="005C4A56" w:rsidRPr="001F5644">
        <w:rPr>
          <w:rFonts w:ascii="Times New Roman" w:hAnsi="Times New Roman" w:cs="Times New Roman"/>
          <w:sz w:val="24"/>
        </w:rPr>
        <w:t xml:space="preserve">since Freire and Giroux advocated for </w:t>
      </w:r>
      <w:r w:rsidRPr="001F5644">
        <w:rPr>
          <w:rFonts w:ascii="Times New Roman" w:hAnsi="Times New Roman" w:cs="Times New Roman"/>
          <w:sz w:val="24"/>
        </w:rPr>
        <w:t>its</w:t>
      </w:r>
      <w:r w:rsidR="005C4A56" w:rsidRPr="001F5644">
        <w:rPr>
          <w:rFonts w:ascii="Times New Roman" w:hAnsi="Times New Roman" w:cs="Times New Roman"/>
          <w:sz w:val="24"/>
        </w:rPr>
        <w:t xml:space="preserve"> inclusion </w:t>
      </w:r>
      <w:r w:rsidRPr="001F5644">
        <w:rPr>
          <w:rFonts w:ascii="Times New Roman" w:hAnsi="Times New Roman" w:cs="Times New Roman"/>
          <w:sz w:val="24"/>
        </w:rPr>
        <w:t>i</w:t>
      </w:r>
      <w:r w:rsidR="005C4A56" w:rsidRPr="001F5644">
        <w:rPr>
          <w:rFonts w:ascii="Times New Roman" w:hAnsi="Times New Roman" w:cs="Times New Roman"/>
          <w:sz w:val="24"/>
        </w:rPr>
        <w:t xml:space="preserve">n formal schooling, </w:t>
      </w:r>
      <w:r w:rsidR="00A352F5" w:rsidRPr="001F5644">
        <w:rPr>
          <w:rFonts w:ascii="Times New Roman" w:hAnsi="Times New Roman" w:cs="Times New Roman"/>
          <w:sz w:val="24"/>
        </w:rPr>
        <w:t xml:space="preserve">the imperative to bring everyday cultural forms together with critical study in schools </w:t>
      </w:r>
      <w:r w:rsidR="005C4A56" w:rsidRPr="001F5644">
        <w:rPr>
          <w:rFonts w:ascii="Times New Roman" w:hAnsi="Times New Roman" w:cs="Times New Roman"/>
          <w:sz w:val="24"/>
        </w:rPr>
        <w:t>remains</w:t>
      </w:r>
      <w:r w:rsidR="00A352F5" w:rsidRPr="001F5644">
        <w:rPr>
          <w:rFonts w:ascii="Times New Roman" w:hAnsi="Times New Roman" w:cs="Times New Roman"/>
          <w:sz w:val="24"/>
        </w:rPr>
        <w:t>.</w:t>
      </w:r>
      <w:r w:rsidR="000B13F7" w:rsidRPr="001F5644">
        <w:rPr>
          <w:rFonts w:ascii="Times New Roman" w:hAnsi="Times New Roman" w:cs="Times New Roman"/>
          <w:sz w:val="24"/>
        </w:rPr>
        <w:t xml:space="preserve"> </w:t>
      </w:r>
      <w:r w:rsidR="005C4A56" w:rsidRPr="001F5644">
        <w:rPr>
          <w:rFonts w:ascii="Times New Roman" w:hAnsi="Times New Roman" w:cs="Times New Roman"/>
          <w:sz w:val="24"/>
        </w:rPr>
        <w:t xml:space="preserve">This chapter </w:t>
      </w:r>
      <w:r w:rsidRPr="001F5644">
        <w:rPr>
          <w:rFonts w:ascii="Times New Roman" w:hAnsi="Times New Roman" w:cs="Times New Roman"/>
          <w:sz w:val="24"/>
        </w:rPr>
        <w:t xml:space="preserve">responds to this imperative by engaging with contemporary forms of the everyday, namely, digital games and their associated literacy practices. </w:t>
      </w:r>
      <w:r w:rsidR="005C4A56" w:rsidRPr="001F5644">
        <w:rPr>
          <w:rFonts w:ascii="Times New Roman" w:hAnsi="Times New Roman" w:cs="Times New Roman"/>
          <w:sz w:val="24"/>
        </w:rPr>
        <w:t xml:space="preserve">These ubiquitous digital forms are often reduced to practices of play that are observed when they are enacted by gamers. However, the media ecology which surrounds digital games represents a complex site </w:t>
      </w:r>
      <w:r w:rsidR="00E65A1D" w:rsidRPr="001F5644">
        <w:rPr>
          <w:rFonts w:ascii="Times New Roman" w:hAnsi="Times New Roman" w:cs="Times New Roman"/>
          <w:sz w:val="24"/>
        </w:rPr>
        <w:t>of social and cultural activity</w:t>
      </w:r>
      <w:r w:rsidR="005C4A56" w:rsidRPr="001F5644">
        <w:rPr>
          <w:rFonts w:ascii="Times New Roman" w:hAnsi="Times New Roman" w:cs="Times New Roman"/>
          <w:sz w:val="24"/>
        </w:rPr>
        <w:t xml:space="preserve"> that is evolving at a rapid pace and represents a core component of contemporary popular culture that educators cannot ignore. </w:t>
      </w:r>
    </w:p>
    <w:p w14:paraId="20F3F2A7" w14:textId="77777777" w:rsidR="00C21C55" w:rsidRPr="001F5644" w:rsidRDefault="00C21C55" w:rsidP="005C4A56">
      <w:pPr>
        <w:spacing w:line="360" w:lineRule="auto"/>
        <w:jc w:val="both"/>
        <w:rPr>
          <w:rFonts w:ascii="Times New Roman" w:hAnsi="Times New Roman" w:cs="Times New Roman"/>
          <w:sz w:val="24"/>
        </w:rPr>
      </w:pPr>
      <w:r w:rsidRPr="001F5644">
        <w:rPr>
          <w:rFonts w:ascii="Times New Roman" w:hAnsi="Times New Roman" w:cs="Times New Roman"/>
          <w:sz w:val="24"/>
        </w:rPr>
        <w:t xml:space="preserve">Findings from the NCTE Taskforce on Critical Media Literacy </w:t>
      </w:r>
      <w:r w:rsidR="00586CD5" w:rsidRPr="001F5644">
        <w:rPr>
          <w:rFonts w:ascii="Times New Roman" w:hAnsi="Times New Roman" w:cs="Times New Roman"/>
          <w:sz w:val="24"/>
        </w:rPr>
        <w:fldChar w:fldCharType="begin"/>
      </w:r>
      <w:r w:rsidR="007C735E" w:rsidRPr="001F5644">
        <w:rPr>
          <w:rFonts w:ascii="Times New Roman" w:hAnsi="Times New Roman" w:cs="Times New Roman"/>
          <w:sz w:val="24"/>
        </w:rPr>
        <w:instrText xml:space="preserve"> ADDIN EN.CITE &lt;EndNote&gt;&lt;Cite&gt;&lt;Author&gt;NCTE&lt;/Author&gt;&lt;Year&gt;2021&lt;/Year&gt;&lt;RecNum&gt;2282&lt;/RecNum&gt;&lt;DisplayText&gt;(NCTE)&lt;/DisplayText&gt;&lt;record&gt;&lt;rec-number&gt;2282&lt;/rec-number&gt;&lt;foreign-keys&gt;&lt;key app="EN" db-id="5ew9r5fpw2sd9qeaw0ex9ssq0dtwws0fwtsp" timestamp="1637114164"&gt;2282&lt;/key&gt;&lt;/foreign-keys&gt;&lt;ref-type name="Report"&gt;27&lt;/ref-type&gt;&lt;contributors&gt;&lt;authors&gt;&lt;author&gt;NCTE&lt;/author&gt;&lt;/authors&gt;&lt;/contributors&gt;&lt;titles&gt;&lt;title&gt;Report on the Taskforce on Critical Media Literacy&lt;/title&gt;&lt;/titles&gt;&lt;dates&gt;&lt;year&gt;2021&lt;/year&gt;&lt;/dates&gt;&lt;pub-location&gt;https://ncte.org/critical-media-literacy/&lt;/pub-location&gt;&lt;publisher&gt;NCTE&lt;/publisher&gt;&lt;urls&gt;&lt;/urls&gt;&lt;/record&gt;&lt;/Cite&gt;&lt;/EndNote&gt;</w:instrText>
      </w:r>
      <w:r w:rsidR="00586CD5" w:rsidRPr="001F5644">
        <w:rPr>
          <w:rFonts w:ascii="Times New Roman" w:hAnsi="Times New Roman" w:cs="Times New Roman"/>
          <w:sz w:val="24"/>
        </w:rPr>
        <w:fldChar w:fldCharType="separate"/>
      </w:r>
      <w:r w:rsidR="007C735E" w:rsidRPr="001F5644">
        <w:rPr>
          <w:rFonts w:ascii="Times New Roman" w:hAnsi="Times New Roman" w:cs="Times New Roman"/>
          <w:noProof/>
          <w:sz w:val="24"/>
        </w:rPr>
        <w:t>(NCTE)</w:t>
      </w:r>
      <w:r w:rsidR="00586CD5" w:rsidRPr="001F5644">
        <w:rPr>
          <w:rFonts w:ascii="Times New Roman" w:hAnsi="Times New Roman" w:cs="Times New Roman"/>
          <w:sz w:val="24"/>
        </w:rPr>
        <w:fldChar w:fldCharType="end"/>
      </w:r>
      <w:r w:rsidR="00586CD5" w:rsidRPr="001F5644">
        <w:rPr>
          <w:rFonts w:ascii="Times New Roman" w:hAnsi="Times New Roman" w:cs="Times New Roman"/>
          <w:sz w:val="24"/>
        </w:rPr>
        <w:t xml:space="preserve"> </w:t>
      </w:r>
      <w:r w:rsidRPr="001F5644">
        <w:rPr>
          <w:rFonts w:ascii="Times New Roman" w:hAnsi="Times New Roman" w:cs="Times New Roman"/>
          <w:sz w:val="24"/>
        </w:rPr>
        <w:t xml:space="preserve">capture the complexity of </w:t>
      </w:r>
      <w:r w:rsidR="0038454A" w:rsidRPr="001F5644">
        <w:rPr>
          <w:rFonts w:ascii="Times New Roman" w:hAnsi="Times New Roman" w:cs="Times New Roman"/>
          <w:sz w:val="24"/>
        </w:rPr>
        <w:t xml:space="preserve">bringing the popular and the critical together. </w:t>
      </w:r>
      <w:r w:rsidR="003A0DD1" w:rsidRPr="001F5644">
        <w:rPr>
          <w:rFonts w:ascii="Times New Roman" w:hAnsi="Times New Roman" w:cs="Times New Roman"/>
          <w:sz w:val="24"/>
        </w:rPr>
        <w:t>The Taskforce define</w:t>
      </w:r>
      <w:r w:rsidR="00E65A1D" w:rsidRPr="001F5644">
        <w:rPr>
          <w:rFonts w:ascii="Times New Roman" w:hAnsi="Times New Roman" w:cs="Times New Roman"/>
          <w:sz w:val="24"/>
        </w:rPr>
        <w:t>s</w:t>
      </w:r>
      <w:r w:rsidR="003A0DD1" w:rsidRPr="001F5644">
        <w:rPr>
          <w:rFonts w:ascii="Times New Roman" w:hAnsi="Times New Roman" w:cs="Times New Roman"/>
          <w:sz w:val="24"/>
        </w:rPr>
        <w:t xml:space="preserve"> critical media literacy as:</w:t>
      </w:r>
    </w:p>
    <w:p w14:paraId="49B0A185" w14:textId="77777777" w:rsidR="003A0DD1" w:rsidRPr="001F5644" w:rsidRDefault="003A0DD1" w:rsidP="009F1F11">
      <w:pPr>
        <w:spacing w:line="360" w:lineRule="auto"/>
        <w:ind w:left="720"/>
        <w:jc w:val="both"/>
        <w:rPr>
          <w:rFonts w:ascii="Times New Roman" w:hAnsi="Times New Roman" w:cs="Times New Roman"/>
          <w:sz w:val="24"/>
        </w:rPr>
      </w:pPr>
      <w:r w:rsidRPr="001F5644">
        <w:rPr>
          <w:rFonts w:ascii="Times New Roman" w:hAnsi="Times New Roman" w:cs="Times New Roman"/>
          <w:sz w:val="24"/>
        </w:rPr>
        <w:t xml:space="preserve">the practice of critically </w:t>
      </w:r>
      <w:proofErr w:type="spellStart"/>
      <w:r w:rsidRPr="001F5644">
        <w:rPr>
          <w:rFonts w:ascii="Times New Roman" w:hAnsi="Times New Roman" w:cs="Times New Roman"/>
          <w:sz w:val="24"/>
        </w:rPr>
        <w:t>analyzing</w:t>
      </w:r>
      <w:proofErr w:type="spellEnd"/>
      <w:r w:rsidRPr="001F5644">
        <w:rPr>
          <w:rFonts w:ascii="Times New Roman" w:hAnsi="Times New Roman" w:cs="Times New Roman"/>
          <w:sz w:val="24"/>
        </w:rPr>
        <w:t xml:space="preserve"> media texts and institutions with emphasis on the relationship between power and knowledge, specifically in relation to issues of inequalities in access, representation, and economics</w:t>
      </w:r>
    </w:p>
    <w:p w14:paraId="183155A4" w14:textId="77777777" w:rsidR="003A0DD1" w:rsidRPr="001F5644" w:rsidRDefault="0038454A" w:rsidP="009F1F11">
      <w:pPr>
        <w:spacing w:line="360" w:lineRule="auto"/>
        <w:jc w:val="both"/>
        <w:rPr>
          <w:rFonts w:ascii="Times New Roman" w:hAnsi="Times New Roman" w:cs="Times New Roman"/>
          <w:sz w:val="24"/>
        </w:rPr>
      </w:pPr>
      <w:r w:rsidRPr="001F5644">
        <w:rPr>
          <w:rFonts w:ascii="Times New Roman" w:hAnsi="Times New Roman" w:cs="Times New Roman"/>
          <w:sz w:val="24"/>
        </w:rPr>
        <w:lastRenderedPageBreak/>
        <w:t>R</w:t>
      </w:r>
      <w:r w:rsidR="003A0DD1" w:rsidRPr="001F5644">
        <w:rPr>
          <w:rFonts w:ascii="Times New Roman" w:hAnsi="Times New Roman" w:cs="Times New Roman"/>
          <w:sz w:val="24"/>
        </w:rPr>
        <w:t>ecognis</w:t>
      </w:r>
      <w:r w:rsidRPr="001F5644">
        <w:rPr>
          <w:rFonts w:ascii="Times New Roman" w:hAnsi="Times New Roman" w:cs="Times New Roman"/>
          <w:sz w:val="24"/>
        </w:rPr>
        <w:t>ing</w:t>
      </w:r>
      <w:r w:rsidR="003A0DD1" w:rsidRPr="001F5644">
        <w:rPr>
          <w:rFonts w:ascii="Times New Roman" w:hAnsi="Times New Roman" w:cs="Times New Roman"/>
          <w:sz w:val="24"/>
        </w:rPr>
        <w:t xml:space="preserve"> that critical media literacy is still a marginal component of many English Lan</w:t>
      </w:r>
      <w:r w:rsidRPr="001F5644">
        <w:rPr>
          <w:rFonts w:ascii="Times New Roman" w:hAnsi="Times New Roman" w:cs="Times New Roman"/>
          <w:sz w:val="24"/>
        </w:rPr>
        <w:t>guage Arts programs, the</w:t>
      </w:r>
      <w:r w:rsidR="00E65A1D" w:rsidRPr="001F5644">
        <w:rPr>
          <w:rFonts w:ascii="Times New Roman" w:hAnsi="Times New Roman" w:cs="Times New Roman"/>
          <w:sz w:val="24"/>
        </w:rPr>
        <w:t xml:space="preserve"> taskforce argues that</w:t>
      </w:r>
      <w:r w:rsidR="003A0DD1" w:rsidRPr="001F5644">
        <w:rPr>
          <w:rFonts w:ascii="Times New Roman" w:hAnsi="Times New Roman" w:cs="Times New Roman"/>
          <w:sz w:val="24"/>
        </w:rPr>
        <w:t xml:space="preserve"> such an approach to education develop</w:t>
      </w:r>
      <w:r w:rsidR="00E65A1D" w:rsidRPr="001F5644">
        <w:rPr>
          <w:rFonts w:ascii="Times New Roman" w:hAnsi="Times New Roman" w:cs="Times New Roman"/>
          <w:sz w:val="24"/>
        </w:rPr>
        <w:t>s</w:t>
      </w:r>
      <w:r w:rsidR="003A0DD1" w:rsidRPr="001F5644">
        <w:rPr>
          <w:rFonts w:ascii="Times New Roman" w:hAnsi="Times New Roman" w:cs="Times New Roman"/>
          <w:sz w:val="24"/>
        </w:rPr>
        <w:t xml:space="preserve"> an awareness of expanded literacies and support</w:t>
      </w:r>
      <w:r w:rsidR="00E65A1D" w:rsidRPr="001F5644">
        <w:rPr>
          <w:rFonts w:ascii="Times New Roman" w:hAnsi="Times New Roman" w:cs="Times New Roman"/>
          <w:sz w:val="24"/>
        </w:rPr>
        <w:t>s</w:t>
      </w:r>
      <w:r w:rsidR="003A0DD1" w:rsidRPr="001F5644">
        <w:rPr>
          <w:rFonts w:ascii="Times New Roman" w:hAnsi="Times New Roman" w:cs="Times New Roman"/>
          <w:sz w:val="24"/>
        </w:rPr>
        <w:t xml:space="preserve"> students to be young authors and activists.</w:t>
      </w:r>
    </w:p>
    <w:p w14:paraId="37AF44C1" w14:textId="77777777" w:rsidR="0038454A" w:rsidRPr="001F5644" w:rsidRDefault="00806248" w:rsidP="00AE0BE1">
      <w:pPr>
        <w:spacing w:line="360" w:lineRule="auto"/>
        <w:jc w:val="both"/>
        <w:rPr>
          <w:rFonts w:ascii="Times New Roman" w:hAnsi="Times New Roman" w:cs="Times New Roman"/>
          <w:sz w:val="24"/>
        </w:rPr>
      </w:pPr>
      <w:r w:rsidRPr="001F5644">
        <w:rPr>
          <w:rFonts w:ascii="Times New Roman" w:hAnsi="Times New Roman" w:cs="Times New Roman"/>
          <w:sz w:val="24"/>
        </w:rPr>
        <w:t xml:space="preserve">This chapter </w:t>
      </w:r>
      <w:r w:rsidR="00AE0BE1" w:rsidRPr="001F5644">
        <w:rPr>
          <w:rFonts w:ascii="Times New Roman" w:hAnsi="Times New Roman" w:cs="Times New Roman"/>
          <w:sz w:val="24"/>
        </w:rPr>
        <w:t xml:space="preserve">investigates these opportunities by focussing on the characteristics of three digital media </w:t>
      </w:r>
      <w:r w:rsidR="0038454A" w:rsidRPr="001F5644">
        <w:rPr>
          <w:rFonts w:ascii="Times New Roman" w:hAnsi="Times New Roman" w:cs="Times New Roman"/>
          <w:sz w:val="24"/>
        </w:rPr>
        <w:t>sites that contribute to the digital game ecology:</w:t>
      </w:r>
      <w:r w:rsidR="00AE0BE1" w:rsidRPr="001F5644">
        <w:rPr>
          <w:rFonts w:ascii="Times New Roman" w:hAnsi="Times New Roman" w:cs="Times New Roman"/>
          <w:sz w:val="24"/>
        </w:rPr>
        <w:t xml:space="preserve"> video streaming</w:t>
      </w:r>
      <w:r w:rsidR="0038454A" w:rsidRPr="001F5644">
        <w:rPr>
          <w:rFonts w:ascii="Times New Roman" w:hAnsi="Times New Roman" w:cs="Times New Roman"/>
          <w:sz w:val="24"/>
        </w:rPr>
        <w:t xml:space="preserve"> websites</w:t>
      </w:r>
      <w:r w:rsidR="00AE0BE1" w:rsidRPr="001F5644">
        <w:rPr>
          <w:rFonts w:ascii="Times New Roman" w:hAnsi="Times New Roman" w:cs="Times New Roman"/>
          <w:sz w:val="24"/>
        </w:rPr>
        <w:t>,</w:t>
      </w:r>
      <w:r w:rsidR="00E65A1D" w:rsidRPr="001F5644">
        <w:rPr>
          <w:rFonts w:ascii="Times New Roman" w:hAnsi="Times New Roman" w:cs="Times New Roman"/>
          <w:sz w:val="24"/>
        </w:rPr>
        <w:t xml:space="preserve"> digital</w:t>
      </w:r>
      <w:r w:rsidR="00AE0BE1" w:rsidRPr="001F5644">
        <w:rPr>
          <w:rFonts w:ascii="Times New Roman" w:hAnsi="Times New Roman" w:cs="Times New Roman"/>
          <w:sz w:val="24"/>
        </w:rPr>
        <w:t xml:space="preserve"> game platforms and online</w:t>
      </w:r>
      <w:r w:rsidR="00E65A1D" w:rsidRPr="001F5644">
        <w:rPr>
          <w:rFonts w:ascii="Times New Roman" w:hAnsi="Times New Roman" w:cs="Times New Roman"/>
          <w:sz w:val="24"/>
        </w:rPr>
        <w:t xml:space="preserve"> community</w:t>
      </w:r>
      <w:r w:rsidR="00AE0BE1" w:rsidRPr="001F5644">
        <w:rPr>
          <w:rFonts w:ascii="Times New Roman" w:hAnsi="Times New Roman" w:cs="Times New Roman"/>
          <w:sz w:val="24"/>
        </w:rPr>
        <w:t xml:space="preserve"> forums. </w:t>
      </w:r>
      <w:r w:rsidR="00E65A1D" w:rsidRPr="001F5644">
        <w:rPr>
          <w:rFonts w:ascii="Times New Roman" w:hAnsi="Times New Roman" w:cs="Times New Roman"/>
          <w:sz w:val="24"/>
        </w:rPr>
        <w:t>Rather than focussing on</w:t>
      </w:r>
      <w:r w:rsidR="0038454A" w:rsidRPr="001F5644">
        <w:rPr>
          <w:rFonts w:ascii="Times New Roman" w:hAnsi="Times New Roman" w:cs="Times New Roman"/>
          <w:sz w:val="24"/>
        </w:rPr>
        <w:t xml:space="preserve"> game-based learning, </w:t>
      </w:r>
      <w:r w:rsidR="00E65A1D" w:rsidRPr="001F5644">
        <w:rPr>
          <w:rFonts w:ascii="Times New Roman" w:hAnsi="Times New Roman" w:cs="Times New Roman"/>
          <w:sz w:val="24"/>
        </w:rPr>
        <w:t xml:space="preserve">our interest here is </w:t>
      </w:r>
      <w:proofErr w:type="gramStart"/>
      <w:r w:rsidR="00E65A1D" w:rsidRPr="001F5644">
        <w:rPr>
          <w:rFonts w:ascii="Times New Roman" w:hAnsi="Times New Roman" w:cs="Times New Roman"/>
          <w:sz w:val="24"/>
        </w:rPr>
        <w:t>in</w:t>
      </w:r>
      <w:r w:rsidR="0038454A" w:rsidRPr="001F5644">
        <w:rPr>
          <w:rFonts w:ascii="Times New Roman" w:hAnsi="Times New Roman" w:cs="Times New Roman"/>
          <w:sz w:val="24"/>
        </w:rPr>
        <w:t xml:space="preserve">  how</w:t>
      </w:r>
      <w:proofErr w:type="gramEnd"/>
      <w:r w:rsidR="0038454A" w:rsidRPr="001F5644">
        <w:rPr>
          <w:rFonts w:ascii="Times New Roman" w:hAnsi="Times New Roman" w:cs="Times New Roman"/>
          <w:sz w:val="24"/>
        </w:rPr>
        <w:t xml:space="preserve"> we might teach about games as a cultural medium in their own right. </w:t>
      </w:r>
      <w:r w:rsidR="00AE0BE1" w:rsidRPr="001F5644">
        <w:rPr>
          <w:rFonts w:ascii="Times New Roman" w:hAnsi="Times New Roman" w:cs="Times New Roman"/>
          <w:sz w:val="24"/>
        </w:rPr>
        <w:t xml:space="preserve">Strategies are introduced to </w:t>
      </w:r>
      <w:r w:rsidR="001C2204" w:rsidRPr="001F5644">
        <w:rPr>
          <w:rFonts w:ascii="Times New Roman" w:hAnsi="Times New Roman" w:cs="Times New Roman"/>
          <w:sz w:val="24"/>
        </w:rPr>
        <w:t xml:space="preserve">show how teachers can </w:t>
      </w:r>
      <w:r w:rsidR="0038454A" w:rsidRPr="001F5644">
        <w:rPr>
          <w:rFonts w:ascii="Times New Roman" w:hAnsi="Times New Roman" w:cs="Times New Roman"/>
          <w:sz w:val="24"/>
        </w:rPr>
        <w:t>utilise critical media literacies that will allow students to understand the various forms of media that contribute to meaning-making and digital games.</w:t>
      </w:r>
    </w:p>
    <w:p w14:paraId="59ED613A" w14:textId="77777777" w:rsidR="00753275" w:rsidRDefault="00C21C55" w:rsidP="002D2BE8">
      <w:pPr>
        <w:pStyle w:val="Heading1"/>
      </w:pPr>
      <w:r>
        <w:t xml:space="preserve">Digital Games </w:t>
      </w:r>
      <w:r w:rsidR="00E65A1D">
        <w:t>in the Language Arts Classroom</w:t>
      </w:r>
    </w:p>
    <w:p w14:paraId="02B7C1FE" w14:textId="77777777" w:rsidR="00AE0BE1" w:rsidRPr="001F5644" w:rsidRDefault="003418FA" w:rsidP="00AE0BE1">
      <w:pPr>
        <w:spacing w:line="360" w:lineRule="auto"/>
        <w:jc w:val="both"/>
        <w:rPr>
          <w:rFonts w:ascii="Times New Roman" w:hAnsi="Times New Roman" w:cs="Times New Roman"/>
          <w:sz w:val="24"/>
        </w:rPr>
      </w:pPr>
      <w:r w:rsidRPr="001F5644">
        <w:rPr>
          <w:rFonts w:ascii="Times New Roman" w:hAnsi="Times New Roman" w:cs="Times New Roman"/>
          <w:sz w:val="24"/>
        </w:rPr>
        <w:t xml:space="preserve">The popularity of digital games now extends well beyond stereotypes associated with young males, with gaming now occupying a place in cultural life that </w:t>
      </w:r>
      <w:r w:rsidR="00E65A1D" w:rsidRPr="001F5644">
        <w:rPr>
          <w:rFonts w:ascii="Times New Roman" w:hAnsi="Times New Roman" w:cs="Times New Roman"/>
          <w:sz w:val="24"/>
        </w:rPr>
        <w:t>includes a wide range of receptive and productive practices</w:t>
      </w:r>
      <w:r w:rsidR="00AE0BE1" w:rsidRPr="001F5644">
        <w:rPr>
          <w:rFonts w:ascii="Times New Roman" w:hAnsi="Times New Roman" w:cs="Times New Roman"/>
          <w:sz w:val="24"/>
        </w:rPr>
        <w:t>. Research into the study of digital games in English Language Arts classrooms remains relatively novel. Nash and Brady’s</w:t>
      </w:r>
      <w:r w:rsidR="00AE0BE1" w:rsidRPr="001F5644">
        <w:rPr>
          <w:rFonts w:ascii="Times New Roman" w:hAnsi="Times New Roman" w:cs="Times New Roman"/>
          <w:sz w:val="24"/>
        </w:rPr>
        <w:fldChar w:fldCharType="begin"/>
      </w:r>
      <w:r w:rsidR="007C735E" w:rsidRPr="001F5644">
        <w:rPr>
          <w:rFonts w:ascii="Times New Roman" w:hAnsi="Times New Roman" w:cs="Times New Roman"/>
          <w:sz w:val="24"/>
        </w:rPr>
        <w:instrText xml:space="preserve"> ADDIN EN.CITE &lt;EndNote&gt;&lt;Cite ExcludeAuth="1"&gt;&lt;Author&gt;Nash&lt;/Author&gt;&lt;Year&gt;2021&lt;/Year&gt;&lt;RecNum&gt;2287&lt;/RecNum&gt;&lt;record&gt;&lt;rec-number&gt;2287&lt;/rec-number&gt;&lt;foreign-keys&gt;&lt;key app="EN" db-id="5ew9r5fpw2sd9qeaw0ex9ssq0dtwws0fwtsp" timestamp="1638481526"&gt;2287&lt;/key&gt;&lt;/foreign-keys&gt;&lt;ref-type name="Journal Article"&gt;17&lt;/ref-type&gt;&lt;contributors&gt;&lt;authors&gt;&lt;author&gt;Nash, Brady, L.&lt;/author&gt;&lt;author&gt;Brady, Randi Beth&lt;/author&gt;&lt;/authors&gt;&lt;/contributors&gt;&lt;titles&gt;&lt;title&gt;Video Games in the Secondary English Language Arts Classroom: A State-of-the-Art Review of the Literature&lt;/title&gt;&lt;secondary-title&gt;Reading Research Quarterly&lt;/secondary-title&gt;&lt;/titles&gt;&lt;periodical&gt;&lt;full-title&gt;Reading research quarterly&lt;/full-title&gt;&lt;/periodical&gt;&lt;pages&gt;1-25&lt;/pages&gt;&lt;dates&gt;&lt;year&gt;2021&lt;/year&gt;&lt;/dates&gt;&lt;urls&gt;&lt;/urls&gt;&lt;electronic-resource-num&gt;doi:10.1002/rrq.454&lt;/electronic-resource-num&gt;&lt;/record&gt;&lt;/Cite&gt;&lt;/EndNote&gt;</w:instrText>
      </w:r>
      <w:r w:rsidR="00AE0BE1" w:rsidRPr="001F5644">
        <w:rPr>
          <w:rFonts w:ascii="Times New Roman" w:hAnsi="Times New Roman" w:cs="Times New Roman"/>
          <w:sz w:val="24"/>
        </w:rPr>
        <w:fldChar w:fldCharType="end"/>
      </w:r>
      <w:r w:rsidR="00AE0BE1" w:rsidRPr="001F5644">
        <w:rPr>
          <w:rFonts w:ascii="Times New Roman" w:hAnsi="Times New Roman" w:cs="Times New Roman"/>
          <w:sz w:val="24"/>
        </w:rPr>
        <w:t xml:space="preserve"> review of emerging literature on digital games in secondary ELA classrooms found 21 studies that involved the play and study of videogames in English. The authors reported that videogame instruction in these studies tended to focus on game analysis, game design and production, text production, and </w:t>
      </w:r>
      <w:r w:rsidR="00321364" w:rsidRPr="001F5644">
        <w:rPr>
          <w:rFonts w:ascii="Times New Roman" w:hAnsi="Times New Roman" w:cs="Times New Roman"/>
          <w:sz w:val="24"/>
        </w:rPr>
        <w:t>research projects (where game content was explored but gameplay was not involved)</w:t>
      </w:r>
      <w:r w:rsidR="00AE0BE1" w:rsidRPr="001F5644">
        <w:rPr>
          <w:rFonts w:ascii="Times New Roman" w:hAnsi="Times New Roman" w:cs="Times New Roman"/>
          <w:sz w:val="24"/>
        </w:rPr>
        <w:t>.</w:t>
      </w:r>
      <w:r w:rsidR="00E65A1D" w:rsidRPr="001F5644">
        <w:rPr>
          <w:rFonts w:ascii="Times New Roman" w:hAnsi="Times New Roman" w:cs="Times New Roman"/>
          <w:sz w:val="24"/>
        </w:rPr>
        <w:t xml:space="preserve"> </w:t>
      </w:r>
      <w:proofErr w:type="spellStart"/>
      <w:r w:rsidR="00E65A1D" w:rsidRPr="001F5644">
        <w:rPr>
          <w:rFonts w:ascii="Times New Roman" w:hAnsi="Times New Roman" w:cs="Times New Roman"/>
          <w:sz w:val="24"/>
        </w:rPr>
        <w:t>Bacalja’s</w:t>
      </w:r>
      <w:proofErr w:type="spellEnd"/>
      <w:r w:rsidR="00AE0BE1" w:rsidRPr="001F5644">
        <w:rPr>
          <w:rFonts w:ascii="Times New Roman" w:hAnsi="Times New Roman" w:cs="Times New Roman"/>
          <w:sz w:val="24"/>
        </w:rPr>
        <w:t xml:space="preserve"> </w:t>
      </w:r>
      <w:r w:rsidR="00E65A1D" w:rsidRPr="001F5644">
        <w:rPr>
          <w:rFonts w:ascii="Times New Roman" w:hAnsi="Times New Roman" w:cs="Times New Roman"/>
          <w:sz w:val="24"/>
        </w:rPr>
        <w:fldChar w:fldCharType="begin"/>
      </w:r>
      <w:r w:rsidR="007C735E" w:rsidRPr="001F5644">
        <w:rPr>
          <w:rFonts w:ascii="Times New Roman" w:hAnsi="Times New Roman" w:cs="Times New Roman"/>
          <w:sz w:val="24"/>
        </w:rPr>
        <w:instrText xml:space="preserve"> ADDIN EN.CITE &lt;EndNote&gt;&lt;Cite ExcludeAuth="1"&gt;&lt;Author&gt;Bacalja&lt;/Author&gt;&lt;Year&gt;2022&lt;/Year&gt;&lt;RecNum&gt;2077&lt;/RecNum&gt;&lt;DisplayText&gt;(&amp;quot;A Critical Review of Digital Game Literacies in the English Classroom&amp;quot;)&lt;/DisplayText&gt;&lt;record&gt;&lt;rec-number&gt;2077&lt;/rec-number&gt;&lt;foreign-keys&gt;&lt;key app="EN" db-id="5ew9r5fpw2sd9qeaw0ex9ssq0dtwws0fwtsp" timestamp="1603782787"&gt;2077&lt;/key&gt;&lt;/foreign-keys&gt;&lt;ref-type name="Journal Article"&gt;17&lt;/ref-type&gt;&lt;contributors&gt;&lt;authors&gt;&lt;author&gt;Bacalja, Alexander&lt;/author&gt;&lt;/authors&gt;&lt;/contributors&gt;&lt;titles&gt;&lt;title&gt;A Critical Review of Digital Game Literacies in the English Classroom&lt;/title&gt;&lt;secondary-title&gt;L1 – Educational Studies in Language and Literature&lt;/secondary-title&gt;&lt;/titles&gt;&lt;dates&gt;&lt;year&gt;2022&lt;/year&gt;&lt;/dates&gt;&lt;urls&gt;&lt;/urls&gt;&lt;/record&gt;&lt;/Cite&gt;&lt;/EndNote&gt;</w:instrText>
      </w:r>
      <w:r w:rsidR="00E65A1D" w:rsidRPr="001F5644">
        <w:rPr>
          <w:rFonts w:ascii="Times New Roman" w:hAnsi="Times New Roman" w:cs="Times New Roman"/>
          <w:sz w:val="24"/>
        </w:rPr>
        <w:fldChar w:fldCharType="separate"/>
      </w:r>
      <w:r w:rsidR="007C735E" w:rsidRPr="001F5644">
        <w:rPr>
          <w:rFonts w:ascii="Times New Roman" w:hAnsi="Times New Roman" w:cs="Times New Roman"/>
          <w:noProof/>
          <w:sz w:val="24"/>
        </w:rPr>
        <w:t>("A Critical Review of Digital Game Literacies in the English Classroom")</w:t>
      </w:r>
      <w:r w:rsidR="00E65A1D" w:rsidRPr="001F5644">
        <w:rPr>
          <w:rFonts w:ascii="Times New Roman" w:hAnsi="Times New Roman" w:cs="Times New Roman"/>
          <w:sz w:val="24"/>
        </w:rPr>
        <w:fldChar w:fldCharType="end"/>
      </w:r>
      <w:r w:rsidR="00E65A1D" w:rsidRPr="001F5644">
        <w:rPr>
          <w:rFonts w:ascii="Times New Roman" w:hAnsi="Times New Roman" w:cs="Times New Roman"/>
          <w:sz w:val="24"/>
        </w:rPr>
        <w:t xml:space="preserve"> </w:t>
      </w:r>
      <w:r w:rsidR="00AE0BE1" w:rsidRPr="001F5644">
        <w:rPr>
          <w:rFonts w:ascii="Times New Roman" w:hAnsi="Times New Roman" w:cs="Times New Roman"/>
          <w:sz w:val="24"/>
        </w:rPr>
        <w:t xml:space="preserve">review of the field found just 16 studies which involved the play and study of digital games in the English Language Arts classroom and </w:t>
      </w:r>
      <w:r w:rsidR="0038454A" w:rsidRPr="001F5644">
        <w:rPr>
          <w:rFonts w:ascii="Times New Roman" w:hAnsi="Times New Roman" w:cs="Times New Roman"/>
          <w:sz w:val="24"/>
        </w:rPr>
        <w:t>reported</w:t>
      </w:r>
      <w:r w:rsidR="00AE0BE1" w:rsidRPr="001F5644">
        <w:rPr>
          <w:rFonts w:ascii="Times New Roman" w:hAnsi="Times New Roman" w:cs="Times New Roman"/>
          <w:sz w:val="24"/>
        </w:rPr>
        <w:t xml:space="preserve"> that instruction </w:t>
      </w:r>
      <w:r w:rsidR="0038454A" w:rsidRPr="001F5644">
        <w:rPr>
          <w:rFonts w:ascii="Times New Roman" w:hAnsi="Times New Roman" w:cs="Times New Roman"/>
          <w:sz w:val="24"/>
        </w:rPr>
        <w:t>was focussed on</w:t>
      </w:r>
      <w:r w:rsidR="00AE0BE1" w:rsidRPr="001F5644">
        <w:rPr>
          <w:rFonts w:ascii="Times New Roman" w:hAnsi="Times New Roman" w:cs="Times New Roman"/>
          <w:sz w:val="24"/>
        </w:rPr>
        <w:t xml:space="preserve"> connecting with students’ </w:t>
      </w:r>
      <w:proofErr w:type="spellStart"/>
      <w:r w:rsidR="00AE0BE1" w:rsidRPr="001F5644">
        <w:rPr>
          <w:rFonts w:ascii="Times New Roman" w:hAnsi="Times New Roman" w:cs="Times New Roman"/>
          <w:sz w:val="24"/>
        </w:rPr>
        <w:t>lifeworlds</w:t>
      </w:r>
      <w:proofErr w:type="spellEnd"/>
      <w:r w:rsidR="00AE0BE1" w:rsidRPr="001F5644">
        <w:rPr>
          <w:rFonts w:ascii="Times New Roman" w:hAnsi="Times New Roman" w:cs="Times New Roman"/>
          <w:sz w:val="24"/>
        </w:rPr>
        <w:t xml:space="preserve">, developing traditional and contemporary skills, questioning representations within texts, and supporting the aesthetic dimension of textual experience. </w:t>
      </w:r>
    </w:p>
    <w:p w14:paraId="5E99F188" w14:textId="77777777" w:rsidR="00321364" w:rsidRPr="001F5644" w:rsidRDefault="00321364" w:rsidP="0093422D">
      <w:pPr>
        <w:spacing w:line="360" w:lineRule="auto"/>
        <w:jc w:val="both"/>
        <w:rPr>
          <w:rFonts w:ascii="Times New Roman" w:hAnsi="Times New Roman" w:cs="Times New Roman"/>
          <w:sz w:val="24"/>
        </w:rPr>
      </w:pPr>
      <w:r w:rsidRPr="001F5644">
        <w:rPr>
          <w:rFonts w:ascii="Times New Roman" w:hAnsi="Times New Roman" w:cs="Times New Roman"/>
          <w:sz w:val="24"/>
        </w:rPr>
        <w:t xml:space="preserve">Case studies that use the Language Arts classroom to develop a critical stance towards digital games </w:t>
      </w:r>
      <w:r w:rsidR="0055248D" w:rsidRPr="001F5644">
        <w:rPr>
          <w:rFonts w:ascii="Times New Roman" w:hAnsi="Times New Roman" w:cs="Times New Roman"/>
          <w:sz w:val="24"/>
        </w:rPr>
        <w:t xml:space="preserve">are limited, and </w:t>
      </w:r>
      <w:r w:rsidRPr="001F5644">
        <w:rPr>
          <w:rFonts w:ascii="Times New Roman" w:hAnsi="Times New Roman" w:cs="Times New Roman"/>
          <w:sz w:val="24"/>
        </w:rPr>
        <w:t xml:space="preserve">have addressed: gendered representations of game characters </w:t>
      </w:r>
      <w:r w:rsidRPr="001F5644">
        <w:rPr>
          <w:rFonts w:ascii="Times New Roman" w:hAnsi="Times New Roman" w:cs="Times New Roman"/>
          <w:sz w:val="24"/>
        </w:rPr>
        <w:fldChar w:fldCharType="begin"/>
      </w:r>
      <w:r w:rsidR="007C735E" w:rsidRPr="001F5644">
        <w:rPr>
          <w:rFonts w:ascii="Times New Roman" w:hAnsi="Times New Roman" w:cs="Times New Roman"/>
          <w:sz w:val="24"/>
        </w:rPr>
        <w:instrText xml:space="preserve"> ADDIN EN.CITE &lt;EndNote&gt;&lt;Cite&gt;&lt;Author&gt;Berger&lt;/Author&gt;&lt;Year&gt;2013&lt;/Year&gt;&lt;RecNum&gt;55&lt;/RecNum&gt;&lt;DisplayText&gt;(Berger and McDougall)&lt;/DisplayText&gt;&lt;record&gt;&lt;rec-number&gt;55&lt;/rec-number&gt;&lt;foreign-keys&gt;&lt;key app="EN" db-id="rxvdtdvvdevef2eeffmpp5xjs2ps5zt9tw0r" timestamp="1643007620"&gt;55&lt;/key&gt;&lt;/foreign-keys&gt;&lt;ref-type name="Journal Article"&gt;17&lt;/ref-type&gt;&lt;contributors&gt;&lt;authors&gt;&lt;author&gt;Berger, Richard&lt;/author&gt;&lt;author&gt;McDougall, Julian&lt;/author&gt;&lt;/authors&gt;&lt;/contributors&gt;&lt;titles&gt;&lt;title&gt;Reading videogames as (authorless) literature&lt;/title&gt;&lt;secondary-title&gt;Literacy&lt;/secondary-title&gt;&lt;/titles&gt;&lt;periodical&gt;&lt;full-title&gt;Literacy&lt;/full-title&gt;&lt;/periodical&gt;&lt;pages&gt;142-149&lt;/pages&gt;&lt;volume&gt;47&lt;/volume&gt;&lt;number&gt;3&lt;/number&gt;&lt;dates&gt;&lt;year&gt;2013&lt;/year&gt;&lt;/dates&gt;&lt;isbn&gt;1741-4350&lt;/isbn&gt;&lt;urls&gt;&lt;/urls&gt;&lt;/record&gt;&lt;/Cite&gt;&lt;/EndNote&gt;</w:instrText>
      </w:r>
      <w:r w:rsidRPr="001F5644">
        <w:rPr>
          <w:rFonts w:ascii="Times New Roman" w:hAnsi="Times New Roman" w:cs="Times New Roman"/>
          <w:sz w:val="24"/>
        </w:rPr>
        <w:fldChar w:fldCharType="separate"/>
      </w:r>
      <w:r w:rsidR="007C735E" w:rsidRPr="001F5644">
        <w:rPr>
          <w:rFonts w:ascii="Times New Roman" w:hAnsi="Times New Roman" w:cs="Times New Roman"/>
          <w:noProof/>
          <w:sz w:val="24"/>
        </w:rPr>
        <w:t>(Berger and McDougall)</w:t>
      </w:r>
      <w:r w:rsidRPr="001F5644">
        <w:rPr>
          <w:rFonts w:ascii="Times New Roman" w:hAnsi="Times New Roman" w:cs="Times New Roman"/>
          <w:sz w:val="24"/>
        </w:rPr>
        <w:fldChar w:fldCharType="end"/>
      </w:r>
      <w:r w:rsidRPr="001F5644">
        <w:rPr>
          <w:rFonts w:ascii="Times New Roman" w:hAnsi="Times New Roman" w:cs="Times New Roman"/>
          <w:sz w:val="24"/>
        </w:rPr>
        <w:t xml:space="preserve">, social hierarchies within game stories </w:t>
      </w:r>
      <w:r w:rsidRPr="001F5644">
        <w:rPr>
          <w:rFonts w:ascii="Times New Roman" w:hAnsi="Times New Roman" w:cs="Times New Roman"/>
          <w:sz w:val="24"/>
        </w:rPr>
        <w:fldChar w:fldCharType="begin"/>
      </w:r>
      <w:r w:rsidR="007C735E" w:rsidRPr="001F5644">
        <w:rPr>
          <w:rFonts w:ascii="Times New Roman" w:hAnsi="Times New Roman" w:cs="Times New Roman"/>
          <w:sz w:val="24"/>
        </w:rPr>
        <w:instrText xml:space="preserve"> ADDIN EN.CITE &lt;EndNote&gt;&lt;Cite&gt;&lt;Author&gt;Bacalja&lt;/Author&gt;&lt;Year&gt;2018&lt;/Year&gt;&lt;RecNum&gt;1579&lt;/RecNum&gt;&lt;DisplayText&gt;(Bacalja &amp;quot;What Critical Literacy Has to Offer the Study of Video Games&amp;quot;)&lt;/DisplayText&gt;&lt;record&gt;&lt;rec-number&gt;1579&lt;/rec-number&gt;&lt;foreign-keys&gt;&lt;key app="EN" db-id="5ew9r5fpw2sd9qeaw0ex9ssq0dtwws0fwtsp" timestamp="1536712521"&gt;1579&lt;/key&gt;&lt;/foreign-keys&gt;&lt;ref-type name="Journal Article"&gt;17&lt;/ref-type&gt;&lt;contributors&gt;&lt;authors&gt;&lt;author&gt;Bacalja, Alexander&lt;/author&gt;&lt;/authors&gt;&lt;/contributors&gt;&lt;titles&gt;&lt;title&gt;What critical literacy has to offer the study of video games&lt;/title&gt;&lt;secondary-title&gt;Australian Journal of Language and Literacy&lt;/secondary-title&gt;&lt;/titles&gt;&lt;pages&gt;144-154&lt;/pages&gt;&lt;volume&gt;3&lt;/volume&gt;&lt;number&gt;41&lt;/number&gt;&lt;dates&gt;&lt;year&gt;2018&lt;/year&gt;&lt;/dates&gt;&lt;urls&gt;&lt;/urls&gt;&lt;/record&gt;&lt;/Cite&gt;&lt;/EndNote&gt;</w:instrText>
      </w:r>
      <w:r w:rsidRPr="001F5644">
        <w:rPr>
          <w:rFonts w:ascii="Times New Roman" w:hAnsi="Times New Roman" w:cs="Times New Roman"/>
          <w:sz w:val="24"/>
        </w:rPr>
        <w:fldChar w:fldCharType="separate"/>
      </w:r>
      <w:r w:rsidR="007C735E" w:rsidRPr="001F5644">
        <w:rPr>
          <w:rFonts w:ascii="Times New Roman" w:hAnsi="Times New Roman" w:cs="Times New Roman"/>
          <w:noProof/>
          <w:sz w:val="24"/>
        </w:rPr>
        <w:t>(Bacalja "What Critical Literacy Has to Offer the Study of Video Games")</w:t>
      </w:r>
      <w:r w:rsidRPr="001F5644">
        <w:rPr>
          <w:rFonts w:ascii="Times New Roman" w:hAnsi="Times New Roman" w:cs="Times New Roman"/>
          <w:sz w:val="24"/>
        </w:rPr>
        <w:fldChar w:fldCharType="end"/>
      </w:r>
      <w:r w:rsidRPr="001F5644">
        <w:rPr>
          <w:rFonts w:ascii="Times New Roman" w:hAnsi="Times New Roman" w:cs="Times New Roman"/>
          <w:sz w:val="24"/>
        </w:rPr>
        <w:t xml:space="preserve"> and the use of the </w:t>
      </w:r>
      <w:r w:rsidRPr="001F5644">
        <w:rPr>
          <w:rFonts w:ascii="Times New Roman" w:hAnsi="Times New Roman" w:cs="Times New Roman"/>
          <w:i/>
          <w:sz w:val="24"/>
        </w:rPr>
        <w:t>Sims</w:t>
      </w:r>
      <w:r w:rsidRPr="001F5644">
        <w:rPr>
          <w:rFonts w:ascii="Times New Roman" w:hAnsi="Times New Roman" w:cs="Times New Roman"/>
          <w:sz w:val="24"/>
        </w:rPr>
        <w:t xml:space="preserve"> game to explore domestic spaces </w:t>
      </w:r>
      <w:r w:rsidRPr="001F5644">
        <w:rPr>
          <w:rFonts w:ascii="Times New Roman" w:hAnsi="Times New Roman" w:cs="Times New Roman"/>
          <w:sz w:val="24"/>
        </w:rPr>
        <w:fldChar w:fldCharType="begin"/>
      </w:r>
      <w:r w:rsidR="007C735E" w:rsidRPr="001F5644">
        <w:rPr>
          <w:rFonts w:ascii="Times New Roman" w:hAnsi="Times New Roman" w:cs="Times New Roman"/>
          <w:sz w:val="24"/>
        </w:rPr>
        <w:instrText xml:space="preserve"> ADDIN EN.CITE &lt;EndNote&gt;&lt;Cite&gt;&lt;Author&gt;Beavis&lt;/Author&gt;&lt;Year&gt;2007&lt;/Year&gt;&lt;RecNum&gt;109&lt;/RecNum&gt;&lt;DisplayText&gt;(Beavis and Charles)&lt;/DisplayText&gt;&lt;record&gt;&lt;rec-number&gt;109&lt;/rec-number&gt;&lt;foreign-keys&gt;&lt;key app="EN" db-id="5ew9r5fpw2sd9qeaw0ex9ssq0dtwws0fwtsp" timestamp="0"&gt;109&lt;/key&gt;&lt;/foreign-keys&gt;&lt;ref-type name="Journal Article"&gt;17&lt;/ref-type&gt;&lt;contributors&gt;&lt;authors&gt;&lt;author&gt;Beavis, Catherine&lt;/author&gt;&lt;author&gt;Charles, Claire&lt;/author&gt;&lt;/authors&gt;&lt;/contributors&gt;&lt;titles&gt;&lt;title&gt;Would the &amp;quot;Real&amp;quot; Girl Gamer Please Stand Up? Gender, LAN Cafes and the Reformulation of the &amp;quot;Girl&amp;quot; Gamer&lt;/title&gt;&lt;secondary-title&gt;Gender and Education&lt;/secondary-title&gt;&lt;/titles&gt;&lt;pages&gt;691-705&lt;/pages&gt;&lt;volume&gt;19&lt;/volume&gt;&lt;number&gt;6&lt;/number&gt;&lt;keywords&gt;&lt;keyword&gt;Computer Mediated Communication&lt;/keyword&gt;&lt;keyword&gt;Video Games&lt;/keyword&gt;&lt;keyword&gt;Gender Differences&lt;/keyword&gt;&lt;keyword&gt;Social Attitudes&lt;/keyword&gt;&lt;keyword&gt;Sex Stereotypes&lt;/keyword&gt;&lt;keyword&gt;Information Technology&lt;/keyword&gt;&lt;keyword&gt;Computer Literacy&lt;/keyword&gt;&lt;keyword&gt;Recreational Activities&lt;/keyword&gt;&lt;keyword&gt;Interviews&lt;/keyword&gt;&lt;keyword&gt;Sexual Identity&lt;/keyword&gt;&lt;/keywords&gt;&lt;dates&gt;&lt;year&gt;2007&lt;/year&gt;&lt;/dates&gt;&lt;publisher&gt;Routledge. Available from: Taylor &amp;amp;amp; Francis, Ltd. 325 Chestnut Street Suite 800, Philadelphia, PA 19106. Tel: 800-354-1420; Fax: 215-625-2940; Web site: http://www.tandf.co.uk/journals/default.html&lt;/publisher&gt;&lt;isbn&gt;0954-0253&lt;/isbn&gt;&lt;urls&gt;&lt;/urls&gt;&lt;/record&gt;&lt;/Cite&gt;&lt;/EndNote&gt;</w:instrText>
      </w:r>
      <w:r w:rsidRPr="001F5644">
        <w:rPr>
          <w:rFonts w:ascii="Times New Roman" w:hAnsi="Times New Roman" w:cs="Times New Roman"/>
          <w:sz w:val="24"/>
        </w:rPr>
        <w:fldChar w:fldCharType="separate"/>
      </w:r>
      <w:r w:rsidR="007C735E" w:rsidRPr="001F5644">
        <w:rPr>
          <w:rFonts w:ascii="Times New Roman" w:hAnsi="Times New Roman" w:cs="Times New Roman"/>
          <w:noProof/>
          <w:sz w:val="24"/>
        </w:rPr>
        <w:t>(Beavis and Charles)</w:t>
      </w:r>
      <w:r w:rsidRPr="001F5644">
        <w:rPr>
          <w:rFonts w:ascii="Times New Roman" w:hAnsi="Times New Roman" w:cs="Times New Roman"/>
          <w:sz w:val="24"/>
        </w:rPr>
        <w:fldChar w:fldCharType="end"/>
      </w:r>
      <w:r w:rsidRPr="001F5644">
        <w:rPr>
          <w:rFonts w:ascii="Times New Roman" w:hAnsi="Times New Roman" w:cs="Times New Roman"/>
          <w:sz w:val="24"/>
        </w:rPr>
        <w:t xml:space="preserve">. However, what much of this work </w:t>
      </w:r>
      <w:r w:rsidR="0093422D" w:rsidRPr="001F5644">
        <w:rPr>
          <w:rFonts w:ascii="Times New Roman" w:hAnsi="Times New Roman" w:cs="Times New Roman"/>
          <w:sz w:val="24"/>
        </w:rPr>
        <w:t>neglects is that game literacies involve</w:t>
      </w:r>
      <w:r w:rsidRPr="001F5644">
        <w:rPr>
          <w:rFonts w:ascii="Times New Roman" w:hAnsi="Times New Roman" w:cs="Times New Roman"/>
          <w:sz w:val="24"/>
        </w:rPr>
        <w:t xml:space="preserve"> </w:t>
      </w:r>
      <w:r w:rsidR="0093422D" w:rsidRPr="001F5644">
        <w:rPr>
          <w:rFonts w:ascii="Times New Roman" w:hAnsi="Times New Roman" w:cs="Times New Roman"/>
          <w:sz w:val="24"/>
        </w:rPr>
        <w:t>an</w:t>
      </w:r>
      <w:r w:rsidRPr="001F5644">
        <w:rPr>
          <w:rFonts w:ascii="Times New Roman" w:hAnsi="Times New Roman" w:cs="Times New Roman"/>
          <w:sz w:val="24"/>
        </w:rPr>
        <w:t xml:space="preserve"> interconnected web of media literacies that connect digital games to </w:t>
      </w:r>
      <w:r w:rsidR="0093422D" w:rsidRPr="001F5644">
        <w:rPr>
          <w:rFonts w:ascii="Times New Roman" w:hAnsi="Times New Roman" w:cs="Times New Roman"/>
          <w:sz w:val="24"/>
        </w:rPr>
        <w:t>a</w:t>
      </w:r>
      <w:r w:rsidRPr="001F5644">
        <w:rPr>
          <w:rFonts w:ascii="Times New Roman" w:hAnsi="Times New Roman" w:cs="Times New Roman"/>
          <w:sz w:val="24"/>
        </w:rPr>
        <w:t xml:space="preserve"> broader media landscape</w:t>
      </w:r>
      <w:r w:rsidR="0055248D" w:rsidRPr="001F5644">
        <w:rPr>
          <w:rFonts w:ascii="Times New Roman" w:hAnsi="Times New Roman" w:cs="Times New Roman"/>
          <w:sz w:val="24"/>
        </w:rPr>
        <w:t xml:space="preserve"> beyond games themselves</w:t>
      </w:r>
      <w:r w:rsidRPr="001F5644">
        <w:rPr>
          <w:rFonts w:ascii="Times New Roman" w:hAnsi="Times New Roman" w:cs="Times New Roman"/>
          <w:sz w:val="24"/>
        </w:rPr>
        <w:t>.</w:t>
      </w:r>
    </w:p>
    <w:p w14:paraId="52D3DA74" w14:textId="77777777" w:rsidR="0075199C" w:rsidRPr="001F5644" w:rsidRDefault="0093422D" w:rsidP="0038454A">
      <w:pPr>
        <w:spacing w:line="360" w:lineRule="auto"/>
        <w:jc w:val="both"/>
        <w:rPr>
          <w:rFonts w:ascii="Times New Roman" w:hAnsi="Times New Roman" w:cs="Times New Roman"/>
          <w:sz w:val="24"/>
        </w:rPr>
      </w:pPr>
      <w:r w:rsidRPr="001F5644">
        <w:rPr>
          <w:rFonts w:ascii="Times New Roman" w:hAnsi="Times New Roman" w:cs="Times New Roman"/>
          <w:sz w:val="24"/>
        </w:rPr>
        <w:lastRenderedPageBreak/>
        <w:t xml:space="preserve">Rather than limiting the study of games to games themselves, there is value in embracing a stance that moves towards an ecology of gaming. </w:t>
      </w:r>
      <w:proofErr w:type="spellStart"/>
      <w:r w:rsidR="0075199C" w:rsidRPr="001F5644">
        <w:rPr>
          <w:rFonts w:ascii="Times New Roman" w:hAnsi="Times New Roman" w:cs="Times New Roman"/>
          <w:sz w:val="24"/>
        </w:rPr>
        <w:t>Salen</w:t>
      </w:r>
      <w:proofErr w:type="spellEnd"/>
      <w:r w:rsidRPr="001F5644">
        <w:rPr>
          <w:rFonts w:ascii="Times New Roman" w:hAnsi="Times New Roman" w:cs="Times New Roman"/>
          <w:sz w:val="24"/>
        </w:rPr>
        <w:t xml:space="preserve"> </w:t>
      </w:r>
      <w:r w:rsidRPr="001F5644">
        <w:rPr>
          <w:rFonts w:ascii="Times New Roman" w:hAnsi="Times New Roman" w:cs="Times New Roman"/>
          <w:sz w:val="24"/>
        </w:rPr>
        <w:fldChar w:fldCharType="begin"/>
      </w:r>
      <w:r w:rsidR="007C735E" w:rsidRPr="001F5644">
        <w:rPr>
          <w:rFonts w:ascii="Times New Roman" w:hAnsi="Times New Roman" w:cs="Times New Roman"/>
          <w:sz w:val="24"/>
        </w:rPr>
        <w:instrText xml:space="preserve"> ADDIN EN.CITE &lt;EndNote&gt;&lt;Cite ExcludeAuth="1"&gt;&lt;Author&gt;Salen&lt;/Author&gt;&lt;Year&gt;2008&lt;/Year&gt;&lt;RecNum&gt;1052&lt;/RecNum&gt;&lt;record&gt;&lt;rec-number&gt;1052&lt;/rec-number&gt;&lt;foreign-keys&gt;&lt;key app="EN" db-id="5ew9r5fpw2sd9qeaw0ex9ssq0dtwws0fwtsp" timestamp="1451437228"&gt;1052&lt;/key&gt;&lt;/foreign-keys&gt;&lt;ref-type name="Book Section"&gt;5&lt;/ref-type&gt;&lt;contributors&gt;&lt;authors&gt;&lt;author&gt;Salen, Katie&lt;/author&gt;&lt;/authors&gt;&lt;secondary-authors&gt;&lt;author&gt;Salen, Katie&lt;/author&gt;&lt;/secondary-authors&gt;&lt;/contributors&gt;&lt;titles&gt;&lt;title&gt;Toward an ecology of gaming&lt;/title&gt;&lt;secondary-title&gt;The ecology of games: Connecting youth, games, and learning&lt;/secondary-title&gt;&lt;/titles&gt;&lt;pages&gt;1-20&lt;/pages&gt;&lt;dates&gt;&lt;year&gt;2008&lt;/year&gt;&lt;/dates&gt;&lt;pub-location&gt;Cambridge, Mass&lt;/pub-location&gt;&lt;publisher&gt;MIT Press&lt;/publisher&gt;&lt;urls&gt;&lt;/urls&gt;&lt;/record&gt;&lt;/Cite&gt;&lt;/EndNote&gt;</w:instrText>
      </w:r>
      <w:r w:rsidRPr="001F5644">
        <w:rPr>
          <w:rFonts w:ascii="Times New Roman" w:hAnsi="Times New Roman" w:cs="Times New Roman"/>
          <w:sz w:val="24"/>
        </w:rPr>
        <w:fldChar w:fldCharType="end"/>
      </w:r>
      <w:r w:rsidRPr="001F5644">
        <w:rPr>
          <w:rFonts w:ascii="Times New Roman" w:hAnsi="Times New Roman" w:cs="Times New Roman"/>
          <w:sz w:val="24"/>
        </w:rPr>
        <w:t xml:space="preserve"> </w:t>
      </w:r>
      <w:r w:rsidR="0038454A" w:rsidRPr="001F5644">
        <w:rPr>
          <w:rFonts w:ascii="Times New Roman" w:hAnsi="Times New Roman" w:cs="Times New Roman"/>
          <w:sz w:val="24"/>
        </w:rPr>
        <w:t xml:space="preserve">suggests that understanding the </w:t>
      </w:r>
      <w:r w:rsidR="0075199C" w:rsidRPr="001F5644">
        <w:rPr>
          <w:rFonts w:ascii="Times New Roman" w:hAnsi="Times New Roman" w:cs="Times New Roman"/>
          <w:sz w:val="24"/>
        </w:rPr>
        <w:t>dynamic media</w:t>
      </w:r>
      <w:r w:rsidRPr="001F5644">
        <w:rPr>
          <w:rFonts w:ascii="Times New Roman" w:hAnsi="Times New Roman" w:cs="Times New Roman"/>
          <w:sz w:val="24"/>
        </w:rPr>
        <w:t xml:space="preserve"> ecology</w:t>
      </w:r>
      <w:r w:rsidR="0038454A" w:rsidRPr="001F5644">
        <w:rPr>
          <w:rFonts w:ascii="Times New Roman" w:hAnsi="Times New Roman" w:cs="Times New Roman"/>
          <w:sz w:val="24"/>
        </w:rPr>
        <w:t xml:space="preserve"> within which digital games exist requires investigating </w:t>
      </w:r>
      <w:r w:rsidR="0075199C" w:rsidRPr="001F5644">
        <w:rPr>
          <w:rFonts w:ascii="Times New Roman" w:hAnsi="Times New Roman" w:cs="Times New Roman"/>
          <w:sz w:val="24"/>
        </w:rPr>
        <w:t xml:space="preserve">families of practice produced by games and gaming attitudes. </w:t>
      </w:r>
      <w:r w:rsidR="0038454A" w:rsidRPr="001F5644">
        <w:rPr>
          <w:rFonts w:ascii="Times New Roman" w:hAnsi="Times New Roman" w:cs="Times New Roman"/>
          <w:sz w:val="24"/>
        </w:rPr>
        <w:t xml:space="preserve">Those seeking to </w:t>
      </w:r>
      <w:r w:rsidR="0075199C" w:rsidRPr="001F5644">
        <w:rPr>
          <w:rFonts w:ascii="Times New Roman" w:hAnsi="Times New Roman" w:cs="Times New Roman"/>
          <w:sz w:val="24"/>
        </w:rPr>
        <w:t xml:space="preserve">understand the characteristics of such an ecology </w:t>
      </w:r>
      <w:r w:rsidR="0038454A" w:rsidRPr="001F5644">
        <w:rPr>
          <w:rFonts w:ascii="Times New Roman" w:hAnsi="Times New Roman" w:cs="Times New Roman"/>
          <w:sz w:val="24"/>
        </w:rPr>
        <w:t xml:space="preserve">have </w:t>
      </w:r>
      <w:proofErr w:type="spellStart"/>
      <w:r w:rsidR="0038454A" w:rsidRPr="001F5644">
        <w:rPr>
          <w:rFonts w:ascii="Times New Roman" w:hAnsi="Times New Roman" w:cs="Times New Roman"/>
          <w:sz w:val="24"/>
        </w:rPr>
        <w:t>foucssed</w:t>
      </w:r>
      <w:proofErr w:type="spellEnd"/>
      <w:r w:rsidR="0075199C" w:rsidRPr="001F5644">
        <w:rPr>
          <w:rFonts w:ascii="Times New Roman" w:hAnsi="Times New Roman" w:cs="Times New Roman"/>
          <w:sz w:val="24"/>
        </w:rPr>
        <w:t xml:space="preserve"> on:</w:t>
      </w:r>
    </w:p>
    <w:p w14:paraId="24708223" w14:textId="77777777" w:rsidR="0075199C" w:rsidRPr="001F5644" w:rsidRDefault="0075199C" w:rsidP="0075199C">
      <w:pPr>
        <w:pStyle w:val="ListParagraph"/>
        <w:numPr>
          <w:ilvl w:val="0"/>
          <w:numId w:val="1"/>
        </w:numPr>
        <w:spacing w:line="360" w:lineRule="auto"/>
        <w:jc w:val="both"/>
        <w:rPr>
          <w:rFonts w:ascii="Times New Roman" w:hAnsi="Times New Roman" w:cs="Times New Roman"/>
          <w:sz w:val="24"/>
        </w:rPr>
      </w:pPr>
      <w:r w:rsidRPr="001F5644">
        <w:rPr>
          <w:rFonts w:ascii="Times New Roman" w:hAnsi="Times New Roman" w:cs="Times New Roman"/>
          <w:sz w:val="24"/>
        </w:rPr>
        <w:t xml:space="preserve">Digital game platforms as facilitators of community networks </w:t>
      </w:r>
      <w:r w:rsidRPr="001F5644">
        <w:rPr>
          <w:rFonts w:ascii="Times New Roman" w:hAnsi="Times New Roman" w:cs="Times New Roman"/>
          <w:sz w:val="24"/>
        </w:rPr>
        <w:fldChar w:fldCharType="begin"/>
      </w:r>
      <w:r w:rsidR="007C735E" w:rsidRPr="001F5644">
        <w:rPr>
          <w:rFonts w:ascii="Times New Roman" w:hAnsi="Times New Roman" w:cs="Times New Roman"/>
          <w:sz w:val="24"/>
        </w:rPr>
        <w:instrText xml:space="preserve"> ADDIN EN.CITE &lt;EndNote&gt;&lt;Cite&gt;&lt;Author&gt;Becker&lt;/Author&gt;&lt;Year&gt;2012&lt;/Year&gt;&lt;RecNum&gt;2289&lt;/RecNum&gt;&lt;DisplayText&gt;(Becker et al.)&lt;/DisplayText&gt;&lt;record&gt;&lt;rec-number&gt;2289&lt;/rec-number&gt;&lt;foreign-keys&gt;&lt;key app="EN" db-id="5ew9r5fpw2sd9qeaw0ex9ssq0dtwws0fwtsp" timestamp="1638487548"&gt;2289&lt;/key&gt;&lt;/foreign-keys&gt;&lt;ref-type name="Conference Proceedings"&gt;10&lt;/ref-type&gt;&lt;contributors&gt;&lt;authors&gt;&lt;author&gt;Becker, Roi&lt;/author&gt;&lt;author&gt;Chernihov, Yifat&lt;/author&gt;&lt;author&gt;Shavitt, Yuval&lt;/author&gt;&lt;author&gt;Zilberman, Noa&lt;/author&gt;&lt;/authors&gt;&lt;/contributors&gt;&lt;titles&gt;&lt;title&gt;An analysis of the steam community network evolution&lt;/title&gt;&lt;secondary-title&gt;2012 IEEE 27th Convention of Electrical and Electronics Engineers in Israel&lt;/secondary-title&gt;&lt;/titles&gt;&lt;pages&gt;1-5&lt;/pages&gt;&lt;dates&gt;&lt;year&gt;2012&lt;/year&gt;&lt;/dates&gt;&lt;publisher&gt;IEEE&lt;/publisher&gt;&lt;isbn&gt;1467346810&lt;/isbn&gt;&lt;urls&gt;&lt;/urls&gt;&lt;/record&gt;&lt;/Cite&gt;&lt;/EndNote&gt;</w:instrText>
      </w:r>
      <w:r w:rsidRPr="001F5644">
        <w:rPr>
          <w:rFonts w:ascii="Times New Roman" w:hAnsi="Times New Roman" w:cs="Times New Roman"/>
          <w:sz w:val="24"/>
        </w:rPr>
        <w:fldChar w:fldCharType="separate"/>
      </w:r>
      <w:r w:rsidR="007C735E" w:rsidRPr="001F5644">
        <w:rPr>
          <w:rFonts w:ascii="Times New Roman" w:hAnsi="Times New Roman" w:cs="Times New Roman"/>
          <w:noProof/>
          <w:sz w:val="24"/>
        </w:rPr>
        <w:t>(Becker et al.)</w:t>
      </w:r>
      <w:r w:rsidRPr="001F5644">
        <w:rPr>
          <w:rFonts w:ascii="Times New Roman" w:hAnsi="Times New Roman" w:cs="Times New Roman"/>
          <w:sz w:val="24"/>
        </w:rPr>
        <w:fldChar w:fldCharType="end"/>
      </w:r>
    </w:p>
    <w:p w14:paraId="0B3D4512" w14:textId="77777777" w:rsidR="0075199C" w:rsidRPr="001F5644" w:rsidRDefault="0075199C" w:rsidP="0075199C">
      <w:pPr>
        <w:pStyle w:val="ListParagraph"/>
        <w:numPr>
          <w:ilvl w:val="0"/>
          <w:numId w:val="1"/>
        </w:numPr>
        <w:spacing w:line="360" w:lineRule="auto"/>
        <w:jc w:val="both"/>
        <w:rPr>
          <w:rFonts w:ascii="Times New Roman" w:hAnsi="Times New Roman" w:cs="Times New Roman"/>
          <w:sz w:val="24"/>
        </w:rPr>
      </w:pPr>
      <w:r w:rsidRPr="001F5644">
        <w:rPr>
          <w:rFonts w:ascii="Times New Roman" w:hAnsi="Times New Roman" w:cs="Times New Roman"/>
          <w:sz w:val="24"/>
        </w:rPr>
        <w:t xml:space="preserve">Online game providers and the ways they position themselves to users, clients, advertisers and policymakers </w:t>
      </w:r>
      <w:r w:rsidRPr="001F5644">
        <w:rPr>
          <w:rFonts w:ascii="Times New Roman" w:hAnsi="Times New Roman" w:cs="Times New Roman"/>
          <w:sz w:val="24"/>
        </w:rPr>
        <w:fldChar w:fldCharType="begin"/>
      </w:r>
      <w:r w:rsidR="007C735E" w:rsidRPr="001F5644">
        <w:rPr>
          <w:rFonts w:ascii="Times New Roman" w:hAnsi="Times New Roman" w:cs="Times New Roman"/>
          <w:sz w:val="24"/>
        </w:rPr>
        <w:instrText xml:space="preserve"> ADDIN EN.CITE &lt;EndNote&gt;&lt;Cite&gt;&lt;Author&gt;Gillespie&lt;/Author&gt;&lt;Year&gt;2010&lt;/Year&gt;&lt;RecNum&gt;2288&lt;/RecNum&gt;&lt;DisplayText&gt;(Gillespie)&lt;/DisplayText&gt;&lt;record&gt;&lt;rec-number&gt;2288&lt;/rec-number&gt;&lt;foreign-keys&gt;&lt;key app="EN" db-id="5ew9r5fpw2sd9qeaw0ex9ssq0dtwws0fwtsp" timestamp="1638487244"&gt;2288&lt;/key&gt;&lt;/foreign-keys&gt;&lt;ref-type name="Journal Article"&gt;17&lt;/ref-type&gt;&lt;contributors&gt;&lt;authors&gt;&lt;author&gt;Gillespie, Tarleton&lt;/author&gt;&lt;/authors&gt;&lt;/contributors&gt;&lt;titles&gt;&lt;title&gt;The politics of ‘platforms’&lt;/title&gt;&lt;secondary-title&gt;New media &amp;amp; society&lt;/secondary-title&gt;&lt;/titles&gt;&lt;periodical&gt;&lt;full-title&gt;New media &amp;amp; society&lt;/full-title&gt;&lt;/periodical&gt;&lt;pages&gt;347-364&lt;/pages&gt;&lt;volume&gt;12&lt;/volume&gt;&lt;number&gt;3&lt;/number&gt;&lt;dates&gt;&lt;year&gt;2010&lt;/year&gt;&lt;/dates&gt;&lt;isbn&gt;1461-4448&lt;/isbn&gt;&lt;urls&gt;&lt;/urls&gt;&lt;/record&gt;&lt;/Cite&gt;&lt;/EndNote&gt;</w:instrText>
      </w:r>
      <w:r w:rsidRPr="001F5644">
        <w:rPr>
          <w:rFonts w:ascii="Times New Roman" w:hAnsi="Times New Roman" w:cs="Times New Roman"/>
          <w:sz w:val="24"/>
        </w:rPr>
        <w:fldChar w:fldCharType="separate"/>
      </w:r>
      <w:r w:rsidR="007C735E" w:rsidRPr="001F5644">
        <w:rPr>
          <w:rFonts w:ascii="Times New Roman" w:hAnsi="Times New Roman" w:cs="Times New Roman"/>
          <w:noProof/>
          <w:sz w:val="24"/>
        </w:rPr>
        <w:t>(Gillespie)</w:t>
      </w:r>
      <w:r w:rsidRPr="001F5644">
        <w:rPr>
          <w:rFonts w:ascii="Times New Roman" w:hAnsi="Times New Roman" w:cs="Times New Roman"/>
          <w:sz w:val="24"/>
        </w:rPr>
        <w:fldChar w:fldCharType="end"/>
      </w:r>
    </w:p>
    <w:p w14:paraId="488F7A89" w14:textId="77777777" w:rsidR="0075199C" w:rsidRPr="001F5644" w:rsidRDefault="0075199C" w:rsidP="0075199C">
      <w:pPr>
        <w:pStyle w:val="ListParagraph"/>
        <w:numPr>
          <w:ilvl w:val="0"/>
          <w:numId w:val="1"/>
        </w:numPr>
        <w:spacing w:line="360" w:lineRule="auto"/>
        <w:jc w:val="both"/>
        <w:rPr>
          <w:rFonts w:ascii="Times New Roman" w:hAnsi="Times New Roman" w:cs="Times New Roman"/>
          <w:sz w:val="24"/>
        </w:rPr>
      </w:pPr>
      <w:r w:rsidRPr="001F5644">
        <w:rPr>
          <w:rFonts w:ascii="Times New Roman" w:hAnsi="Times New Roman" w:cs="Times New Roman"/>
          <w:sz w:val="24"/>
        </w:rPr>
        <w:t xml:space="preserve">The influence of advertising on video streaming websites </w:t>
      </w:r>
      <w:r w:rsidRPr="001F5644">
        <w:rPr>
          <w:rFonts w:ascii="Times New Roman" w:hAnsi="Times New Roman" w:cs="Times New Roman"/>
          <w:sz w:val="24"/>
        </w:rPr>
        <w:fldChar w:fldCharType="begin"/>
      </w:r>
      <w:r w:rsidR="007C735E" w:rsidRPr="001F5644">
        <w:rPr>
          <w:rFonts w:ascii="Times New Roman" w:hAnsi="Times New Roman" w:cs="Times New Roman"/>
          <w:sz w:val="24"/>
        </w:rPr>
        <w:instrText xml:space="preserve"> ADDIN EN.CITE &lt;EndNote&gt;&lt;Cite&gt;&lt;Author&gt;Dehghani&lt;/Author&gt;&lt;Year&gt;2016&lt;/Year&gt;&lt;RecNum&gt;2290&lt;/RecNum&gt;&lt;DisplayText&gt;(Dehghani et al.)&lt;/DisplayText&gt;&lt;record&gt;&lt;rec-number&gt;2290&lt;/rec-number&gt;&lt;foreign-keys&gt;&lt;key app="EN" db-id="5ew9r5fpw2sd9qeaw0ex9ssq0dtwws0fwtsp" timestamp="1638487623"&gt;2290&lt;/key&gt;&lt;/foreign-keys&gt;&lt;ref-type name="Journal Article"&gt;17&lt;/ref-type&gt;&lt;contributors&gt;&lt;authors&gt;&lt;author&gt;Dehghani, Milad&lt;/author&gt;&lt;author&gt;Niaki, Mojtaba Khorram&lt;/author&gt;&lt;author&gt;Ramezani, Iman&lt;/author&gt;&lt;author&gt;Sali, Rasoul&lt;/author&gt;&lt;/authors&gt;&lt;/contributors&gt;&lt;titles&gt;&lt;title&gt;Evaluating the influence of YouTube advertising for attraction of young customers&lt;/title&gt;&lt;secondary-title&gt;Computers in human behavior&lt;/secondary-title&gt;&lt;/titles&gt;&lt;periodical&gt;&lt;full-title&gt;Computers in human behavior&lt;/full-title&gt;&lt;/periodical&gt;&lt;pages&gt;165-172&lt;/pages&gt;&lt;volume&gt;59&lt;/volume&gt;&lt;dates&gt;&lt;year&gt;2016&lt;/year&gt;&lt;/dates&gt;&lt;isbn&gt;0747-5632&lt;/isbn&gt;&lt;urls&gt;&lt;/urls&gt;&lt;/record&gt;&lt;/Cite&gt;&lt;/EndNote&gt;</w:instrText>
      </w:r>
      <w:r w:rsidRPr="001F5644">
        <w:rPr>
          <w:rFonts w:ascii="Times New Roman" w:hAnsi="Times New Roman" w:cs="Times New Roman"/>
          <w:sz w:val="24"/>
        </w:rPr>
        <w:fldChar w:fldCharType="separate"/>
      </w:r>
      <w:r w:rsidR="007C735E" w:rsidRPr="001F5644">
        <w:rPr>
          <w:rFonts w:ascii="Times New Roman" w:hAnsi="Times New Roman" w:cs="Times New Roman"/>
          <w:noProof/>
          <w:sz w:val="24"/>
        </w:rPr>
        <w:t>(Dehghani et al.)</w:t>
      </w:r>
      <w:r w:rsidRPr="001F5644">
        <w:rPr>
          <w:rFonts w:ascii="Times New Roman" w:hAnsi="Times New Roman" w:cs="Times New Roman"/>
          <w:sz w:val="24"/>
        </w:rPr>
        <w:fldChar w:fldCharType="end"/>
      </w:r>
    </w:p>
    <w:p w14:paraId="435CC00C" w14:textId="77777777" w:rsidR="0075199C" w:rsidRPr="001F5644" w:rsidRDefault="0075199C" w:rsidP="0075199C">
      <w:pPr>
        <w:pStyle w:val="ListParagraph"/>
        <w:numPr>
          <w:ilvl w:val="0"/>
          <w:numId w:val="1"/>
        </w:numPr>
        <w:spacing w:line="360" w:lineRule="auto"/>
        <w:jc w:val="both"/>
        <w:rPr>
          <w:rFonts w:ascii="Times New Roman" w:hAnsi="Times New Roman" w:cs="Times New Roman"/>
          <w:sz w:val="24"/>
        </w:rPr>
      </w:pPr>
      <w:r w:rsidRPr="001F5644">
        <w:rPr>
          <w:rFonts w:ascii="Times New Roman" w:hAnsi="Times New Roman" w:cs="Times New Roman"/>
          <w:sz w:val="24"/>
        </w:rPr>
        <w:t xml:space="preserve">Online forums as sites for digital game discourse </w:t>
      </w:r>
      <w:r w:rsidRPr="001F5644">
        <w:rPr>
          <w:rFonts w:ascii="Times New Roman" w:hAnsi="Times New Roman" w:cs="Times New Roman"/>
          <w:sz w:val="24"/>
        </w:rPr>
        <w:fldChar w:fldCharType="begin"/>
      </w:r>
      <w:r w:rsidR="007C735E" w:rsidRPr="001F5644">
        <w:rPr>
          <w:rFonts w:ascii="Times New Roman" w:hAnsi="Times New Roman" w:cs="Times New Roman"/>
          <w:sz w:val="24"/>
        </w:rPr>
        <w:instrText xml:space="preserve"> ADDIN EN.CITE &lt;EndNote&gt;&lt;Cite&gt;&lt;Author&gt;Ensslin&lt;/Author&gt;&lt;Year&gt;2021&lt;/Year&gt;&lt;RecNum&gt;2295&lt;/RecNum&gt;&lt;DisplayText&gt;(Ensslin and Balteiro)&lt;/DisplayText&gt;&lt;record&gt;&lt;rec-number&gt;2295&lt;/rec-number&gt;&lt;foreign-keys&gt;&lt;key app="EN" db-id="5ew9r5fpw2sd9qeaw0ex9ssq0dtwws0fwtsp" timestamp="1638488655"&gt;2295&lt;/key&gt;&lt;/foreign-keys&gt;&lt;ref-type name="Edited Book"&gt;28&lt;/ref-type&gt;&lt;contributors&gt;&lt;authors&gt;&lt;author&gt;Ensslin, Astrid&lt;/author&gt;&lt;author&gt;Balteiro, Isabel&lt;/author&gt;&lt;/authors&gt;&lt;/contributors&gt;&lt;titles&gt;&lt;title&gt;Approaches to Videogame Discourse : Lexis, Interaction, Textuality&lt;/title&gt;&lt;/titles&gt;&lt;dates&gt;&lt;year&gt;2021&lt;/year&gt;&lt;/dates&gt;&lt;pub-location&gt;New York&lt;/pub-location&gt;&lt;publisher&gt;Bloomsbury Publishing&lt;/publisher&gt;&lt;urls&gt;&lt;/urls&gt;&lt;/record&gt;&lt;/Cite&gt;&lt;/EndNote&gt;</w:instrText>
      </w:r>
      <w:r w:rsidRPr="001F5644">
        <w:rPr>
          <w:rFonts w:ascii="Times New Roman" w:hAnsi="Times New Roman" w:cs="Times New Roman"/>
          <w:sz w:val="24"/>
        </w:rPr>
        <w:fldChar w:fldCharType="separate"/>
      </w:r>
      <w:r w:rsidR="007C735E" w:rsidRPr="001F5644">
        <w:rPr>
          <w:rFonts w:ascii="Times New Roman" w:hAnsi="Times New Roman" w:cs="Times New Roman"/>
          <w:noProof/>
          <w:sz w:val="24"/>
        </w:rPr>
        <w:t>(Ensslin and Balteiro)</w:t>
      </w:r>
      <w:r w:rsidRPr="001F5644">
        <w:rPr>
          <w:rFonts w:ascii="Times New Roman" w:hAnsi="Times New Roman" w:cs="Times New Roman"/>
          <w:sz w:val="24"/>
        </w:rPr>
        <w:fldChar w:fldCharType="end"/>
      </w:r>
    </w:p>
    <w:p w14:paraId="584063E0" w14:textId="77777777" w:rsidR="0075199C" w:rsidRPr="001F5644" w:rsidRDefault="0075199C" w:rsidP="0075199C">
      <w:pPr>
        <w:pStyle w:val="ListParagraph"/>
        <w:numPr>
          <w:ilvl w:val="0"/>
          <w:numId w:val="1"/>
        </w:numPr>
        <w:spacing w:line="360" w:lineRule="auto"/>
        <w:jc w:val="both"/>
        <w:rPr>
          <w:rFonts w:ascii="Times New Roman" w:hAnsi="Times New Roman" w:cs="Times New Roman"/>
          <w:sz w:val="24"/>
        </w:rPr>
      </w:pPr>
      <w:r w:rsidRPr="001F5644">
        <w:rPr>
          <w:rFonts w:ascii="Times New Roman" w:hAnsi="Times New Roman" w:cs="Times New Roman"/>
          <w:sz w:val="24"/>
        </w:rPr>
        <w:t xml:space="preserve">Microtransactions , loot boxes and the economics of game worlds </w:t>
      </w:r>
      <w:r w:rsidRPr="001F5644">
        <w:rPr>
          <w:rFonts w:ascii="Times New Roman" w:hAnsi="Times New Roman" w:cs="Times New Roman"/>
          <w:sz w:val="24"/>
        </w:rPr>
        <w:fldChar w:fldCharType="begin"/>
      </w:r>
      <w:r w:rsidR="007C735E" w:rsidRPr="001F5644">
        <w:rPr>
          <w:rFonts w:ascii="Times New Roman" w:hAnsi="Times New Roman" w:cs="Times New Roman"/>
          <w:sz w:val="24"/>
        </w:rPr>
        <w:instrText xml:space="preserve"> ADDIN EN.CITE &lt;EndNote&gt;&lt;Cite&gt;&lt;Author&gt;Hart&lt;/Author&gt;&lt;Year&gt;2020&lt;/Year&gt;&lt;RecNum&gt;2294&lt;/RecNum&gt;&lt;DisplayText&gt;(Hart)&lt;/DisplayText&gt;&lt;record&gt;&lt;rec-number&gt;2294&lt;/rec-number&gt;&lt;foreign-keys&gt;&lt;key app="EN" db-id="5ew9r5fpw2sd9qeaw0ex9ssq0dtwws0fwtsp" timestamp="1638488455"&gt;2294&lt;/key&gt;&lt;/foreign-keys&gt;&lt;ref-type name="Edited Book"&gt;28&lt;/ref-type&gt;&lt;contributors&gt;&lt;authors&gt;&lt;author&gt;Hart, Casey B.&lt;/author&gt;&lt;/authors&gt;&lt;/contributors&gt;&lt;titles&gt;&lt;title&gt;The Evolution and Social Impact of Video Game Economics&lt;/title&gt;&lt;/titles&gt;&lt;dates&gt;&lt;year&gt;2020&lt;/year&gt;&lt;/dates&gt;&lt;pub-location&gt;Lanham, MD&lt;/pub-location&gt;&lt;publisher&gt;Lexington Books &lt;/publisher&gt;&lt;urls&gt;&lt;/urls&gt;&lt;/record&gt;&lt;/Cite&gt;&lt;/EndNote&gt;</w:instrText>
      </w:r>
      <w:r w:rsidRPr="001F5644">
        <w:rPr>
          <w:rFonts w:ascii="Times New Roman" w:hAnsi="Times New Roman" w:cs="Times New Roman"/>
          <w:sz w:val="24"/>
        </w:rPr>
        <w:fldChar w:fldCharType="separate"/>
      </w:r>
      <w:r w:rsidR="007C735E" w:rsidRPr="001F5644">
        <w:rPr>
          <w:rFonts w:ascii="Times New Roman" w:hAnsi="Times New Roman" w:cs="Times New Roman"/>
          <w:noProof/>
          <w:sz w:val="24"/>
        </w:rPr>
        <w:t>(Hart)</w:t>
      </w:r>
      <w:r w:rsidRPr="001F5644">
        <w:rPr>
          <w:rFonts w:ascii="Times New Roman" w:hAnsi="Times New Roman" w:cs="Times New Roman"/>
          <w:sz w:val="24"/>
        </w:rPr>
        <w:fldChar w:fldCharType="end"/>
      </w:r>
      <w:r w:rsidRPr="001F5644">
        <w:rPr>
          <w:rFonts w:ascii="Times New Roman" w:hAnsi="Times New Roman" w:cs="Times New Roman"/>
          <w:sz w:val="24"/>
        </w:rPr>
        <w:t xml:space="preserve"> </w:t>
      </w:r>
    </w:p>
    <w:p w14:paraId="39446836" w14:textId="77777777" w:rsidR="0038454A" w:rsidRPr="001F5644" w:rsidRDefault="0038454A" w:rsidP="0038454A">
      <w:pPr>
        <w:spacing w:line="360" w:lineRule="auto"/>
        <w:jc w:val="both"/>
        <w:rPr>
          <w:rFonts w:ascii="Times New Roman" w:hAnsi="Times New Roman" w:cs="Times New Roman"/>
          <w:sz w:val="24"/>
        </w:rPr>
      </w:pPr>
      <w:r w:rsidRPr="001F5644">
        <w:rPr>
          <w:rFonts w:ascii="Times New Roman" w:hAnsi="Times New Roman" w:cs="Times New Roman"/>
          <w:sz w:val="24"/>
        </w:rPr>
        <w:t xml:space="preserve">If the critical play and study of digital games in the Language Arts is to reflect </w:t>
      </w:r>
      <w:r w:rsidR="00001951" w:rsidRPr="001F5644">
        <w:rPr>
          <w:rFonts w:ascii="Times New Roman" w:hAnsi="Times New Roman" w:cs="Times New Roman"/>
          <w:sz w:val="24"/>
        </w:rPr>
        <w:t>the realities of digital game practices, it must extend into</w:t>
      </w:r>
      <w:r w:rsidRPr="001F5644">
        <w:rPr>
          <w:rFonts w:ascii="Times New Roman" w:hAnsi="Times New Roman" w:cs="Times New Roman"/>
          <w:sz w:val="24"/>
        </w:rPr>
        <w:t xml:space="preserve"> those digital spaces that today’s youth frequent.</w:t>
      </w:r>
    </w:p>
    <w:p w14:paraId="105E9F4F" w14:textId="77777777" w:rsidR="00A02B85" w:rsidRDefault="00EA607B" w:rsidP="00A02B85">
      <w:pPr>
        <w:pStyle w:val="Heading1"/>
        <w:rPr>
          <w:i/>
        </w:rPr>
      </w:pPr>
      <w:r>
        <w:t xml:space="preserve">Teaching </w:t>
      </w:r>
      <w:r w:rsidRPr="00EA607B">
        <w:rPr>
          <w:i/>
        </w:rPr>
        <w:t>Firewatch</w:t>
      </w:r>
    </w:p>
    <w:p w14:paraId="19125C50" w14:textId="77777777" w:rsidR="00426BD8" w:rsidRPr="001F5644" w:rsidRDefault="00EA607B" w:rsidP="00426BD8">
      <w:pPr>
        <w:spacing w:line="360" w:lineRule="auto"/>
        <w:jc w:val="both"/>
        <w:rPr>
          <w:rFonts w:ascii="Times New Roman" w:hAnsi="Times New Roman" w:cs="Times New Roman"/>
          <w:sz w:val="24"/>
        </w:rPr>
      </w:pPr>
      <w:r w:rsidRPr="001F5644">
        <w:rPr>
          <w:rFonts w:ascii="Times New Roman" w:hAnsi="Times New Roman" w:cs="Times New Roman"/>
          <w:sz w:val="24"/>
        </w:rPr>
        <w:t xml:space="preserve">This section introduces the game </w:t>
      </w:r>
      <w:r w:rsidRPr="001F5644">
        <w:rPr>
          <w:rFonts w:ascii="Times New Roman" w:hAnsi="Times New Roman" w:cs="Times New Roman"/>
          <w:i/>
          <w:sz w:val="24"/>
        </w:rPr>
        <w:t xml:space="preserve">Firewatch </w:t>
      </w:r>
      <w:r w:rsidRPr="001F5644">
        <w:rPr>
          <w:rFonts w:ascii="Times New Roman" w:hAnsi="Times New Roman" w:cs="Times New Roman"/>
          <w:sz w:val="24"/>
        </w:rPr>
        <w:fldChar w:fldCharType="begin"/>
      </w:r>
      <w:r w:rsidR="007C735E" w:rsidRPr="001F5644">
        <w:rPr>
          <w:rFonts w:ascii="Times New Roman" w:hAnsi="Times New Roman" w:cs="Times New Roman"/>
          <w:sz w:val="24"/>
        </w:rPr>
        <w:instrText xml:space="preserve"> ADDIN EN.CITE &lt;EndNote&gt;&lt;Cite&gt;&lt;Author&gt;Campo Santo&lt;/Author&gt;&lt;Year&gt;2016&lt;/Year&gt;&lt;RecNum&gt;2283&lt;/RecNum&gt;&lt;DisplayText&gt;(Campo Santo)&lt;/DisplayText&gt;&lt;record&gt;&lt;rec-number&gt;2283&lt;/rec-number&gt;&lt;foreign-keys&gt;&lt;key app="EN" db-id="5ew9r5fpw2sd9qeaw0ex9ssq0dtwws0fwtsp" timestamp="1637118165"&gt;2283&lt;/key&gt;&lt;/foreign-keys&gt;&lt;ref-type name="Audiovisual Material"&gt;3&lt;/ref-type&gt;&lt;contributors&gt;&lt;authors&gt;&lt;author&gt;Campo Santo,&lt;/author&gt;&lt;/authors&gt;&lt;/contributors&gt;&lt;titles&gt;&lt;title&gt;Firewatch&lt;/title&gt;&lt;/titles&gt;&lt;dates&gt;&lt;year&gt;2016&lt;/year&gt;&lt;/dates&gt;&lt;publisher&gt;Panic Inc&lt;/publisher&gt;&lt;urls&gt;&lt;/urls&gt;&lt;/record&gt;&lt;/Cite&gt;&lt;/EndNote&gt;</w:instrText>
      </w:r>
      <w:r w:rsidRPr="001F5644">
        <w:rPr>
          <w:rFonts w:ascii="Times New Roman" w:hAnsi="Times New Roman" w:cs="Times New Roman"/>
          <w:sz w:val="24"/>
        </w:rPr>
        <w:fldChar w:fldCharType="separate"/>
      </w:r>
      <w:r w:rsidR="007C735E" w:rsidRPr="001F5644">
        <w:rPr>
          <w:rFonts w:ascii="Times New Roman" w:hAnsi="Times New Roman" w:cs="Times New Roman"/>
          <w:noProof/>
          <w:sz w:val="24"/>
        </w:rPr>
        <w:t>(Campo Santo)</w:t>
      </w:r>
      <w:r w:rsidRPr="001F5644">
        <w:rPr>
          <w:rFonts w:ascii="Times New Roman" w:hAnsi="Times New Roman" w:cs="Times New Roman"/>
          <w:sz w:val="24"/>
        </w:rPr>
        <w:fldChar w:fldCharType="end"/>
      </w:r>
      <w:r w:rsidRPr="001F5644">
        <w:rPr>
          <w:rFonts w:ascii="Times New Roman" w:hAnsi="Times New Roman" w:cs="Times New Roman"/>
          <w:sz w:val="24"/>
        </w:rPr>
        <w:t xml:space="preserve"> and outlines the characteristics of three media sites that are a part of the game’s media ecology. The three sites to be analysed are:  video streaming website </w:t>
      </w:r>
      <w:r w:rsidRPr="001F5644">
        <w:rPr>
          <w:rFonts w:ascii="Times New Roman" w:hAnsi="Times New Roman" w:cs="Times New Roman"/>
          <w:i/>
          <w:sz w:val="24"/>
        </w:rPr>
        <w:t>YouTube</w:t>
      </w:r>
      <w:r w:rsidRPr="001F5644">
        <w:rPr>
          <w:rFonts w:ascii="Times New Roman" w:hAnsi="Times New Roman" w:cs="Times New Roman"/>
          <w:sz w:val="24"/>
        </w:rPr>
        <w:t xml:space="preserve">, </w:t>
      </w:r>
      <w:r w:rsidR="0055248D" w:rsidRPr="001F5644">
        <w:rPr>
          <w:rFonts w:ascii="Times New Roman" w:hAnsi="Times New Roman" w:cs="Times New Roman"/>
          <w:sz w:val="24"/>
        </w:rPr>
        <w:t xml:space="preserve">digital </w:t>
      </w:r>
      <w:r w:rsidRPr="001F5644">
        <w:rPr>
          <w:rFonts w:ascii="Times New Roman" w:hAnsi="Times New Roman" w:cs="Times New Roman"/>
          <w:sz w:val="24"/>
        </w:rPr>
        <w:t xml:space="preserve">game platform </w:t>
      </w:r>
      <w:r w:rsidRPr="001F5644">
        <w:rPr>
          <w:rFonts w:ascii="Times New Roman" w:hAnsi="Times New Roman" w:cs="Times New Roman"/>
          <w:i/>
          <w:sz w:val="24"/>
        </w:rPr>
        <w:t>Steam</w:t>
      </w:r>
      <w:r w:rsidRPr="001F5644">
        <w:rPr>
          <w:rFonts w:ascii="Times New Roman" w:hAnsi="Times New Roman" w:cs="Times New Roman"/>
          <w:sz w:val="24"/>
        </w:rPr>
        <w:t xml:space="preserve">, and </w:t>
      </w:r>
      <w:r w:rsidR="0055248D" w:rsidRPr="001F5644">
        <w:rPr>
          <w:rFonts w:ascii="Times New Roman" w:hAnsi="Times New Roman" w:cs="Times New Roman"/>
          <w:sz w:val="24"/>
        </w:rPr>
        <w:t>the</w:t>
      </w:r>
      <w:r w:rsidRPr="001F5644">
        <w:rPr>
          <w:rFonts w:ascii="Times New Roman" w:hAnsi="Times New Roman" w:cs="Times New Roman"/>
          <w:sz w:val="24"/>
        </w:rPr>
        <w:t xml:space="preserve"> online</w:t>
      </w:r>
      <w:r w:rsidR="0055248D" w:rsidRPr="001F5644">
        <w:rPr>
          <w:rFonts w:ascii="Times New Roman" w:hAnsi="Times New Roman" w:cs="Times New Roman"/>
          <w:sz w:val="24"/>
        </w:rPr>
        <w:t xml:space="preserve"> community</w:t>
      </w:r>
      <w:r w:rsidRPr="001F5644">
        <w:rPr>
          <w:rFonts w:ascii="Times New Roman" w:hAnsi="Times New Roman" w:cs="Times New Roman"/>
          <w:sz w:val="24"/>
        </w:rPr>
        <w:t xml:space="preserve"> forum </w:t>
      </w:r>
      <w:r w:rsidRPr="001F5644">
        <w:rPr>
          <w:rFonts w:ascii="Times New Roman" w:hAnsi="Times New Roman" w:cs="Times New Roman"/>
          <w:i/>
          <w:sz w:val="24"/>
        </w:rPr>
        <w:t>reddit</w:t>
      </w:r>
      <w:r w:rsidRPr="001F5644">
        <w:rPr>
          <w:rFonts w:ascii="Times New Roman" w:hAnsi="Times New Roman" w:cs="Times New Roman"/>
          <w:sz w:val="24"/>
        </w:rPr>
        <w:t xml:space="preserve">. Analysis of each site is accompanied by </w:t>
      </w:r>
      <w:r w:rsidR="0055248D" w:rsidRPr="001F5644">
        <w:rPr>
          <w:rFonts w:ascii="Times New Roman" w:hAnsi="Times New Roman" w:cs="Times New Roman"/>
          <w:sz w:val="24"/>
        </w:rPr>
        <w:t>suggested</w:t>
      </w:r>
      <w:r w:rsidRPr="001F5644">
        <w:rPr>
          <w:rFonts w:ascii="Times New Roman" w:hAnsi="Times New Roman" w:cs="Times New Roman"/>
          <w:sz w:val="24"/>
        </w:rPr>
        <w:t xml:space="preserve"> teaching activities. </w:t>
      </w:r>
      <w:r w:rsidR="00426BD8" w:rsidRPr="001F5644">
        <w:rPr>
          <w:rFonts w:ascii="Times New Roman" w:hAnsi="Times New Roman" w:cs="Times New Roman"/>
          <w:sz w:val="24"/>
        </w:rPr>
        <w:t xml:space="preserve">The aim is to show how pedagogies can be applied to digital media spaces to achieve those goals of critical literacy praxis which Avila and </w:t>
      </w:r>
      <w:proofErr w:type="spellStart"/>
      <w:r w:rsidR="00426BD8" w:rsidRPr="001F5644">
        <w:rPr>
          <w:rFonts w:ascii="Times New Roman" w:hAnsi="Times New Roman" w:cs="Times New Roman"/>
          <w:sz w:val="24"/>
        </w:rPr>
        <w:t>Zacher</w:t>
      </w:r>
      <w:proofErr w:type="spellEnd"/>
      <w:r w:rsidR="00426BD8" w:rsidRPr="001F5644">
        <w:rPr>
          <w:rFonts w:ascii="Times New Roman" w:hAnsi="Times New Roman" w:cs="Times New Roman"/>
          <w:sz w:val="24"/>
        </w:rPr>
        <w:t xml:space="preserve"> Pandya argue are twofold, “to investigate manifestations of power relations in texts, and to design, and in some cases redesign, texts in ways that serve other, less powerful interests” </w:t>
      </w:r>
      <w:r w:rsidR="00426BD8" w:rsidRPr="001F5644">
        <w:rPr>
          <w:rFonts w:ascii="Times New Roman" w:hAnsi="Times New Roman" w:cs="Times New Roman"/>
          <w:sz w:val="24"/>
        </w:rPr>
        <w:fldChar w:fldCharType="begin"/>
      </w:r>
      <w:r w:rsidR="007C735E" w:rsidRPr="001F5644">
        <w:rPr>
          <w:rFonts w:ascii="Times New Roman" w:hAnsi="Times New Roman" w:cs="Times New Roman"/>
          <w:sz w:val="24"/>
        </w:rPr>
        <w:instrText xml:space="preserve"> ADDIN EN.CITE &lt;EndNote&gt;&lt;Cite ExcludeAuth="1"&gt;&lt;Author&gt;Avila&lt;/Author&gt;&lt;Year&gt;2013&lt;/Year&gt;&lt;RecNum&gt;1842&lt;/RecNum&gt;&lt;Pages&gt;2&lt;/Pages&gt;&lt;DisplayText&gt;(2)&lt;/DisplayText&gt;&lt;record&gt;&lt;rec-number&gt;1842&lt;/rec-number&gt;&lt;foreign-keys&gt;&lt;key app="EN" db-id="5ew9r5fpw2sd9qeaw0ex9ssq0dtwws0fwtsp" timestamp="1579568367"&gt;1842&lt;/key&gt;&lt;/foreign-keys&gt;&lt;ref-type name="Book Section"&gt;5&lt;/ref-type&gt;&lt;contributors&gt;&lt;authors&gt;&lt;author&gt;Avila, JuliAnna&lt;/author&gt;&lt;author&gt;Zacher Pandya, Jessica&lt;/author&gt;&lt;/authors&gt;&lt;secondary-authors&gt;&lt;author&gt;Avila, J&lt;/author&gt;&lt;author&gt;Pandya, Jessica Zacher&lt;/author&gt;&lt;/secondary-authors&gt;&lt;/contributors&gt;&lt;titles&gt;&lt;title&gt;Traveling, textual authority, and transformation: An introduction to critical digital literacies&lt;/title&gt;&lt;secondary-title&gt;Critical Digital Literacies as Social Praxis: Intersections and Challenges&lt;/secondary-title&gt;&lt;/titles&gt;&lt;pages&gt;1-14&lt;/pages&gt;&lt;dates&gt;&lt;year&gt;2013&lt;/year&gt;&lt;/dates&gt;&lt;pub-location&gt;New York&lt;/pub-location&gt;&lt;publisher&gt;Peter Lang&lt;/publisher&gt;&lt;urls&gt;&lt;/urls&gt;&lt;/record&gt;&lt;/Cite&gt;&lt;/EndNote&gt;</w:instrText>
      </w:r>
      <w:r w:rsidR="00426BD8" w:rsidRPr="001F5644">
        <w:rPr>
          <w:rFonts w:ascii="Times New Roman" w:hAnsi="Times New Roman" w:cs="Times New Roman"/>
          <w:sz w:val="24"/>
        </w:rPr>
        <w:fldChar w:fldCharType="separate"/>
      </w:r>
      <w:r w:rsidR="007C735E" w:rsidRPr="001F5644">
        <w:rPr>
          <w:rFonts w:ascii="Times New Roman" w:hAnsi="Times New Roman" w:cs="Times New Roman"/>
          <w:noProof/>
          <w:sz w:val="24"/>
        </w:rPr>
        <w:t>(2)</w:t>
      </w:r>
      <w:r w:rsidR="00426BD8" w:rsidRPr="001F5644">
        <w:rPr>
          <w:rFonts w:ascii="Times New Roman" w:hAnsi="Times New Roman" w:cs="Times New Roman"/>
          <w:sz w:val="24"/>
        </w:rPr>
        <w:fldChar w:fldCharType="end"/>
      </w:r>
      <w:r w:rsidR="00426BD8" w:rsidRPr="001F5644">
        <w:rPr>
          <w:rFonts w:ascii="Times New Roman" w:hAnsi="Times New Roman" w:cs="Times New Roman"/>
          <w:sz w:val="24"/>
        </w:rPr>
        <w:t>.</w:t>
      </w:r>
    </w:p>
    <w:p w14:paraId="706C2EE5" w14:textId="77777777" w:rsidR="00561265" w:rsidRDefault="00A17807" w:rsidP="00921E95">
      <w:pPr>
        <w:pStyle w:val="Heading2"/>
      </w:pPr>
      <w:r>
        <w:t>Introduce the game</w:t>
      </w:r>
    </w:p>
    <w:p w14:paraId="014FEC20" w14:textId="77777777" w:rsidR="00BD2E14" w:rsidRPr="001F5644" w:rsidRDefault="00052D10" w:rsidP="00BD2E14">
      <w:pPr>
        <w:spacing w:line="360" w:lineRule="auto"/>
        <w:jc w:val="both"/>
        <w:rPr>
          <w:rFonts w:ascii="Times New Roman" w:hAnsi="Times New Roman" w:cs="Times New Roman"/>
          <w:sz w:val="24"/>
        </w:rPr>
      </w:pPr>
      <w:r w:rsidRPr="001F5644">
        <w:rPr>
          <w:rFonts w:ascii="Times New Roman" w:hAnsi="Times New Roman" w:cs="Times New Roman"/>
          <w:i/>
          <w:sz w:val="24"/>
        </w:rPr>
        <w:t>Firewatch</w:t>
      </w:r>
      <w:r w:rsidR="00561265" w:rsidRPr="001F5644">
        <w:rPr>
          <w:rFonts w:ascii="Times New Roman" w:hAnsi="Times New Roman" w:cs="Times New Roman"/>
          <w:sz w:val="24"/>
        </w:rPr>
        <w:t xml:space="preserve"> is a walking-simulator adventure game </w:t>
      </w:r>
      <w:r w:rsidR="00673070" w:rsidRPr="001F5644">
        <w:rPr>
          <w:rFonts w:ascii="Times New Roman" w:hAnsi="Times New Roman" w:cs="Times New Roman"/>
          <w:sz w:val="24"/>
        </w:rPr>
        <w:t>where</w:t>
      </w:r>
      <w:r w:rsidR="00561265" w:rsidRPr="001F5644">
        <w:rPr>
          <w:rFonts w:ascii="Times New Roman" w:hAnsi="Times New Roman" w:cs="Times New Roman"/>
          <w:sz w:val="24"/>
        </w:rPr>
        <w:t xml:space="preserve"> </w:t>
      </w:r>
      <w:r w:rsidR="00673070" w:rsidRPr="001F5644">
        <w:rPr>
          <w:rFonts w:ascii="Times New Roman" w:hAnsi="Times New Roman" w:cs="Times New Roman"/>
          <w:sz w:val="24"/>
        </w:rPr>
        <w:t>the</w:t>
      </w:r>
      <w:r w:rsidR="00EA607B" w:rsidRPr="001F5644">
        <w:rPr>
          <w:rFonts w:ascii="Times New Roman" w:hAnsi="Times New Roman" w:cs="Times New Roman"/>
          <w:sz w:val="24"/>
        </w:rPr>
        <w:t xml:space="preserve"> player takes on the role of </w:t>
      </w:r>
      <w:r w:rsidR="00740473" w:rsidRPr="001F5644">
        <w:rPr>
          <w:rFonts w:ascii="Times New Roman" w:hAnsi="Times New Roman" w:cs="Times New Roman"/>
          <w:sz w:val="24"/>
        </w:rPr>
        <w:t xml:space="preserve">Henry, a fire lookout in the Shoshone National Forrest in 1989. Taking a first-person perspective, the story takes place over an entire Summer as Henry navigates the beautifully rendered world that surrounds his lookout and engages in dialogue, through his walkie-talkie, with his supervisor, Delilah. Described by one reviewer as having a “gripping story, brilliant branching script, wholly convincing voice-acting performances, and stunning art direction” </w:t>
      </w:r>
      <w:r w:rsidR="00740473" w:rsidRPr="001F5644">
        <w:rPr>
          <w:rFonts w:ascii="Times New Roman" w:hAnsi="Times New Roman" w:cs="Times New Roman"/>
          <w:sz w:val="24"/>
        </w:rPr>
        <w:fldChar w:fldCharType="begin"/>
      </w:r>
      <w:r w:rsidR="007C735E" w:rsidRPr="001F5644">
        <w:rPr>
          <w:rFonts w:ascii="Times New Roman" w:hAnsi="Times New Roman" w:cs="Times New Roman"/>
          <w:sz w:val="24"/>
        </w:rPr>
        <w:instrText xml:space="preserve"> ADDIN EN.CITE &lt;EndNote&gt;&lt;Cite&gt;&lt;Author&gt;McCaffrey&lt;/Author&gt;&lt;Year&gt;2016&lt;/Year&gt;&lt;RecNum&gt;2284&lt;/RecNum&gt;&lt;DisplayText&gt;(McCaffrey)&lt;/DisplayText&gt;&lt;record&gt;&lt;rec-number&gt;2284&lt;/rec-number&gt;&lt;foreign-keys&gt;&lt;key app="EN" db-id="5ew9r5fpw2sd9qeaw0ex9ssq0dtwws0fwtsp" timestamp="1637118595"&gt;2284&lt;/key&gt;&lt;/foreign-keys&gt;&lt;ref-type name="Electronic Article"&gt;43&lt;/ref-type&gt;&lt;contributors&gt;&lt;authors&gt;&lt;author&gt;McCaffrey, Ryan&lt;/author&gt;&lt;/authors&gt;&lt;/contributors&gt;&lt;titles&gt;&lt;title&gt;Firewatch Review&lt;/title&gt;&lt;/titles&gt;&lt;dates&gt;&lt;year&gt;2016&lt;/year&gt;&lt;/dates&gt;&lt;pub-location&gt;https://www.ign.com/articles/2016/02/08/firewatch-review&lt;/pub-location&gt;&lt;publisher&gt;IGN&lt;/publisher&gt;&lt;urls&gt;&lt;/urls&gt;&lt;/record&gt;&lt;/Cite&gt;&lt;/EndNote&gt;</w:instrText>
      </w:r>
      <w:r w:rsidR="00740473" w:rsidRPr="001F5644">
        <w:rPr>
          <w:rFonts w:ascii="Times New Roman" w:hAnsi="Times New Roman" w:cs="Times New Roman"/>
          <w:sz w:val="24"/>
        </w:rPr>
        <w:fldChar w:fldCharType="separate"/>
      </w:r>
      <w:r w:rsidR="007C735E" w:rsidRPr="001F5644">
        <w:rPr>
          <w:rFonts w:ascii="Times New Roman" w:hAnsi="Times New Roman" w:cs="Times New Roman"/>
          <w:noProof/>
          <w:sz w:val="24"/>
        </w:rPr>
        <w:t>(McCaffrey)</w:t>
      </w:r>
      <w:r w:rsidR="00740473" w:rsidRPr="001F5644">
        <w:rPr>
          <w:rFonts w:ascii="Times New Roman" w:hAnsi="Times New Roman" w:cs="Times New Roman"/>
          <w:sz w:val="24"/>
        </w:rPr>
        <w:fldChar w:fldCharType="end"/>
      </w:r>
      <w:r w:rsidR="00EA607B" w:rsidRPr="001F5644">
        <w:rPr>
          <w:rFonts w:ascii="Times New Roman" w:hAnsi="Times New Roman" w:cs="Times New Roman"/>
          <w:sz w:val="24"/>
        </w:rPr>
        <w:t>,</w:t>
      </w:r>
      <w:r w:rsidR="00BD2E14" w:rsidRPr="001F5644">
        <w:rPr>
          <w:rFonts w:ascii="Times New Roman" w:hAnsi="Times New Roman" w:cs="Times New Roman"/>
          <w:sz w:val="24"/>
        </w:rPr>
        <w:t xml:space="preserve"> features of the </w:t>
      </w:r>
      <w:proofErr w:type="spellStart"/>
      <w:r w:rsidR="00BD2E14" w:rsidRPr="001F5644">
        <w:rPr>
          <w:rFonts w:ascii="Times New Roman" w:hAnsi="Times New Roman" w:cs="Times New Roman"/>
          <w:sz w:val="24"/>
        </w:rPr>
        <w:t>gameworld</w:t>
      </w:r>
      <w:proofErr w:type="spellEnd"/>
      <w:r w:rsidR="00BD2E14" w:rsidRPr="001F5644">
        <w:rPr>
          <w:rFonts w:ascii="Times New Roman" w:hAnsi="Times New Roman" w:cs="Times New Roman"/>
          <w:sz w:val="24"/>
        </w:rPr>
        <w:t xml:space="preserve"> open up as the story progresses and player choices inform their relationship with </w:t>
      </w:r>
      <w:proofErr w:type="spellStart"/>
      <w:r w:rsidR="00BD2E14" w:rsidRPr="001F5644">
        <w:rPr>
          <w:rFonts w:ascii="Times New Roman" w:hAnsi="Times New Roman" w:cs="Times New Roman"/>
          <w:sz w:val="24"/>
        </w:rPr>
        <w:t>Deliliah</w:t>
      </w:r>
      <w:proofErr w:type="spellEnd"/>
      <w:r w:rsidR="00BD2E14" w:rsidRPr="001F5644">
        <w:rPr>
          <w:rFonts w:ascii="Times New Roman" w:hAnsi="Times New Roman" w:cs="Times New Roman"/>
          <w:sz w:val="24"/>
        </w:rPr>
        <w:t xml:space="preserve">. </w:t>
      </w:r>
    </w:p>
    <w:p w14:paraId="72222E83" w14:textId="77777777" w:rsidR="00933D79" w:rsidRDefault="009F4373" w:rsidP="00933D79">
      <w:pPr>
        <w:pStyle w:val="Heading2"/>
      </w:pPr>
      <w:r>
        <w:lastRenderedPageBreak/>
        <w:t xml:space="preserve">Video streaming </w:t>
      </w:r>
      <w:r w:rsidR="00673070">
        <w:t>web</w:t>
      </w:r>
      <w:r>
        <w:t>sites</w:t>
      </w:r>
    </w:p>
    <w:p w14:paraId="245F3BD9" w14:textId="77777777" w:rsidR="00D33401" w:rsidRPr="001F5644" w:rsidRDefault="00BD2E14" w:rsidP="00F63008">
      <w:pPr>
        <w:spacing w:line="360" w:lineRule="auto"/>
        <w:jc w:val="both"/>
        <w:rPr>
          <w:rFonts w:ascii="Times New Roman" w:hAnsi="Times New Roman" w:cs="Times New Roman"/>
          <w:sz w:val="24"/>
        </w:rPr>
      </w:pPr>
      <w:r w:rsidRPr="001F5644">
        <w:rPr>
          <w:rFonts w:ascii="Times New Roman" w:hAnsi="Times New Roman" w:cs="Times New Roman"/>
          <w:sz w:val="24"/>
        </w:rPr>
        <w:t>M</w:t>
      </w:r>
      <w:r w:rsidR="00B46849" w:rsidRPr="001F5644">
        <w:rPr>
          <w:rFonts w:ascii="Times New Roman" w:hAnsi="Times New Roman" w:cs="Times New Roman"/>
          <w:sz w:val="24"/>
        </w:rPr>
        <w:t>any young people</w:t>
      </w:r>
      <w:r w:rsidRPr="001F5644">
        <w:rPr>
          <w:rFonts w:ascii="Times New Roman" w:hAnsi="Times New Roman" w:cs="Times New Roman"/>
          <w:sz w:val="24"/>
        </w:rPr>
        <w:t xml:space="preserve"> </w:t>
      </w:r>
      <w:r w:rsidR="00B46849" w:rsidRPr="001F5644">
        <w:rPr>
          <w:rFonts w:ascii="Times New Roman" w:hAnsi="Times New Roman" w:cs="Times New Roman"/>
          <w:sz w:val="24"/>
        </w:rPr>
        <w:t xml:space="preserve">first </w:t>
      </w:r>
      <w:r w:rsidRPr="001F5644">
        <w:rPr>
          <w:rFonts w:ascii="Times New Roman" w:hAnsi="Times New Roman" w:cs="Times New Roman"/>
          <w:sz w:val="24"/>
        </w:rPr>
        <w:t xml:space="preserve">encounter new </w:t>
      </w:r>
      <w:r w:rsidR="00B46849" w:rsidRPr="001F5644">
        <w:rPr>
          <w:rFonts w:ascii="Times New Roman" w:hAnsi="Times New Roman" w:cs="Times New Roman"/>
          <w:sz w:val="24"/>
        </w:rPr>
        <w:t>digital game</w:t>
      </w:r>
      <w:r w:rsidRPr="001F5644">
        <w:rPr>
          <w:rFonts w:ascii="Times New Roman" w:hAnsi="Times New Roman" w:cs="Times New Roman"/>
          <w:sz w:val="24"/>
        </w:rPr>
        <w:t>s</w:t>
      </w:r>
      <w:r w:rsidR="00673070" w:rsidRPr="001F5644">
        <w:rPr>
          <w:rFonts w:ascii="Times New Roman" w:hAnsi="Times New Roman" w:cs="Times New Roman"/>
          <w:sz w:val="24"/>
        </w:rPr>
        <w:t xml:space="preserve"> like </w:t>
      </w:r>
      <w:r w:rsidR="00673070" w:rsidRPr="001F5644">
        <w:rPr>
          <w:rFonts w:ascii="Times New Roman" w:hAnsi="Times New Roman" w:cs="Times New Roman"/>
          <w:i/>
          <w:sz w:val="24"/>
        </w:rPr>
        <w:t>Firewatch</w:t>
      </w:r>
      <w:r w:rsidR="00B46849" w:rsidRPr="001F5644">
        <w:rPr>
          <w:rFonts w:ascii="Times New Roman" w:hAnsi="Times New Roman" w:cs="Times New Roman"/>
          <w:sz w:val="24"/>
        </w:rPr>
        <w:t xml:space="preserve"> </w:t>
      </w:r>
      <w:proofErr w:type="gramStart"/>
      <w:r w:rsidRPr="001F5644">
        <w:rPr>
          <w:rFonts w:ascii="Times New Roman" w:hAnsi="Times New Roman" w:cs="Times New Roman"/>
          <w:sz w:val="24"/>
        </w:rPr>
        <w:t>a</w:t>
      </w:r>
      <w:r w:rsidR="00B46849" w:rsidRPr="001F5644">
        <w:rPr>
          <w:rFonts w:ascii="Times New Roman" w:hAnsi="Times New Roman" w:cs="Times New Roman"/>
          <w:sz w:val="24"/>
        </w:rPr>
        <w:t>s a</w:t>
      </w:r>
      <w:r w:rsidRPr="001F5644">
        <w:rPr>
          <w:rFonts w:ascii="Times New Roman" w:hAnsi="Times New Roman" w:cs="Times New Roman"/>
          <w:sz w:val="24"/>
        </w:rPr>
        <w:t xml:space="preserve"> result of</w:t>
      </w:r>
      <w:proofErr w:type="gramEnd"/>
      <w:r w:rsidR="00B46849" w:rsidRPr="001F5644">
        <w:rPr>
          <w:rFonts w:ascii="Times New Roman" w:hAnsi="Times New Roman" w:cs="Times New Roman"/>
          <w:sz w:val="24"/>
        </w:rPr>
        <w:t xml:space="preserve"> algorithms that suggest streaming video content based on prior viewing habits. Game </w:t>
      </w:r>
      <w:r w:rsidR="00070488" w:rsidRPr="001F5644">
        <w:rPr>
          <w:rFonts w:ascii="Times New Roman" w:hAnsi="Times New Roman" w:cs="Times New Roman"/>
          <w:sz w:val="24"/>
        </w:rPr>
        <w:t>walk</w:t>
      </w:r>
      <w:r w:rsidR="00B46849" w:rsidRPr="001F5644">
        <w:rPr>
          <w:rFonts w:ascii="Times New Roman" w:hAnsi="Times New Roman" w:cs="Times New Roman"/>
          <w:sz w:val="24"/>
        </w:rPr>
        <w:t>throughs</w:t>
      </w:r>
      <w:r w:rsidRPr="001F5644">
        <w:rPr>
          <w:rFonts w:ascii="Times New Roman" w:hAnsi="Times New Roman" w:cs="Times New Roman"/>
          <w:sz w:val="24"/>
        </w:rPr>
        <w:t xml:space="preserve"> and</w:t>
      </w:r>
      <w:r w:rsidR="00B46849" w:rsidRPr="001F5644">
        <w:rPr>
          <w:rFonts w:ascii="Times New Roman" w:hAnsi="Times New Roman" w:cs="Times New Roman"/>
          <w:sz w:val="24"/>
        </w:rPr>
        <w:t xml:space="preserve"> Let’s</w:t>
      </w:r>
      <w:r w:rsidR="00070488" w:rsidRPr="001F5644">
        <w:rPr>
          <w:rFonts w:ascii="Times New Roman" w:hAnsi="Times New Roman" w:cs="Times New Roman"/>
          <w:sz w:val="24"/>
        </w:rPr>
        <w:t xml:space="preserve"> </w:t>
      </w:r>
      <w:r w:rsidR="00B46849" w:rsidRPr="001F5644">
        <w:rPr>
          <w:rFonts w:ascii="Times New Roman" w:hAnsi="Times New Roman" w:cs="Times New Roman"/>
          <w:sz w:val="24"/>
        </w:rPr>
        <w:t>Plays</w:t>
      </w:r>
      <w:r w:rsidR="00070488" w:rsidRPr="001F5644">
        <w:rPr>
          <w:rFonts w:ascii="Times New Roman" w:hAnsi="Times New Roman" w:cs="Times New Roman"/>
          <w:sz w:val="24"/>
        </w:rPr>
        <w:t xml:space="preserve"> are video recordings that show a user playing a game while providing voice-over commentary. Commentary in these videos </w:t>
      </w:r>
      <w:r w:rsidR="00D33401" w:rsidRPr="001F5644">
        <w:rPr>
          <w:rFonts w:ascii="Times New Roman" w:hAnsi="Times New Roman" w:cs="Times New Roman"/>
          <w:sz w:val="24"/>
        </w:rPr>
        <w:t>focuses on</w:t>
      </w:r>
      <w:r w:rsidR="00070488" w:rsidRPr="001F5644">
        <w:rPr>
          <w:rFonts w:ascii="Times New Roman" w:hAnsi="Times New Roman" w:cs="Times New Roman"/>
          <w:sz w:val="24"/>
        </w:rPr>
        <w:t xml:space="preserve"> </w:t>
      </w:r>
      <w:r w:rsidR="00D33401" w:rsidRPr="001F5644">
        <w:rPr>
          <w:rFonts w:ascii="Times New Roman" w:hAnsi="Times New Roman" w:cs="Times New Roman"/>
          <w:sz w:val="24"/>
        </w:rPr>
        <w:t>personal experiences of game</w:t>
      </w:r>
      <w:r w:rsidR="00673070" w:rsidRPr="001F5644">
        <w:rPr>
          <w:rFonts w:ascii="Times New Roman" w:hAnsi="Times New Roman" w:cs="Times New Roman"/>
          <w:sz w:val="24"/>
        </w:rPr>
        <w:t>play</w:t>
      </w:r>
      <w:r w:rsidR="00D33401" w:rsidRPr="001F5644">
        <w:rPr>
          <w:rFonts w:ascii="Times New Roman" w:hAnsi="Times New Roman" w:cs="Times New Roman"/>
          <w:sz w:val="24"/>
        </w:rPr>
        <w:t xml:space="preserve"> </w:t>
      </w:r>
      <w:r w:rsidR="00070488" w:rsidRPr="001F5644">
        <w:rPr>
          <w:rFonts w:ascii="Times New Roman" w:hAnsi="Times New Roman" w:cs="Times New Roman"/>
          <w:sz w:val="24"/>
        </w:rPr>
        <w:t>as well as advice on how to assi</w:t>
      </w:r>
      <w:r w:rsidR="00B84848" w:rsidRPr="001F5644">
        <w:rPr>
          <w:rFonts w:ascii="Times New Roman" w:hAnsi="Times New Roman" w:cs="Times New Roman"/>
          <w:sz w:val="24"/>
        </w:rPr>
        <w:t>st players to comple</w:t>
      </w:r>
      <w:r w:rsidR="00D33401" w:rsidRPr="001F5644">
        <w:rPr>
          <w:rFonts w:ascii="Times New Roman" w:hAnsi="Times New Roman" w:cs="Times New Roman"/>
          <w:sz w:val="24"/>
        </w:rPr>
        <w:t>te</w:t>
      </w:r>
      <w:r w:rsidR="00B84848" w:rsidRPr="001F5644">
        <w:rPr>
          <w:rFonts w:ascii="Times New Roman" w:hAnsi="Times New Roman" w:cs="Times New Roman"/>
          <w:sz w:val="24"/>
        </w:rPr>
        <w:t xml:space="preserve"> the game.</w:t>
      </w:r>
      <w:r w:rsidR="00825080" w:rsidRPr="001F5644">
        <w:rPr>
          <w:rFonts w:ascii="Times New Roman" w:hAnsi="Times New Roman" w:cs="Times New Roman"/>
          <w:sz w:val="24"/>
        </w:rPr>
        <w:t xml:space="preserve"> </w:t>
      </w:r>
      <w:r w:rsidR="00D33401" w:rsidRPr="001F5644">
        <w:rPr>
          <w:rFonts w:ascii="Times New Roman" w:hAnsi="Times New Roman" w:cs="Times New Roman"/>
          <w:sz w:val="24"/>
        </w:rPr>
        <w:t>Engagement with this form of media can be both receptive and productive, and tied up with degrees of social participation and consumerism.</w:t>
      </w:r>
    </w:p>
    <w:p w14:paraId="7487B431" w14:textId="77777777" w:rsidR="000B686B" w:rsidRDefault="000B686B" w:rsidP="00FF0C1F">
      <w:pPr>
        <w:pStyle w:val="Heading3"/>
      </w:pPr>
      <w:r>
        <w:t>Social participation</w:t>
      </w:r>
    </w:p>
    <w:p w14:paraId="1518BD21" w14:textId="77777777" w:rsidR="00695AF0" w:rsidRPr="001F5644" w:rsidRDefault="00050AEC" w:rsidP="00CA4950">
      <w:pPr>
        <w:spacing w:line="360" w:lineRule="auto"/>
        <w:jc w:val="both"/>
        <w:rPr>
          <w:rFonts w:ascii="Times New Roman" w:hAnsi="Times New Roman" w:cs="Times New Roman"/>
          <w:sz w:val="24"/>
        </w:rPr>
      </w:pPr>
      <w:r w:rsidRPr="001F5644">
        <w:rPr>
          <w:rFonts w:ascii="Times New Roman" w:hAnsi="Times New Roman" w:cs="Times New Roman"/>
          <w:sz w:val="24"/>
        </w:rPr>
        <w:t>On the surface, social participation</w:t>
      </w:r>
      <w:r w:rsidR="00491A55" w:rsidRPr="001F5644">
        <w:rPr>
          <w:rFonts w:ascii="Times New Roman" w:hAnsi="Times New Roman" w:cs="Times New Roman"/>
          <w:sz w:val="24"/>
        </w:rPr>
        <w:t xml:space="preserve"> on video streaming sites is simply </w:t>
      </w:r>
      <w:r w:rsidRPr="001F5644">
        <w:rPr>
          <w:rFonts w:ascii="Times New Roman" w:hAnsi="Times New Roman" w:cs="Times New Roman"/>
          <w:sz w:val="24"/>
        </w:rPr>
        <w:t xml:space="preserve">a relationship between </w:t>
      </w:r>
      <w:r w:rsidR="00491A55" w:rsidRPr="001F5644">
        <w:rPr>
          <w:rFonts w:ascii="Times New Roman" w:hAnsi="Times New Roman" w:cs="Times New Roman"/>
          <w:sz w:val="24"/>
        </w:rPr>
        <w:t>the</w:t>
      </w:r>
      <w:r w:rsidRPr="001F5644">
        <w:rPr>
          <w:rFonts w:ascii="Times New Roman" w:hAnsi="Times New Roman" w:cs="Times New Roman"/>
          <w:sz w:val="24"/>
        </w:rPr>
        <w:t xml:space="preserve"> producer of content</w:t>
      </w:r>
      <w:r w:rsidR="00491A55" w:rsidRPr="001F5644">
        <w:rPr>
          <w:rFonts w:ascii="Times New Roman" w:hAnsi="Times New Roman" w:cs="Times New Roman"/>
          <w:sz w:val="24"/>
        </w:rPr>
        <w:t xml:space="preserve"> and an</w:t>
      </w:r>
      <w:r w:rsidRPr="001F5644">
        <w:rPr>
          <w:rFonts w:ascii="Times New Roman" w:hAnsi="Times New Roman" w:cs="Times New Roman"/>
          <w:sz w:val="24"/>
        </w:rPr>
        <w:t xml:space="preserve"> </w:t>
      </w:r>
      <w:r w:rsidR="00491A55" w:rsidRPr="001F5644">
        <w:rPr>
          <w:rFonts w:ascii="Times New Roman" w:hAnsi="Times New Roman" w:cs="Times New Roman"/>
          <w:sz w:val="24"/>
        </w:rPr>
        <w:t>audience</w:t>
      </w:r>
      <w:r w:rsidRPr="001F5644">
        <w:rPr>
          <w:rFonts w:ascii="Times New Roman" w:hAnsi="Times New Roman" w:cs="Times New Roman"/>
          <w:sz w:val="24"/>
        </w:rPr>
        <w:t xml:space="preserve">. </w:t>
      </w:r>
      <w:r w:rsidR="00491A55" w:rsidRPr="001F5644">
        <w:rPr>
          <w:rFonts w:ascii="Times New Roman" w:hAnsi="Times New Roman" w:cs="Times New Roman"/>
          <w:sz w:val="24"/>
        </w:rPr>
        <w:t xml:space="preserve">One example of this relationship at play in relation to </w:t>
      </w:r>
      <w:r w:rsidR="00491A55" w:rsidRPr="001F5644">
        <w:rPr>
          <w:rFonts w:ascii="Times New Roman" w:hAnsi="Times New Roman" w:cs="Times New Roman"/>
          <w:i/>
          <w:sz w:val="24"/>
        </w:rPr>
        <w:t>Firewatch</w:t>
      </w:r>
      <w:r w:rsidR="00491A55" w:rsidRPr="001F5644">
        <w:rPr>
          <w:rFonts w:ascii="Times New Roman" w:hAnsi="Times New Roman" w:cs="Times New Roman"/>
          <w:sz w:val="24"/>
        </w:rPr>
        <w:t xml:space="preserve"> is evident in game playthroughs created by user</w:t>
      </w:r>
      <w:r w:rsidRPr="001F5644">
        <w:rPr>
          <w:rFonts w:ascii="Times New Roman" w:hAnsi="Times New Roman" w:cs="Times New Roman"/>
          <w:sz w:val="24"/>
        </w:rPr>
        <w:t xml:space="preserve"> Mark</w:t>
      </w:r>
      <w:r w:rsidR="00491A55" w:rsidRPr="001F5644">
        <w:rPr>
          <w:rFonts w:ascii="Times New Roman" w:hAnsi="Times New Roman" w:cs="Times New Roman"/>
          <w:sz w:val="24"/>
        </w:rPr>
        <w:t>ip</w:t>
      </w:r>
      <w:r w:rsidRPr="001F5644">
        <w:rPr>
          <w:rFonts w:ascii="Times New Roman" w:hAnsi="Times New Roman" w:cs="Times New Roman"/>
          <w:sz w:val="24"/>
        </w:rPr>
        <w:t>lier</w:t>
      </w:r>
      <w:r w:rsidR="00491A55" w:rsidRPr="001F5644">
        <w:rPr>
          <w:rFonts w:ascii="Times New Roman" w:hAnsi="Times New Roman" w:cs="Times New Roman"/>
          <w:sz w:val="24"/>
        </w:rPr>
        <w:t xml:space="preserve"> </w:t>
      </w:r>
      <w:r w:rsidR="00491A55" w:rsidRPr="001F5644">
        <w:rPr>
          <w:rFonts w:ascii="Times New Roman" w:hAnsi="Times New Roman" w:cs="Times New Roman"/>
          <w:sz w:val="24"/>
        </w:rPr>
        <w:fldChar w:fldCharType="begin"/>
      </w:r>
      <w:r w:rsidR="007C735E" w:rsidRPr="001F5644">
        <w:rPr>
          <w:rFonts w:ascii="Times New Roman" w:hAnsi="Times New Roman" w:cs="Times New Roman"/>
          <w:sz w:val="24"/>
        </w:rPr>
        <w:instrText xml:space="preserve"> ADDIN EN.CITE &lt;EndNote&gt;&lt;Cite&gt;&lt;Author&gt;Markiplier&lt;/Author&gt;&lt;Year&gt;2022&lt;/Year&gt;&lt;RecNum&gt;2300&lt;/RecNum&gt;&lt;DisplayText&gt;(Markiplier)&lt;/DisplayText&gt;&lt;record&gt;&lt;rec-number&gt;2300&lt;/rec-number&gt;&lt;foreign-keys&gt;&lt;key app="EN" db-id="5ew9r5fpw2sd9qeaw0ex9ssq0dtwws0fwtsp" timestamp="1641946595"&gt;2300&lt;/key&gt;&lt;/foreign-keys&gt;&lt;ref-type name="Web Page"&gt;12&lt;/ref-type&gt;&lt;contributors&gt;&lt;authors&gt;&lt;author&gt;Markiplier&lt;/author&gt;&lt;/authors&gt;&lt;/contributors&gt;&lt;titles&gt;&lt;title&gt;Firewatch | Part 1 | ALMOST TOO BEAUTIFUL&lt;/title&gt;&lt;/titles&gt;&lt;volume&gt;2022&lt;/volume&gt;&lt;number&gt;12 January&lt;/number&gt;&lt;dates&gt;&lt;year&gt;2022&lt;/year&gt;&lt;/dates&gt;&lt;pub-location&gt;https://www.youtube.com/watch?app=desktop&amp;amp;v=gyKg7xmVIKw&amp;amp;t=32s&lt;/pub-location&gt;&lt;publisher&gt;YouTube&lt;/publisher&gt;&lt;urls&gt;&lt;related-urls&gt;&lt;url&gt;https://www.youtube.com/watch?app=desktop&amp;amp;v=gyKg7xmVIKw&amp;amp;t=32s&lt;/url&gt;&lt;/related-urls&gt;&lt;/urls&gt;&lt;/record&gt;&lt;/Cite&gt;&lt;/EndNote&gt;</w:instrText>
      </w:r>
      <w:r w:rsidR="00491A55" w:rsidRPr="001F5644">
        <w:rPr>
          <w:rFonts w:ascii="Times New Roman" w:hAnsi="Times New Roman" w:cs="Times New Roman"/>
          <w:sz w:val="24"/>
        </w:rPr>
        <w:fldChar w:fldCharType="separate"/>
      </w:r>
      <w:r w:rsidR="007C735E" w:rsidRPr="001F5644">
        <w:rPr>
          <w:rFonts w:ascii="Times New Roman" w:hAnsi="Times New Roman" w:cs="Times New Roman"/>
          <w:noProof/>
          <w:sz w:val="24"/>
        </w:rPr>
        <w:t>(Markiplier)</w:t>
      </w:r>
      <w:r w:rsidR="00491A55" w:rsidRPr="001F5644">
        <w:rPr>
          <w:rFonts w:ascii="Times New Roman" w:hAnsi="Times New Roman" w:cs="Times New Roman"/>
          <w:sz w:val="24"/>
        </w:rPr>
        <w:fldChar w:fldCharType="end"/>
      </w:r>
      <w:r w:rsidRPr="001F5644">
        <w:rPr>
          <w:rFonts w:ascii="Times New Roman" w:hAnsi="Times New Roman" w:cs="Times New Roman"/>
          <w:sz w:val="24"/>
        </w:rPr>
        <w:t>, a popular producer of videogame content,</w:t>
      </w:r>
      <w:r w:rsidR="00491A55" w:rsidRPr="001F5644">
        <w:rPr>
          <w:rFonts w:ascii="Times New Roman" w:hAnsi="Times New Roman" w:cs="Times New Roman"/>
          <w:sz w:val="24"/>
        </w:rPr>
        <w:t xml:space="preserve"> who has over 31 million followers and whose videos have attracted over 17 billion views. Markiplier’s </w:t>
      </w:r>
      <w:r w:rsidR="00491A55" w:rsidRPr="001F5644">
        <w:rPr>
          <w:rFonts w:ascii="Times New Roman" w:hAnsi="Times New Roman" w:cs="Times New Roman"/>
          <w:i/>
          <w:sz w:val="24"/>
        </w:rPr>
        <w:t>Firewatch</w:t>
      </w:r>
      <w:r w:rsidR="00491A55" w:rsidRPr="001F5644">
        <w:rPr>
          <w:rFonts w:ascii="Times New Roman" w:hAnsi="Times New Roman" w:cs="Times New Roman"/>
          <w:sz w:val="24"/>
        </w:rPr>
        <w:t xml:space="preserve"> Let’s Play video </w:t>
      </w:r>
      <w:r w:rsidRPr="001F5644">
        <w:rPr>
          <w:rFonts w:ascii="Times New Roman" w:hAnsi="Times New Roman" w:cs="Times New Roman"/>
          <w:sz w:val="24"/>
        </w:rPr>
        <w:t>has attracted 8.</w:t>
      </w:r>
      <w:r w:rsidR="00491A55" w:rsidRPr="001F5644">
        <w:rPr>
          <w:rFonts w:ascii="Times New Roman" w:hAnsi="Times New Roman" w:cs="Times New Roman"/>
          <w:sz w:val="24"/>
        </w:rPr>
        <w:t>4</w:t>
      </w:r>
      <w:r w:rsidRPr="001F5644">
        <w:rPr>
          <w:rFonts w:ascii="Times New Roman" w:hAnsi="Times New Roman" w:cs="Times New Roman"/>
          <w:sz w:val="24"/>
        </w:rPr>
        <w:t xml:space="preserve"> million views</w:t>
      </w:r>
      <w:r w:rsidR="00491A55" w:rsidRPr="001F5644">
        <w:rPr>
          <w:rFonts w:ascii="Times New Roman" w:hAnsi="Times New Roman" w:cs="Times New Roman"/>
          <w:sz w:val="24"/>
        </w:rPr>
        <w:t xml:space="preserve"> (as of January, 2022)</w:t>
      </w:r>
      <w:r w:rsidR="00CA4950" w:rsidRPr="001F5644">
        <w:rPr>
          <w:rFonts w:ascii="Times New Roman" w:hAnsi="Times New Roman" w:cs="Times New Roman"/>
          <w:sz w:val="24"/>
        </w:rPr>
        <w:t>, reflecting one kind of social participation</w:t>
      </w:r>
      <w:r w:rsidRPr="001F5644">
        <w:rPr>
          <w:rFonts w:ascii="Times New Roman" w:hAnsi="Times New Roman" w:cs="Times New Roman"/>
          <w:sz w:val="24"/>
        </w:rPr>
        <w:t xml:space="preserve">. </w:t>
      </w:r>
      <w:r w:rsidR="00491A55" w:rsidRPr="001F5644">
        <w:rPr>
          <w:rFonts w:ascii="Times New Roman" w:hAnsi="Times New Roman" w:cs="Times New Roman"/>
          <w:sz w:val="24"/>
        </w:rPr>
        <w:t xml:space="preserve">However, the </w:t>
      </w:r>
      <w:r w:rsidR="00491A55" w:rsidRPr="001F5644">
        <w:rPr>
          <w:rFonts w:ascii="Times New Roman" w:hAnsi="Times New Roman" w:cs="Times New Roman"/>
          <w:i/>
          <w:sz w:val="24"/>
        </w:rPr>
        <w:t>YouTube</w:t>
      </w:r>
      <w:r w:rsidR="00491A55" w:rsidRPr="001F5644">
        <w:rPr>
          <w:rFonts w:ascii="Times New Roman" w:hAnsi="Times New Roman" w:cs="Times New Roman"/>
          <w:sz w:val="24"/>
        </w:rPr>
        <w:t xml:space="preserve"> platform blur the boundaries between receptive and productive literacy practices</w:t>
      </w:r>
      <w:r w:rsidR="00CA4950" w:rsidRPr="001F5644">
        <w:rPr>
          <w:rFonts w:ascii="Times New Roman" w:hAnsi="Times New Roman" w:cs="Times New Roman"/>
          <w:sz w:val="24"/>
        </w:rPr>
        <w:t xml:space="preserve"> by providing multiple opportunities for </w:t>
      </w:r>
      <w:r w:rsidR="00491A55" w:rsidRPr="001F5644">
        <w:rPr>
          <w:rFonts w:ascii="Times New Roman" w:hAnsi="Times New Roman" w:cs="Times New Roman"/>
          <w:sz w:val="24"/>
        </w:rPr>
        <w:t xml:space="preserve">users to contribute to the discourse </w:t>
      </w:r>
      <w:r w:rsidR="00CA4950" w:rsidRPr="001F5644">
        <w:rPr>
          <w:rFonts w:ascii="Times New Roman" w:hAnsi="Times New Roman" w:cs="Times New Roman"/>
          <w:sz w:val="24"/>
        </w:rPr>
        <w:t>about</w:t>
      </w:r>
      <w:r w:rsidR="00491A55" w:rsidRPr="001F5644">
        <w:rPr>
          <w:rFonts w:ascii="Times New Roman" w:hAnsi="Times New Roman" w:cs="Times New Roman"/>
          <w:sz w:val="24"/>
        </w:rPr>
        <w:t xml:space="preserve"> the game. </w:t>
      </w:r>
      <w:r w:rsidRPr="001F5644">
        <w:rPr>
          <w:rFonts w:ascii="Times New Roman" w:hAnsi="Times New Roman" w:cs="Times New Roman"/>
          <w:sz w:val="24"/>
        </w:rPr>
        <w:t>Social participation</w:t>
      </w:r>
      <w:r w:rsidR="00491A55" w:rsidRPr="001F5644">
        <w:rPr>
          <w:rFonts w:ascii="Times New Roman" w:hAnsi="Times New Roman" w:cs="Times New Roman"/>
          <w:sz w:val="24"/>
        </w:rPr>
        <w:t xml:space="preserve"> can take on a more productive form</w:t>
      </w:r>
      <w:r w:rsidRPr="001F5644">
        <w:rPr>
          <w:rFonts w:ascii="Times New Roman" w:hAnsi="Times New Roman" w:cs="Times New Roman"/>
          <w:sz w:val="24"/>
        </w:rPr>
        <w:t xml:space="preserve"> </w:t>
      </w:r>
      <w:r w:rsidR="00491A55" w:rsidRPr="001F5644">
        <w:rPr>
          <w:rFonts w:ascii="Times New Roman" w:hAnsi="Times New Roman" w:cs="Times New Roman"/>
          <w:sz w:val="24"/>
        </w:rPr>
        <w:t>through the</w:t>
      </w:r>
      <w:r w:rsidRPr="001F5644">
        <w:rPr>
          <w:rFonts w:ascii="Times New Roman" w:hAnsi="Times New Roman" w:cs="Times New Roman"/>
          <w:sz w:val="24"/>
        </w:rPr>
        <w:t xml:space="preserve"> ‘like’ function</w:t>
      </w:r>
      <w:r w:rsidR="00491A55" w:rsidRPr="001F5644">
        <w:rPr>
          <w:rFonts w:ascii="Times New Roman" w:hAnsi="Times New Roman" w:cs="Times New Roman"/>
          <w:sz w:val="24"/>
        </w:rPr>
        <w:t xml:space="preserve"> of this video streaming site</w:t>
      </w:r>
      <w:r w:rsidRPr="001F5644">
        <w:rPr>
          <w:rFonts w:ascii="Times New Roman" w:hAnsi="Times New Roman" w:cs="Times New Roman"/>
          <w:sz w:val="24"/>
        </w:rPr>
        <w:t>. Users can</w:t>
      </w:r>
      <w:r w:rsidR="00491A55" w:rsidRPr="001F5644">
        <w:rPr>
          <w:rFonts w:ascii="Times New Roman" w:hAnsi="Times New Roman" w:cs="Times New Roman"/>
          <w:sz w:val="24"/>
        </w:rPr>
        <w:t xml:space="preserve"> </w:t>
      </w:r>
      <w:r w:rsidR="00CA4950" w:rsidRPr="001F5644">
        <w:rPr>
          <w:rFonts w:ascii="Times New Roman" w:hAnsi="Times New Roman" w:cs="Times New Roman"/>
          <w:sz w:val="24"/>
        </w:rPr>
        <w:t>add</w:t>
      </w:r>
      <w:r w:rsidRPr="001F5644">
        <w:rPr>
          <w:rFonts w:ascii="Times New Roman" w:hAnsi="Times New Roman" w:cs="Times New Roman"/>
          <w:sz w:val="24"/>
        </w:rPr>
        <w:t xml:space="preserve"> ‘comments’ in response to the video, and in turn, these comments can receive</w:t>
      </w:r>
      <w:r w:rsidR="00491A55" w:rsidRPr="001F5644">
        <w:rPr>
          <w:rFonts w:ascii="Times New Roman" w:hAnsi="Times New Roman" w:cs="Times New Roman"/>
          <w:sz w:val="24"/>
        </w:rPr>
        <w:t xml:space="preserve"> their own</w:t>
      </w:r>
      <w:r w:rsidRPr="001F5644">
        <w:rPr>
          <w:rFonts w:ascii="Times New Roman" w:hAnsi="Times New Roman" w:cs="Times New Roman"/>
          <w:sz w:val="24"/>
        </w:rPr>
        <w:t xml:space="preserve"> ‘likes’ </w:t>
      </w:r>
      <w:r w:rsidR="00CA4950" w:rsidRPr="001F5644">
        <w:rPr>
          <w:rFonts w:ascii="Times New Roman" w:hAnsi="Times New Roman" w:cs="Times New Roman"/>
          <w:sz w:val="24"/>
        </w:rPr>
        <w:t>which</w:t>
      </w:r>
      <w:r w:rsidRPr="001F5644">
        <w:rPr>
          <w:rFonts w:ascii="Times New Roman" w:hAnsi="Times New Roman" w:cs="Times New Roman"/>
          <w:sz w:val="24"/>
        </w:rPr>
        <w:t xml:space="preserve"> can also receive further comments. As a result, </w:t>
      </w:r>
      <w:r w:rsidR="00491A55" w:rsidRPr="001F5644">
        <w:rPr>
          <w:rFonts w:ascii="Times New Roman" w:hAnsi="Times New Roman" w:cs="Times New Roman"/>
          <w:sz w:val="24"/>
        </w:rPr>
        <w:t xml:space="preserve">multi-authored </w:t>
      </w:r>
      <w:r w:rsidRPr="001F5644">
        <w:rPr>
          <w:rFonts w:ascii="Times New Roman" w:hAnsi="Times New Roman" w:cs="Times New Roman"/>
          <w:sz w:val="24"/>
        </w:rPr>
        <w:t xml:space="preserve">conversations develop. </w:t>
      </w:r>
      <w:r w:rsidR="00491A55" w:rsidRPr="001F5644">
        <w:rPr>
          <w:rFonts w:ascii="Times New Roman" w:hAnsi="Times New Roman" w:cs="Times New Roman"/>
          <w:sz w:val="24"/>
        </w:rPr>
        <w:t xml:space="preserve">Markiplier’s </w:t>
      </w:r>
      <w:r w:rsidR="00491A55" w:rsidRPr="001F5644">
        <w:rPr>
          <w:rFonts w:ascii="Times New Roman" w:hAnsi="Times New Roman" w:cs="Times New Roman"/>
          <w:i/>
          <w:sz w:val="24"/>
        </w:rPr>
        <w:t>Firewatch</w:t>
      </w:r>
      <w:r w:rsidR="00491A55" w:rsidRPr="001F5644">
        <w:rPr>
          <w:rFonts w:ascii="Times New Roman" w:hAnsi="Times New Roman" w:cs="Times New Roman"/>
          <w:sz w:val="24"/>
        </w:rPr>
        <w:t xml:space="preserve"> video contains over 21 thousand comments, many of which have </w:t>
      </w:r>
      <w:r w:rsidR="002C0636" w:rsidRPr="001F5644">
        <w:rPr>
          <w:rFonts w:ascii="Times New Roman" w:hAnsi="Times New Roman" w:cs="Times New Roman"/>
          <w:sz w:val="24"/>
        </w:rPr>
        <w:t>dozens of replies</w:t>
      </w:r>
      <w:r w:rsidRPr="001F5644">
        <w:rPr>
          <w:rFonts w:ascii="Times New Roman" w:hAnsi="Times New Roman" w:cs="Times New Roman"/>
          <w:sz w:val="24"/>
        </w:rPr>
        <w:t xml:space="preserve">. Furthermore, it is common for </w:t>
      </w:r>
      <w:r w:rsidR="002C0636" w:rsidRPr="001F5644">
        <w:rPr>
          <w:rFonts w:ascii="Times New Roman" w:hAnsi="Times New Roman" w:cs="Times New Roman"/>
          <w:sz w:val="24"/>
        </w:rPr>
        <w:t xml:space="preserve">content producers like Markiplier to </w:t>
      </w:r>
      <w:r w:rsidRPr="001F5644">
        <w:rPr>
          <w:rFonts w:ascii="Times New Roman" w:hAnsi="Times New Roman" w:cs="Times New Roman"/>
          <w:sz w:val="24"/>
        </w:rPr>
        <w:t>livestream their gameplay and to enable the ‘</w:t>
      </w:r>
      <w:proofErr w:type="spellStart"/>
      <w:r w:rsidRPr="001F5644">
        <w:rPr>
          <w:rFonts w:ascii="Times New Roman" w:hAnsi="Times New Roman" w:cs="Times New Roman"/>
          <w:sz w:val="24"/>
        </w:rPr>
        <w:t>livechat</w:t>
      </w:r>
      <w:proofErr w:type="spellEnd"/>
      <w:r w:rsidRPr="001F5644">
        <w:rPr>
          <w:rFonts w:ascii="Times New Roman" w:hAnsi="Times New Roman" w:cs="Times New Roman"/>
          <w:sz w:val="24"/>
        </w:rPr>
        <w:t>’ function. This functionality allows viewers to post messages</w:t>
      </w:r>
      <w:r w:rsidR="00C11AF5" w:rsidRPr="001F5644">
        <w:rPr>
          <w:rFonts w:ascii="Times New Roman" w:hAnsi="Times New Roman" w:cs="Times New Roman"/>
          <w:sz w:val="24"/>
        </w:rPr>
        <w:t xml:space="preserve"> in the chat</w:t>
      </w:r>
      <w:r w:rsidRPr="001F5644">
        <w:rPr>
          <w:rFonts w:ascii="Times New Roman" w:hAnsi="Times New Roman" w:cs="Times New Roman"/>
          <w:sz w:val="24"/>
        </w:rPr>
        <w:t xml:space="preserve"> </w:t>
      </w:r>
      <w:r w:rsidR="00C11AF5" w:rsidRPr="001F5644">
        <w:rPr>
          <w:rFonts w:ascii="Times New Roman" w:hAnsi="Times New Roman" w:cs="Times New Roman"/>
          <w:sz w:val="24"/>
        </w:rPr>
        <w:t>while watching gameplay</w:t>
      </w:r>
      <w:r w:rsidRPr="001F5644">
        <w:rPr>
          <w:rFonts w:ascii="Times New Roman" w:hAnsi="Times New Roman" w:cs="Times New Roman"/>
          <w:sz w:val="24"/>
        </w:rPr>
        <w:t>,</w:t>
      </w:r>
      <w:r w:rsidR="00C11AF5" w:rsidRPr="001F5644">
        <w:rPr>
          <w:rFonts w:ascii="Times New Roman" w:hAnsi="Times New Roman" w:cs="Times New Roman"/>
          <w:sz w:val="24"/>
        </w:rPr>
        <w:t xml:space="preserve"> and </w:t>
      </w:r>
      <w:r w:rsidR="002C0636" w:rsidRPr="001F5644">
        <w:rPr>
          <w:rFonts w:ascii="Times New Roman" w:hAnsi="Times New Roman" w:cs="Times New Roman"/>
          <w:sz w:val="24"/>
        </w:rPr>
        <w:t xml:space="preserve">for the streamer </w:t>
      </w:r>
      <w:r w:rsidR="00C11AF5" w:rsidRPr="001F5644">
        <w:rPr>
          <w:rFonts w:ascii="Times New Roman" w:hAnsi="Times New Roman" w:cs="Times New Roman"/>
          <w:sz w:val="24"/>
        </w:rPr>
        <w:t xml:space="preserve">to read and engage with this chat as they play. </w:t>
      </w:r>
      <w:r w:rsidR="00695AF0" w:rsidRPr="001F5644">
        <w:rPr>
          <w:rFonts w:ascii="Times New Roman" w:hAnsi="Times New Roman" w:cs="Times New Roman"/>
          <w:sz w:val="24"/>
        </w:rPr>
        <w:t>The discourses that materialise raise questions about how the ‘text’ of the YouTube platform is designed to allow other texts to emerge</w:t>
      </w:r>
      <w:r w:rsidR="001D41F7" w:rsidRPr="001F5644">
        <w:rPr>
          <w:rFonts w:ascii="Times New Roman" w:hAnsi="Times New Roman" w:cs="Times New Roman"/>
          <w:sz w:val="24"/>
        </w:rPr>
        <w:t xml:space="preserve">, in what </w:t>
      </w:r>
      <w:proofErr w:type="spellStart"/>
      <w:r w:rsidR="001D41F7" w:rsidRPr="001F5644">
        <w:rPr>
          <w:rFonts w:ascii="Times New Roman" w:hAnsi="Times New Roman" w:cs="Times New Roman"/>
          <w:sz w:val="24"/>
        </w:rPr>
        <w:t>Stornaiuolo</w:t>
      </w:r>
      <w:proofErr w:type="spellEnd"/>
      <w:r w:rsidR="001D41F7" w:rsidRPr="001F5644">
        <w:rPr>
          <w:rFonts w:ascii="Times New Roman" w:hAnsi="Times New Roman" w:cs="Times New Roman"/>
          <w:sz w:val="24"/>
        </w:rPr>
        <w:t xml:space="preserve">, Hull and Hall refer to as “networked writing” </w:t>
      </w:r>
      <w:r w:rsidR="001D41F7" w:rsidRPr="001F5644">
        <w:rPr>
          <w:rFonts w:ascii="Times New Roman" w:hAnsi="Times New Roman" w:cs="Times New Roman"/>
          <w:sz w:val="24"/>
        </w:rPr>
        <w:fldChar w:fldCharType="begin"/>
      </w:r>
      <w:r w:rsidR="007C735E" w:rsidRPr="001F5644">
        <w:rPr>
          <w:rFonts w:ascii="Times New Roman" w:hAnsi="Times New Roman" w:cs="Times New Roman"/>
          <w:sz w:val="24"/>
        </w:rPr>
        <w:instrText xml:space="preserve"> ADDIN EN.CITE &lt;EndNote&gt;&lt;Cite ExcludeAuth="1"&gt;&lt;Author&gt;Stornaiuolo&lt;/Author&gt;&lt;Year&gt;2017&lt;/Year&gt;&lt;RecNum&gt;2299&lt;/RecNum&gt;&lt;Pages&gt;13&lt;/Pages&gt;&lt;DisplayText&gt;(13)&lt;/DisplayText&gt;&lt;record&gt;&lt;rec-number&gt;2299&lt;/rec-number&gt;&lt;foreign-keys&gt;&lt;key app="EN" db-id="5ew9r5fpw2sd9qeaw0ex9ssq0dtwws0fwtsp" timestamp="1639635018"&gt;2299&lt;/key&gt;&lt;/foreign-keys&gt;&lt;ref-type name="Book Section"&gt;5&lt;/ref-type&gt;&lt;contributors&gt;&lt;authors&gt;&lt;author&gt;Stornaiuolo, Amy&lt;/author&gt;&lt;author&gt;Hull, Glynda&lt;/author&gt;&lt;author&gt;Hall, Matthew&lt;/author&gt;&lt;/authors&gt;&lt;secondary-authors&gt;&lt;author&gt;Mills, Kathy A&lt;/author&gt;&lt;author&gt;Stornaiuolo, Amy&lt;/author&gt;&lt;author&gt;Smith, Anna&lt;/author&gt;&lt;author&gt;Zacher Pandya, Jessica&lt;/author&gt;&lt;/secondary-authors&gt;&lt;/contributors&gt;&lt;titles&gt;&lt;title&gt;Cosmopolitan practices, networks, and flows of literacies&lt;/title&gt;&lt;secondary-title&gt;Handbook of writing, literacies, and education in digital cultures&lt;/secondary-title&gt;&lt;/titles&gt;&lt;periodical&gt;&lt;full-title&gt;Handbook of writing, literacies, and education in digital cultures&lt;/full-title&gt;&lt;/periodical&gt;&lt;pages&gt;13-25&lt;/pages&gt;&lt;dates&gt;&lt;year&gt;2017&lt;/year&gt;&lt;/dates&gt;&lt;pub-location&gt;Abingdon, UK&lt;/pub-location&gt;&lt;publisher&gt;Routledge&lt;/publisher&gt;&lt;urls&gt;&lt;/urls&gt;&lt;/record&gt;&lt;/Cite&gt;&lt;/EndNote&gt;</w:instrText>
      </w:r>
      <w:r w:rsidR="001D41F7" w:rsidRPr="001F5644">
        <w:rPr>
          <w:rFonts w:ascii="Times New Roman" w:hAnsi="Times New Roman" w:cs="Times New Roman"/>
          <w:sz w:val="24"/>
        </w:rPr>
        <w:fldChar w:fldCharType="separate"/>
      </w:r>
      <w:r w:rsidR="007C735E" w:rsidRPr="001F5644">
        <w:rPr>
          <w:rFonts w:ascii="Times New Roman" w:hAnsi="Times New Roman" w:cs="Times New Roman"/>
          <w:noProof/>
          <w:sz w:val="24"/>
        </w:rPr>
        <w:t>(13)</w:t>
      </w:r>
      <w:r w:rsidR="001D41F7" w:rsidRPr="001F5644">
        <w:rPr>
          <w:rFonts w:ascii="Times New Roman" w:hAnsi="Times New Roman" w:cs="Times New Roman"/>
          <w:sz w:val="24"/>
        </w:rPr>
        <w:fldChar w:fldCharType="end"/>
      </w:r>
      <w:r w:rsidR="001D41F7" w:rsidRPr="001F5644">
        <w:rPr>
          <w:rFonts w:ascii="Times New Roman" w:hAnsi="Times New Roman" w:cs="Times New Roman"/>
          <w:sz w:val="24"/>
        </w:rPr>
        <w:t xml:space="preserve">, </w:t>
      </w:r>
      <w:r w:rsidR="00695AF0" w:rsidRPr="001F5644">
        <w:rPr>
          <w:rFonts w:ascii="Times New Roman" w:hAnsi="Times New Roman" w:cs="Times New Roman"/>
          <w:sz w:val="24"/>
        </w:rPr>
        <w:t>that leverage</w:t>
      </w:r>
      <w:r w:rsidR="002C0636" w:rsidRPr="001F5644">
        <w:rPr>
          <w:rFonts w:ascii="Times New Roman" w:hAnsi="Times New Roman" w:cs="Times New Roman"/>
          <w:sz w:val="24"/>
        </w:rPr>
        <w:t>s</w:t>
      </w:r>
      <w:r w:rsidR="00695AF0" w:rsidRPr="001F5644">
        <w:rPr>
          <w:rFonts w:ascii="Times New Roman" w:hAnsi="Times New Roman" w:cs="Times New Roman"/>
          <w:sz w:val="24"/>
        </w:rPr>
        <w:t xml:space="preserve"> social participation in ways totally d</w:t>
      </w:r>
      <w:r w:rsidR="002C0636" w:rsidRPr="001F5644">
        <w:rPr>
          <w:rFonts w:ascii="Times New Roman" w:hAnsi="Times New Roman" w:cs="Times New Roman"/>
          <w:sz w:val="24"/>
        </w:rPr>
        <w:t>istinct from the printed word.</w:t>
      </w:r>
    </w:p>
    <w:p w14:paraId="711C623E" w14:textId="77777777" w:rsidR="000B686B" w:rsidRDefault="00CA4950" w:rsidP="002C64DD">
      <w:pPr>
        <w:pStyle w:val="Heading3"/>
        <w:jc w:val="both"/>
      </w:pPr>
      <w:r>
        <w:t>Monetizing gaming spaces</w:t>
      </w:r>
    </w:p>
    <w:p w14:paraId="68F1DAC2" w14:textId="77777777" w:rsidR="00C11AF5" w:rsidRPr="001F5644" w:rsidRDefault="00C11AF5" w:rsidP="00F63008">
      <w:pPr>
        <w:spacing w:line="360" w:lineRule="auto"/>
        <w:jc w:val="both"/>
        <w:rPr>
          <w:rFonts w:ascii="Times New Roman" w:hAnsi="Times New Roman" w:cs="Times New Roman"/>
          <w:sz w:val="24"/>
        </w:rPr>
      </w:pPr>
      <w:r w:rsidRPr="001F5644">
        <w:rPr>
          <w:rFonts w:ascii="Times New Roman" w:hAnsi="Times New Roman" w:cs="Times New Roman"/>
          <w:sz w:val="24"/>
        </w:rPr>
        <w:t xml:space="preserve">Media spaces like </w:t>
      </w:r>
      <w:r w:rsidRPr="001F5644">
        <w:rPr>
          <w:rFonts w:ascii="Times New Roman" w:hAnsi="Times New Roman" w:cs="Times New Roman"/>
          <w:i/>
          <w:sz w:val="24"/>
        </w:rPr>
        <w:t>YouTube</w:t>
      </w:r>
      <w:r w:rsidRPr="001F5644">
        <w:rPr>
          <w:rFonts w:ascii="Times New Roman" w:hAnsi="Times New Roman" w:cs="Times New Roman"/>
          <w:sz w:val="24"/>
        </w:rPr>
        <w:t xml:space="preserve"> have become highly marketized landscapes</w:t>
      </w:r>
      <w:r w:rsidR="002101E9" w:rsidRPr="001F5644">
        <w:rPr>
          <w:rFonts w:ascii="Times New Roman" w:hAnsi="Times New Roman" w:cs="Times New Roman"/>
          <w:sz w:val="24"/>
        </w:rPr>
        <w:t xml:space="preserve"> which encourage hyper consumerism and where </w:t>
      </w:r>
      <w:r w:rsidRPr="001F5644">
        <w:rPr>
          <w:rFonts w:ascii="Times New Roman" w:hAnsi="Times New Roman" w:cs="Times New Roman"/>
          <w:sz w:val="24"/>
        </w:rPr>
        <w:t xml:space="preserve">almost every aspect of participation is monetized. </w:t>
      </w:r>
      <w:r w:rsidR="003F3B0D" w:rsidRPr="001F5644">
        <w:rPr>
          <w:rFonts w:ascii="Times New Roman" w:hAnsi="Times New Roman" w:cs="Times New Roman"/>
          <w:sz w:val="24"/>
        </w:rPr>
        <w:t xml:space="preserve">Some of the examples are obvious to the casual viewer. Advertisements regularly appear at the beginning of a video and are interspersed throughout the viewing experience. Content producers can also </w:t>
      </w:r>
      <w:r w:rsidR="003F3B0D" w:rsidRPr="001F5644">
        <w:rPr>
          <w:rFonts w:ascii="Times New Roman" w:hAnsi="Times New Roman" w:cs="Times New Roman"/>
          <w:sz w:val="24"/>
        </w:rPr>
        <w:lastRenderedPageBreak/>
        <w:t xml:space="preserve">list items for sale at the bottom of their videos, providing easy shopping access. Less noticeable are the payments that popular streamers receive, which scale relative to the number of views their videos receive, raising questions about perverse incentives to produce ‘clickbait’ content to maximise revenue. Even more obscure is the datafication </w:t>
      </w:r>
      <w:r w:rsidR="00CA4950" w:rsidRPr="001F5644">
        <w:rPr>
          <w:rFonts w:ascii="Times New Roman" w:hAnsi="Times New Roman" w:cs="Times New Roman"/>
          <w:sz w:val="24"/>
        </w:rPr>
        <w:t>of</w:t>
      </w:r>
      <w:r w:rsidR="003F3B0D" w:rsidRPr="001F5644">
        <w:rPr>
          <w:rFonts w:ascii="Times New Roman" w:hAnsi="Times New Roman" w:cs="Times New Roman"/>
          <w:sz w:val="24"/>
        </w:rPr>
        <w:t xml:space="preserve"> viewing habits. This data follows a user across their par</w:t>
      </w:r>
      <w:r w:rsidR="002101E9" w:rsidRPr="001F5644">
        <w:rPr>
          <w:rFonts w:ascii="Times New Roman" w:hAnsi="Times New Roman" w:cs="Times New Roman"/>
          <w:sz w:val="24"/>
        </w:rPr>
        <w:t>ticipation in the digital world</w:t>
      </w:r>
      <w:r w:rsidR="003F3B0D" w:rsidRPr="001F5644">
        <w:rPr>
          <w:rFonts w:ascii="Times New Roman" w:hAnsi="Times New Roman" w:cs="Times New Roman"/>
          <w:sz w:val="24"/>
        </w:rPr>
        <w:t xml:space="preserve"> resulting in targeted adverts that</w:t>
      </w:r>
      <w:r w:rsidR="00CA4950" w:rsidRPr="001F5644">
        <w:rPr>
          <w:rFonts w:ascii="Times New Roman" w:hAnsi="Times New Roman" w:cs="Times New Roman"/>
          <w:sz w:val="24"/>
        </w:rPr>
        <w:t xml:space="preserve"> are</w:t>
      </w:r>
      <w:r w:rsidR="003F3B0D" w:rsidRPr="001F5644">
        <w:rPr>
          <w:rFonts w:ascii="Times New Roman" w:hAnsi="Times New Roman" w:cs="Times New Roman"/>
          <w:sz w:val="24"/>
        </w:rPr>
        <w:t xml:space="preserve"> </w:t>
      </w:r>
      <w:r w:rsidR="002101E9" w:rsidRPr="001F5644">
        <w:rPr>
          <w:rFonts w:ascii="Times New Roman" w:hAnsi="Times New Roman" w:cs="Times New Roman"/>
          <w:sz w:val="24"/>
        </w:rPr>
        <w:t>the consequence</w:t>
      </w:r>
      <w:r w:rsidR="003F3B0D" w:rsidRPr="001F5644">
        <w:rPr>
          <w:rFonts w:ascii="Times New Roman" w:hAnsi="Times New Roman" w:cs="Times New Roman"/>
          <w:sz w:val="24"/>
        </w:rPr>
        <w:t xml:space="preserve"> of this data being sold to commercial entities.  Srnicek</w:t>
      </w:r>
      <w:r w:rsidR="00315DC0" w:rsidRPr="001F5644">
        <w:rPr>
          <w:rFonts w:ascii="Times New Roman" w:hAnsi="Times New Roman" w:cs="Times New Roman"/>
          <w:sz w:val="24"/>
        </w:rPr>
        <w:t xml:space="preserve"> </w:t>
      </w:r>
      <w:r w:rsidR="00315DC0" w:rsidRPr="001F5644">
        <w:rPr>
          <w:rFonts w:ascii="Times New Roman" w:hAnsi="Times New Roman" w:cs="Times New Roman"/>
          <w:sz w:val="24"/>
        </w:rPr>
        <w:fldChar w:fldCharType="begin"/>
      </w:r>
      <w:r w:rsidR="007C735E" w:rsidRPr="001F5644">
        <w:rPr>
          <w:rFonts w:ascii="Times New Roman" w:hAnsi="Times New Roman" w:cs="Times New Roman"/>
          <w:sz w:val="24"/>
        </w:rPr>
        <w:instrText xml:space="preserve"> ADDIN EN.CITE &lt;EndNote&gt;&lt;Cite ExcludeAuth="1"&gt;&lt;Author&gt;Srnicek&lt;/Author&gt;&lt;Year&gt;2017&lt;/Year&gt;&lt;RecNum&gt;2296&lt;/RecNum&gt;&lt;record&gt;&lt;rec-number&gt;2296&lt;/rec-number&gt;&lt;foreign-keys&gt;&lt;key app="EN" db-id="5ew9r5fpw2sd9qeaw0ex9ssq0dtwws0fwtsp" timestamp="1638500760"&gt;2296&lt;/key&gt;&lt;/foreign-keys&gt;&lt;ref-type name="Book"&gt;6&lt;/ref-type&gt;&lt;contributors&gt;&lt;authors&gt;&lt;author&gt;Srnicek, Nick&lt;/author&gt;&lt;/authors&gt;&lt;/contributors&gt;&lt;titles&gt;&lt;title&gt;Platform capitalism&lt;/title&gt;&lt;/titles&gt;&lt;dates&gt;&lt;year&gt;2017&lt;/year&gt;&lt;/dates&gt;&lt;pub-location&gt;Cambridge, UK&lt;/pub-location&gt;&lt;publisher&gt;John Wiley &amp;amp; Sons&lt;/publisher&gt;&lt;isbn&gt;1509504885&lt;/isbn&gt;&lt;urls&gt;&lt;/urls&gt;&lt;/record&gt;&lt;/Cite&gt;&lt;/EndNote&gt;</w:instrText>
      </w:r>
      <w:r w:rsidR="00315DC0" w:rsidRPr="001F5644">
        <w:rPr>
          <w:rFonts w:ascii="Times New Roman" w:hAnsi="Times New Roman" w:cs="Times New Roman"/>
          <w:sz w:val="24"/>
        </w:rPr>
        <w:fldChar w:fldCharType="end"/>
      </w:r>
      <w:r w:rsidR="003F3B0D" w:rsidRPr="001F5644">
        <w:rPr>
          <w:rFonts w:ascii="Times New Roman" w:hAnsi="Times New Roman" w:cs="Times New Roman"/>
          <w:sz w:val="24"/>
        </w:rPr>
        <w:t xml:space="preserve"> refers to this as platform cap</w:t>
      </w:r>
      <w:r w:rsidR="00315DC0" w:rsidRPr="001F5644">
        <w:rPr>
          <w:rFonts w:ascii="Times New Roman" w:hAnsi="Times New Roman" w:cs="Times New Roman"/>
          <w:sz w:val="24"/>
        </w:rPr>
        <w:t xml:space="preserve">italism, whereby data comes to represent just another resource ‘to be extracted, refined, and used in a variety of ways’ </w:t>
      </w:r>
      <w:r w:rsidR="00315DC0" w:rsidRPr="001F5644">
        <w:rPr>
          <w:rFonts w:ascii="Times New Roman" w:hAnsi="Times New Roman" w:cs="Times New Roman"/>
          <w:sz w:val="24"/>
        </w:rPr>
        <w:fldChar w:fldCharType="begin"/>
      </w:r>
      <w:r w:rsidR="007C735E" w:rsidRPr="001F5644">
        <w:rPr>
          <w:rFonts w:ascii="Times New Roman" w:hAnsi="Times New Roman" w:cs="Times New Roman"/>
          <w:sz w:val="24"/>
        </w:rPr>
        <w:instrText xml:space="preserve"> ADDIN EN.CITE &lt;EndNote&gt;&lt;Cite ExcludeAuth="1" ExcludeYear="1"&gt;&lt;Author&gt;Srnicek&lt;/Author&gt;&lt;Year&gt;2017&lt;/Year&gt;&lt;RecNum&gt;2296&lt;/RecNum&gt;&lt;Pages&gt;40&lt;/Pages&gt;&lt;DisplayText&gt;(40)&lt;/DisplayText&gt;&lt;record&gt;&lt;rec-number&gt;2296&lt;/rec-number&gt;&lt;foreign-keys&gt;&lt;key app="EN" db-id="5ew9r5fpw2sd9qeaw0ex9ssq0dtwws0fwtsp" timestamp="1638500760"&gt;2296&lt;/key&gt;&lt;/foreign-keys&gt;&lt;ref-type name="Book"&gt;6&lt;/ref-type&gt;&lt;contributors&gt;&lt;authors&gt;&lt;author&gt;Srnicek, Nick&lt;/author&gt;&lt;/authors&gt;&lt;/contributors&gt;&lt;titles&gt;&lt;title&gt;Platform capitalism&lt;/title&gt;&lt;/titles&gt;&lt;dates&gt;&lt;year&gt;2017&lt;/year&gt;&lt;/dates&gt;&lt;pub-location&gt;Cambridge, UK&lt;/pub-location&gt;&lt;publisher&gt;John Wiley &amp;amp; Sons&lt;/publisher&gt;&lt;isbn&gt;1509504885&lt;/isbn&gt;&lt;urls&gt;&lt;/urls&gt;&lt;/record&gt;&lt;/Cite&gt;&lt;/EndNote&gt;</w:instrText>
      </w:r>
      <w:r w:rsidR="00315DC0" w:rsidRPr="001F5644">
        <w:rPr>
          <w:rFonts w:ascii="Times New Roman" w:hAnsi="Times New Roman" w:cs="Times New Roman"/>
          <w:sz w:val="24"/>
        </w:rPr>
        <w:fldChar w:fldCharType="separate"/>
      </w:r>
      <w:r w:rsidR="007C735E" w:rsidRPr="001F5644">
        <w:rPr>
          <w:rFonts w:ascii="Times New Roman" w:hAnsi="Times New Roman" w:cs="Times New Roman"/>
          <w:noProof/>
          <w:sz w:val="24"/>
        </w:rPr>
        <w:t>(40)</w:t>
      </w:r>
      <w:r w:rsidR="00315DC0" w:rsidRPr="001F5644">
        <w:rPr>
          <w:rFonts w:ascii="Times New Roman" w:hAnsi="Times New Roman" w:cs="Times New Roman"/>
          <w:sz w:val="24"/>
        </w:rPr>
        <w:fldChar w:fldCharType="end"/>
      </w:r>
      <w:r w:rsidR="00315DC0" w:rsidRPr="001F5644">
        <w:rPr>
          <w:rFonts w:ascii="Times New Roman" w:hAnsi="Times New Roman" w:cs="Times New Roman"/>
          <w:sz w:val="24"/>
        </w:rPr>
        <w:t>.</w:t>
      </w:r>
    </w:p>
    <w:p w14:paraId="21623698" w14:textId="77777777" w:rsidR="00825080" w:rsidRDefault="000B686B" w:rsidP="006D00C0">
      <w:pPr>
        <w:pStyle w:val="Heading3"/>
        <w:jc w:val="both"/>
      </w:pPr>
      <w:r>
        <w:t>Strategies</w:t>
      </w:r>
    </w:p>
    <w:p w14:paraId="4FD53132" w14:textId="77777777" w:rsidR="000F4FAD" w:rsidRPr="001F5644" w:rsidRDefault="00240315" w:rsidP="00F63008">
      <w:pPr>
        <w:spacing w:line="360" w:lineRule="auto"/>
        <w:jc w:val="both"/>
        <w:rPr>
          <w:rFonts w:ascii="Times New Roman" w:hAnsi="Times New Roman" w:cs="Times New Roman"/>
          <w:sz w:val="24"/>
        </w:rPr>
      </w:pPr>
      <w:r w:rsidRPr="001F5644">
        <w:rPr>
          <w:rFonts w:ascii="Times New Roman" w:hAnsi="Times New Roman" w:cs="Times New Roman"/>
          <w:sz w:val="24"/>
        </w:rPr>
        <w:t>To scaffold students into understand</w:t>
      </w:r>
      <w:r w:rsidR="002101E9" w:rsidRPr="001F5644">
        <w:rPr>
          <w:rFonts w:ascii="Times New Roman" w:hAnsi="Times New Roman" w:cs="Times New Roman"/>
          <w:sz w:val="24"/>
        </w:rPr>
        <w:t>ing</w:t>
      </w:r>
      <w:r w:rsidRPr="001F5644">
        <w:rPr>
          <w:rFonts w:ascii="Times New Roman" w:hAnsi="Times New Roman" w:cs="Times New Roman"/>
          <w:sz w:val="24"/>
        </w:rPr>
        <w:t xml:space="preserve"> h</w:t>
      </w:r>
      <w:r w:rsidR="002101E9" w:rsidRPr="001F5644">
        <w:rPr>
          <w:rFonts w:ascii="Times New Roman" w:hAnsi="Times New Roman" w:cs="Times New Roman"/>
          <w:sz w:val="24"/>
        </w:rPr>
        <w:t xml:space="preserve">ow platforms like YouTube work </w:t>
      </w:r>
      <w:r w:rsidRPr="001F5644">
        <w:rPr>
          <w:rFonts w:ascii="Times New Roman" w:hAnsi="Times New Roman" w:cs="Times New Roman"/>
          <w:sz w:val="24"/>
        </w:rPr>
        <w:t xml:space="preserve">teachers </w:t>
      </w:r>
      <w:r w:rsidR="002101E9" w:rsidRPr="001F5644">
        <w:rPr>
          <w:rFonts w:ascii="Times New Roman" w:hAnsi="Times New Roman" w:cs="Times New Roman"/>
          <w:sz w:val="24"/>
        </w:rPr>
        <w:t>can</w:t>
      </w:r>
      <w:r w:rsidR="000F4FAD" w:rsidRPr="001F5644">
        <w:rPr>
          <w:rFonts w:ascii="Times New Roman" w:hAnsi="Times New Roman" w:cs="Times New Roman"/>
          <w:sz w:val="24"/>
        </w:rPr>
        <w:t>:</w:t>
      </w:r>
    </w:p>
    <w:p w14:paraId="40CD2C0C" w14:textId="77777777" w:rsidR="002101E9" w:rsidRPr="001F5644" w:rsidRDefault="007D6276" w:rsidP="00CC09A9">
      <w:pPr>
        <w:pStyle w:val="ListParagraph"/>
        <w:numPr>
          <w:ilvl w:val="0"/>
          <w:numId w:val="1"/>
        </w:numPr>
        <w:spacing w:line="360" w:lineRule="auto"/>
        <w:jc w:val="both"/>
        <w:rPr>
          <w:rFonts w:ascii="Times New Roman" w:hAnsi="Times New Roman" w:cs="Times New Roman"/>
          <w:sz w:val="24"/>
        </w:rPr>
      </w:pPr>
      <w:r w:rsidRPr="001F5644">
        <w:rPr>
          <w:rFonts w:ascii="Times New Roman" w:hAnsi="Times New Roman" w:cs="Times New Roman"/>
          <w:sz w:val="24"/>
        </w:rPr>
        <w:t>Activate</w:t>
      </w:r>
      <w:r w:rsidR="00240315" w:rsidRPr="001F5644">
        <w:rPr>
          <w:rFonts w:ascii="Times New Roman" w:hAnsi="Times New Roman" w:cs="Times New Roman"/>
          <w:sz w:val="24"/>
        </w:rPr>
        <w:t xml:space="preserve"> prior experiences with video streaming platforms. </w:t>
      </w:r>
      <w:r w:rsidR="002101E9" w:rsidRPr="001F5644">
        <w:rPr>
          <w:rFonts w:ascii="Times New Roman" w:hAnsi="Times New Roman" w:cs="Times New Roman"/>
          <w:sz w:val="24"/>
        </w:rPr>
        <w:t xml:space="preserve">Creating space for students to share their everyday literacy </w:t>
      </w:r>
      <w:r w:rsidR="00240315" w:rsidRPr="001F5644">
        <w:rPr>
          <w:rFonts w:ascii="Times New Roman" w:hAnsi="Times New Roman" w:cs="Times New Roman"/>
          <w:sz w:val="24"/>
        </w:rPr>
        <w:t>practices</w:t>
      </w:r>
      <w:r w:rsidR="002101E9" w:rsidRPr="001F5644">
        <w:rPr>
          <w:rFonts w:ascii="Times New Roman" w:hAnsi="Times New Roman" w:cs="Times New Roman"/>
          <w:sz w:val="24"/>
        </w:rPr>
        <w:t xml:space="preserve"> </w:t>
      </w:r>
      <w:r w:rsidR="00611F17" w:rsidRPr="001F5644">
        <w:rPr>
          <w:rFonts w:ascii="Times New Roman" w:hAnsi="Times New Roman" w:cs="Times New Roman"/>
          <w:sz w:val="24"/>
        </w:rPr>
        <w:t>recognises what they already know and lays</w:t>
      </w:r>
      <w:r w:rsidR="002101E9" w:rsidRPr="001F5644">
        <w:rPr>
          <w:rFonts w:ascii="Times New Roman" w:hAnsi="Times New Roman" w:cs="Times New Roman"/>
          <w:sz w:val="24"/>
        </w:rPr>
        <w:t xml:space="preserve"> the foundations for connecting to new critical perspectives.</w:t>
      </w:r>
    </w:p>
    <w:p w14:paraId="1A1F9CE2" w14:textId="77777777" w:rsidR="007D6276" w:rsidRPr="001F5644" w:rsidRDefault="002101E9" w:rsidP="00767FB4">
      <w:pPr>
        <w:pStyle w:val="ListParagraph"/>
        <w:numPr>
          <w:ilvl w:val="0"/>
          <w:numId w:val="1"/>
        </w:numPr>
        <w:spacing w:line="360" w:lineRule="auto"/>
        <w:jc w:val="both"/>
        <w:rPr>
          <w:rFonts w:ascii="Times New Roman" w:hAnsi="Times New Roman" w:cs="Times New Roman"/>
          <w:sz w:val="24"/>
        </w:rPr>
      </w:pPr>
      <w:r w:rsidRPr="001F5644">
        <w:rPr>
          <w:rFonts w:ascii="Times New Roman" w:hAnsi="Times New Roman" w:cs="Times New Roman"/>
          <w:sz w:val="24"/>
        </w:rPr>
        <w:t xml:space="preserve">Provide </w:t>
      </w:r>
      <w:r w:rsidR="007D6276" w:rsidRPr="001F5644">
        <w:rPr>
          <w:rFonts w:ascii="Times New Roman" w:hAnsi="Times New Roman" w:cs="Times New Roman"/>
          <w:sz w:val="24"/>
        </w:rPr>
        <w:t xml:space="preserve">opportunities to engage and ‘play’ with videos that relate to </w:t>
      </w:r>
      <w:r w:rsidR="007D6276" w:rsidRPr="001F5644">
        <w:rPr>
          <w:rFonts w:ascii="Times New Roman" w:hAnsi="Times New Roman" w:cs="Times New Roman"/>
          <w:i/>
          <w:sz w:val="24"/>
        </w:rPr>
        <w:t>Firewatch</w:t>
      </w:r>
      <w:r w:rsidR="007D6276" w:rsidRPr="001F5644">
        <w:rPr>
          <w:rFonts w:ascii="Times New Roman" w:hAnsi="Times New Roman" w:cs="Times New Roman"/>
          <w:sz w:val="24"/>
        </w:rPr>
        <w:t xml:space="preserve">. Students can be instructed to </w:t>
      </w:r>
      <w:r w:rsidRPr="001F5644">
        <w:rPr>
          <w:rFonts w:ascii="Times New Roman" w:hAnsi="Times New Roman" w:cs="Times New Roman"/>
          <w:sz w:val="24"/>
        </w:rPr>
        <w:t>use a journal to record the w</w:t>
      </w:r>
      <w:r w:rsidR="007D6276" w:rsidRPr="001F5644">
        <w:rPr>
          <w:rFonts w:ascii="Times New Roman" w:hAnsi="Times New Roman" w:cs="Times New Roman"/>
          <w:sz w:val="24"/>
        </w:rPr>
        <w:t>ays they navigate the digital space and</w:t>
      </w:r>
      <w:r w:rsidRPr="001F5644">
        <w:rPr>
          <w:rFonts w:ascii="Times New Roman" w:hAnsi="Times New Roman" w:cs="Times New Roman"/>
          <w:sz w:val="24"/>
        </w:rPr>
        <w:t xml:space="preserve"> supported to write their own </w:t>
      </w:r>
      <w:r w:rsidR="007D6276" w:rsidRPr="001F5644">
        <w:rPr>
          <w:rFonts w:ascii="Times New Roman" w:hAnsi="Times New Roman" w:cs="Times New Roman"/>
          <w:sz w:val="24"/>
        </w:rPr>
        <w:t>questions a</w:t>
      </w:r>
      <w:r w:rsidRPr="001F5644">
        <w:rPr>
          <w:rFonts w:ascii="Times New Roman" w:hAnsi="Times New Roman" w:cs="Times New Roman"/>
          <w:sz w:val="24"/>
        </w:rPr>
        <w:t>bout how the space is designed.</w:t>
      </w:r>
    </w:p>
    <w:p w14:paraId="49D23962" w14:textId="77777777" w:rsidR="002101E9" w:rsidRPr="001F5644" w:rsidRDefault="002101E9" w:rsidP="002101E9">
      <w:pPr>
        <w:pStyle w:val="ListParagraph"/>
        <w:numPr>
          <w:ilvl w:val="0"/>
          <w:numId w:val="1"/>
        </w:numPr>
        <w:spacing w:line="360" w:lineRule="auto"/>
        <w:jc w:val="both"/>
        <w:rPr>
          <w:rFonts w:ascii="Times New Roman" w:hAnsi="Times New Roman" w:cs="Times New Roman"/>
          <w:sz w:val="24"/>
        </w:rPr>
      </w:pPr>
      <w:r w:rsidRPr="001F5644">
        <w:rPr>
          <w:rFonts w:ascii="Times New Roman" w:hAnsi="Times New Roman" w:cs="Times New Roman"/>
          <w:sz w:val="24"/>
        </w:rPr>
        <w:t xml:space="preserve">Capture screenshots of various features of the platform and introduce a metalanguage to identify and explain these various features. </w:t>
      </w:r>
    </w:p>
    <w:p w14:paraId="20F02FAF" w14:textId="77777777" w:rsidR="009B64F0" w:rsidRPr="001F5644" w:rsidRDefault="002101E9" w:rsidP="002C1071">
      <w:pPr>
        <w:pStyle w:val="ListParagraph"/>
        <w:numPr>
          <w:ilvl w:val="0"/>
          <w:numId w:val="1"/>
        </w:numPr>
        <w:spacing w:line="360" w:lineRule="auto"/>
        <w:jc w:val="both"/>
        <w:rPr>
          <w:rFonts w:ascii="Times New Roman" w:hAnsi="Times New Roman" w:cs="Times New Roman"/>
          <w:sz w:val="24"/>
        </w:rPr>
      </w:pPr>
      <w:r w:rsidRPr="001F5644">
        <w:rPr>
          <w:rFonts w:ascii="Times New Roman" w:hAnsi="Times New Roman" w:cs="Times New Roman"/>
          <w:sz w:val="24"/>
        </w:rPr>
        <w:t xml:space="preserve">Model a comparative analysis of themes that emerge in the comments sections of videos. After presenting students </w:t>
      </w:r>
      <w:r w:rsidR="007D6276" w:rsidRPr="001F5644">
        <w:rPr>
          <w:rFonts w:ascii="Times New Roman" w:hAnsi="Times New Roman" w:cs="Times New Roman"/>
          <w:sz w:val="24"/>
        </w:rPr>
        <w:t>with a list of videos that relate to the game</w:t>
      </w:r>
      <w:r w:rsidR="009B64F0" w:rsidRPr="001F5644">
        <w:rPr>
          <w:rFonts w:ascii="Times New Roman" w:hAnsi="Times New Roman" w:cs="Times New Roman"/>
          <w:sz w:val="24"/>
        </w:rPr>
        <w:t>, a graphic organiser can assist in recording and comparing themes.</w:t>
      </w:r>
    </w:p>
    <w:p w14:paraId="39620033" w14:textId="77777777" w:rsidR="000F4FAD" w:rsidRPr="001F5644" w:rsidRDefault="007D6276" w:rsidP="003F50A6">
      <w:pPr>
        <w:pStyle w:val="ListParagraph"/>
        <w:numPr>
          <w:ilvl w:val="0"/>
          <w:numId w:val="1"/>
        </w:numPr>
        <w:spacing w:line="360" w:lineRule="auto"/>
        <w:jc w:val="both"/>
        <w:rPr>
          <w:rFonts w:ascii="Times New Roman" w:hAnsi="Times New Roman" w:cs="Times New Roman"/>
          <w:sz w:val="24"/>
        </w:rPr>
      </w:pPr>
      <w:r w:rsidRPr="001F5644">
        <w:rPr>
          <w:rFonts w:ascii="Times New Roman" w:hAnsi="Times New Roman" w:cs="Times New Roman"/>
          <w:sz w:val="24"/>
        </w:rPr>
        <w:t xml:space="preserve"> Ask students to keep a record of the advertisements they encounter. In combination with Socratic dialogue, students can lead their own collaborative inquiry into patterns they observe. </w:t>
      </w:r>
    </w:p>
    <w:p w14:paraId="7FAE8422" w14:textId="77777777" w:rsidR="00933D79" w:rsidRDefault="009F4373" w:rsidP="006D00C0">
      <w:pPr>
        <w:pStyle w:val="Heading2"/>
        <w:jc w:val="both"/>
      </w:pPr>
      <w:r>
        <w:t>Digital game platforms</w:t>
      </w:r>
    </w:p>
    <w:p w14:paraId="651003DC" w14:textId="77777777" w:rsidR="00933D79" w:rsidRPr="001F5644" w:rsidRDefault="00933D79" w:rsidP="00F63008">
      <w:pPr>
        <w:spacing w:line="360" w:lineRule="auto"/>
        <w:jc w:val="both"/>
        <w:rPr>
          <w:rFonts w:ascii="Times New Roman" w:hAnsi="Times New Roman" w:cs="Times New Roman"/>
          <w:sz w:val="24"/>
        </w:rPr>
      </w:pPr>
      <w:r w:rsidRPr="001F5644">
        <w:rPr>
          <w:rFonts w:ascii="Times New Roman" w:hAnsi="Times New Roman" w:cs="Times New Roman"/>
          <w:i/>
          <w:sz w:val="24"/>
        </w:rPr>
        <w:t>Steam</w:t>
      </w:r>
      <w:r w:rsidRPr="001F5644">
        <w:rPr>
          <w:rFonts w:ascii="Times New Roman" w:hAnsi="Times New Roman" w:cs="Times New Roman"/>
          <w:sz w:val="24"/>
        </w:rPr>
        <w:t xml:space="preserve"> is a digital platform that facilitate</w:t>
      </w:r>
      <w:r w:rsidR="009717D3" w:rsidRPr="001F5644">
        <w:rPr>
          <w:rFonts w:ascii="Times New Roman" w:hAnsi="Times New Roman" w:cs="Times New Roman"/>
          <w:sz w:val="24"/>
        </w:rPr>
        <w:t>s</w:t>
      </w:r>
      <w:r w:rsidRPr="001F5644">
        <w:rPr>
          <w:rFonts w:ascii="Times New Roman" w:hAnsi="Times New Roman" w:cs="Times New Roman"/>
          <w:sz w:val="24"/>
        </w:rPr>
        <w:t xml:space="preserve"> the purchase and playing of digital games. Through the platform users can search and download games, as well as </w:t>
      </w:r>
      <w:r w:rsidR="000433BA" w:rsidRPr="001F5644">
        <w:rPr>
          <w:rFonts w:ascii="Times New Roman" w:hAnsi="Times New Roman" w:cs="Times New Roman"/>
          <w:sz w:val="24"/>
        </w:rPr>
        <w:t>connect with other game</w:t>
      </w:r>
      <w:r w:rsidR="00F70DF6" w:rsidRPr="001F5644">
        <w:rPr>
          <w:rFonts w:ascii="Times New Roman" w:hAnsi="Times New Roman" w:cs="Times New Roman"/>
          <w:sz w:val="24"/>
        </w:rPr>
        <w:t>r</w:t>
      </w:r>
      <w:r w:rsidR="000433BA" w:rsidRPr="001F5644">
        <w:rPr>
          <w:rFonts w:ascii="Times New Roman" w:hAnsi="Times New Roman" w:cs="Times New Roman"/>
          <w:sz w:val="24"/>
        </w:rPr>
        <w:t xml:space="preserve">s </w:t>
      </w:r>
      <w:proofErr w:type="gramStart"/>
      <w:r w:rsidR="000433BA" w:rsidRPr="001F5644">
        <w:rPr>
          <w:rFonts w:ascii="Times New Roman" w:hAnsi="Times New Roman" w:cs="Times New Roman"/>
          <w:sz w:val="24"/>
        </w:rPr>
        <w:t>in order to</w:t>
      </w:r>
      <w:proofErr w:type="gramEnd"/>
      <w:r w:rsidR="000433BA" w:rsidRPr="001F5644">
        <w:rPr>
          <w:rFonts w:ascii="Times New Roman" w:hAnsi="Times New Roman" w:cs="Times New Roman"/>
          <w:sz w:val="24"/>
        </w:rPr>
        <w:t xml:space="preserve"> engage in </w:t>
      </w:r>
      <w:r w:rsidRPr="001F5644">
        <w:rPr>
          <w:rFonts w:ascii="Times New Roman" w:hAnsi="Times New Roman" w:cs="Times New Roman"/>
          <w:sz w:val="24"/>
        </w:rPr>
        <w:t xml:space="preserve">collaborative </w:t>
      </w:r>
      <w:r w:rsidR="000433BA" w:rsidRPr="001F5644">
        <w:rPr>
          <w:rFonts w:ascii="Times New Roman" w:hAnsi="Times New Roman" w:cs="Times New Roman"/>
          <w:sz w:val="24"/>
        </w:rPr>
        <w:t>gameplay and other social</w:t>
      </w:r>
      <w:r w:rsidR="00F70DF6" w:rsidRPr="001F5644">
        <w:rPr>
          <w:rFonts w:ascii="Times New Roman" w:hAnsi="Times New Roman" w:cs="Times New Roman"/>
          <w:sz w:val="24"/>
        </w:rPr>
        <w:t xml:space="preserve">ly </w:t>
      </w:r>
      <w:r w:rsidR="000433BA" w:rsidRPr="001F5644">
        <w:rPr>
          <w:rFonts w:ascii="Times New Roman" w:hAnsi="Times New Roman" w:cs="Times New Roman"/>
          <w:sz w:val="24"/>
        </w:rPr>
        <w:t>network</w:t>
      </w:r>
      <w:r w:rsidR="00F70DF6" w:rsidRPr="001F5644">
        <w:rPr>
          <w:rFonts w:ascii="Times New Roman" w:hAnsi="Times New Roman" w:cs="Times New Roman"/>
          <w:sz w:val="24"/>
        </w:rPr>
        <w:t>ed</w:t>
      </w:r>
      <w:r w:rsidR="000433BA" w:rsidRPr="001F5644">
        <w:rPr>
          <w:rFonts w:ascii="Times New Roman" w:hAnsi="Times New Roman" w:cs="Times New Roman"/>
          <w:sz w:val="24"/>
        </w:rPr>
        <w:t xml:space="preserve"> activities</w:t>
      </w:r>
      <w:r w:rsidRPr="001F5644">
        <w:rPr>
          <w:rFonts w:ascii="Times New Roman" w:hAnsi="Times New Roman" w:cs="Times New Roman"/>
          <w:sz w:val="24"/>
        </w:rPr>
        <w:t>. The</w:t>
      </w:r>
      <w:r w:rsidR="00611F17" w:rsidRPr="001F5644">
        <w:rPr>
          <w:rFonts w:ascii="Times New Roman" w:hAnsi="Times New Roman" w:cs="Times New Roman"/>
          <w:sz w:val="24"/>
        </w:rPr>
        <w:t xml:space="preserve"> </w:t>
      </w:r>
      <w:r w:rsidR="00611F17" w:rsidRPr="001F5644">
        <w:rPr>
          <w:rFonts w:ascii="Times New Roman" w:hAnsi="Times New Roman" w:cs="Times New Roman"/>
          <w:i/>
          <w:sz w:val="24"/>
        </w:rPr>
        <w:t>Steam</w:t>
      </w:r>
      <w:r w:rsidRPr="001F5644">
        <w:rPr>
          <w:rFonts w:ascii="Times New Roman" w:hAnsi="Times New Roman" w:cs="Times New Roman"/>
          <w:sz w:val="24"/>
        </w:rPr>
        <w:t xml:space="preserve"> platform includes </w:t>
      </w:r>
      <w:proofErr w:type="gramStart"/>
      <w:r w:rsidRPr="001F5644">
        <w:rPr>
          <w:rFonts w:ascii="Times New Roman" w:hAnsi="Times New Roman" w:cs="Times New Roman"/>
          <w:sz w:val="24"/>
        </w:rPr>
        <w:t>a number of</w:t>
      </w:r>
      <w:proofErr w:type="gramEnd"/>
      <w:r w:rsidRPr="001F5644">
        <w:rPr>
          <w:rFonts w:ascii="Times New Roman" w:hAnsi="Times New Roman" w:cs="Times New Roman"/>
          <w:sz w:val="24"/>
        </w:rPr>
        <w:t xml:space="preserve"> community features such as: friend lists, messaging, group membership</w:t>
      </w:r>
      <w:r w:rsidR="009717D3" w:rsidRPr="001F5644">
        <w:rPr>
          <w:rFonts w:ascii="Times New Roman" w:hAnsi="Times New Roman" w:cs="Times New Roman"/>
          <w:sz w:val="24"/>
        </w:rPr>
        <w:t>, game reviews</w:t>
      </w:r>
      <w:r w:rsidRPr="001F5644">
        <w:rPr>
          <w:rFonts w:ascii="Times New Roman" w:hAnsi="Times New Roman" w:cs="Times New Roman"/>
          <w:sz w:val="24"/>
        </w:rPr>
        <w:t xml:space="preserve"> and in-ga</w:t>
      </w:r>
      <w:r w:rsidR="00F70DF6" w:rsidRPr="001F5644">
        <w:rPr>
          <w:rFonts w:ascii="Times New Roman" w:hAnsi="Times New Roman" w:cs="Times New Roman"/>
          <w:sz w:val="24"/>
        </w:rPr>
        <w:t>m</w:t>
      </w:r>
      <w:r w:rsidRPr="001F5644">
        <w:rPr>
          <w:rFonts w:ascii="Times New Roman" w:hAnsi="Times New Roman" w:cs="Times New Roman"/>
          <w:sz w:val="24"/>
        </w:rPr>
        <w:t>e chat functionality.</w:t>
      </w:r>
      <w:r w:rsidR="00294B0B" w:rsidRPr="001F5644">
        <w:rPr>
          <w:rFonts w:ascii="Times New Roman" w:hAnsi="Times New Roman" w:cs="Times New Roman"/>
          <w:sz w:val="24"/>
        </w:rPr>
        <w:t xml:space="preserve"> </w:t>
      </w:r>
      <w:r w:rsidR="000433BA" w:rsidRPr="001F5644">
        <w:rPr>
          <w:rFonts w:ascii="Times New Roman" w:hAnsi="Times New Roman" w:cs="Times New Roman"/>
          <w:sz w:val="24"/>
        </w:rPr>
        <w:t xml:space="preserve">Figure 1 </w:t>
      </w:r>
      <w:r w:rsidR="00FF0F4B" w:rsidRPr="001F5644">
        <w:rPr>
          <w:rFonts w:ascii="Times New Roman" w:hAnsi="Times New Roman" w:cs="Times New Roman"/>
          <w:sz w:val="24"/>
        </w:rPr>
        <w:t>shows</w:t>
      </w:r>
      <w:r w:rsidR="000433BA" w:rsidRPr="001F5644">
        <w:rPr>
          <w:rFonts w:ascii="Times New Roman" w:hAnsi="Times New Roman" w:cs="Times New Roman"/>
          <w:sz w:val="24"/>
        </w:rPr>
        <w:t xml:space="preserve"> the </w:t>
      </w:r>
      <w:r w:rsidR="000433BA" w:rsidRPr="001F5644">
        <w:rPr>
          <w:rFonts w:ascii="Times New Roman" w:hAnsi="Times New Roman" w:cs="Times New Roman"/>
          <w:i/>
          <w:sz w:val="24"/>
        </w:rPr>
        <w:t>Steam</w:t>
      </w:r>
      <w:r w:rsidR="000433BA" w:rsidRPr="001F5644">
        <w:rPr>
          <w:rFonts w:ascii="Times New Roman" w:hAnsi="Times New Roman" w:cs="Times New Roman"/>
          <w:sz w:val="24"/>
        </w:rPr>
        <w:t xml:space="preserve"> page for </w:t>
      </w:r>
      <w:r w:rsidR="000433BA" w:rsidRPr="001F5644">
        <w:rPr>
          <w:rFonts w:ascii="Times New Roman" w:hAnsi="Times New Roman" w:cs="Times New Roman"/>
          <w:i/>
          <w:sz w:val="24"/>
        </w:rPr>
        <w:t>Firewatch</w:t>
      </w:r>
      <w:r w:rsidR="000433BA" w:rsidRPr="001F5644">
        <w:rPr>
          <w:rFonts w:ascii="Times New Roman" w:hAnsi="Times New Roman" w:cs="Times New Roman"/>
          <w:sz w:val="24"/>
        </w:rPr>
        <w:t xml:space="preserve">. Two features of </w:t>
      </w:r>
      <w:r w:rsidR="000433BA" w:rsidRPr="001F5644">
        <w:rPr>
          <w:rFonts w:ascii="Times New Roman" w:hAnsi="Times New Roman" w:cs="Times New Roman"/>
          <w:i/>
          <w:sz w:val="24"/>
        </w:rPr>
        <w:t>Steam</w:t>
      </w:r>
      <w:r w:rsidR="000433BA" w:rsidRPr="001F5644">
        <w:rPr>
          <w:rFonts w:ascii="Times New Roman" w:hAnsi="Times New Roman" w:cs="Times New Roman"/>
          <w:sz w:val="24"/>
        </w:rPr>
        <w:t xml:space="preserve"> </w:t>
      </w:r>
      <w:r w:rsidR="00F70DF6" w:rsidRPr="001F5644">
        <w:rPr>
          <w:rFonts w:ascii="Times New Roman" w:hAnsi="Times New Roman" w:cs="Times New Roman"/>
          <w:sz w:val="24"/>
        </w:rPr>
        <w:t>that are worth exploring with students are</w:t>
      </w:r>
      <w:r w:rsidR="000433BA" w:rsidRPr="001F5644">
        <w:rPr>
          <w:rFonts w:ascii="Times New Roman" w:hAnsi="Times New Roman" w:cs="Times New Roman"/>
          <w:sz w:val="24"/>
        </w:rPr>
        <w:t xml:space="preserve"> multimodality and game ratings.</w:t>
      </w:r>
    </w:p>
    <w:p w14:paraId="32710456" w14:textId="77777777" w:rsidR="00445212" w:rsidRPr="001F5644" w:rsidRDefault="00445212" w:rsidP="00673070">
      <w:pPr>
        <w:spacing w:line="360" w:lineRule="auto"/>
        <w:jc w:val="both"/>
        <w:rPr>
          <w:rFonts w:ascii="Times New Roman" w:hAnsi="Times New Roman" w:cs="Times New Roman"/>
          <w:sz w:val="24"/>
        </w:rPr>
      </w:pPr>
      <w:r w:rsidRPr="001F5644">
        <w:rPr>
          <w:rFonts w:ascii="Times New Roman" w:hAnsi="Times New Roman" w:cs="Times New Roman"/>
          <w:sz w:val="24"/>
        </w:rPr>
        <w:lastRenderedPageBreak/>
        <w:t xml:space="preserve">Figure 1: </w:t>
      </w:r>
      <w:r w:rsidRPr="001F5644">
        <w:rPr>
          <w:rFonts w:ascii="Times New Roman" w:hAnsi="Times New Roman" w:cs="Times New Roman"/>
          <w:i/>
          <w:sz w:val="24"/>
        </w:rPr>
        <w:t>Steam</w:t>
      </w:r>
      <w:r w:rsidRPr="001F5644">
        <w:rPr>
          <w:rFonts w:ascii="Times New Roman" w:hAnsi="Times New Roman" w:cs="Times New Roman"/>
          <w:sz w:val="24"/>
        </w:rPr>
        <w:t xml:space="preserve"> page for the game </w:t>
      </w:r>
      <w:r w:rsidRPr="001F5644">
        <w:rPr>
          <w:rFonts w:ascii="Times New Roman" w:hAnsi="Times New Roman" w:cs="Times New Roman"/>
          <w:i/>
          <w:sz w:val="24"/>
        </w:rPr>
        <w:t>Firewatch</w:t>
      </w:r>
      <w:r w:rsidR="00673070" w:rsidRPr="001F5644">
        <w:rPr>
          <w:rFonts w:ascii="Times New Roman" w:hAnsi="Times New Roman" w:cs="Times New Roman"/>
          <w:i/>
          <w:sz w:val="24"/>
        </w:rPr>
        <w:t xml:space="preserve"> (Relevant copyrights and trademarks owned by Valve Corporation and Campo Santo Productions LLC. Used with permission)</w:t>
      </w:r>
    </w:p>
    <w:p w14:paraId="34C022EC" w14:textId="77777777" w:rsidR="00445212" w:rsidRPr="001F5644" w:rsidRDefault="007C735E" w:rsidP="007C735E">
      <w:pPr>
        <w:spacing w:line="360" w:lineRule="auto"/>
        <w:rPr>
          <w:rFonts w:ascii="Times New Roman" w:hAnsi="Times New Roman" w:cs="Times New Roman"/>
          <w:sz w:val="24"/>
        </w:rPr>
      </w:pPr>
      <w:r w:rsidRPr="001F5644">
        <w:rPr>
          <w:rFonts w:ascii="Times New Roman" w:hAnsi="Times New Roman" w:cs="Times New Roman"/>
          <w:noProof/>
          <w:sz w:val="24"/>
          <w:lang w:eastAsia="en-AU"/>
        </w:rPr>
        <w:t>[Insert Figure 1]</w:t>
      </w:r>
    </w:p>
    <w:p w14:paraId="4A087CBE" w14:textId="77777777" w:rsidR="000433BA" w:rsidRDefault="000433BA" w:rsidP="006D00C0">
      <w:pPr>
        <w:pStyle w:val="Heading3"/>
        <w:jc w:val="both"/>
      </w:pPr>
      <w:r>
        <w:t>Multimodality</w:t>
      </w:r>
    </w:p>
    <w:p w14:paraId="42A66A07" w14:textId="77777777" w:rsidR="000433BA" w:rsidRPr="001F5644" w:rsidRDefault="00FF0F4B" w:rsidP="00F70DF6">
      <w:pPr>
        <w:spacing w:line="360" w:lineRule="auto"/>
        <w:jc w:val="both"/>
        <w:rPr>
          <w:rFonts w:ascii="Times New Roman" w:hAnsi="Times New Roman" w:cs="Times New Roman"/>
          <w:sz w:val="24"/>
        </w:rPr>
      </w:pPr>
      <w:r w:rsidRPr="001F5644">
        <w:rPr>
          <w:rFonts w:ascii="Times New Roman" w:hAnsi="Times New Roman" w:cs="Times New Roman"/>
          <w:sz w:val="24"/>
        </w:rPr>
        <w:t xml:space="preserve">The </w:t>
      </w:r>
      <w:r w:rsidRPr="001F5644">
        <w:rPr>
          <w:rFonts w:ascii="Times New Roman" w:hAnsi="Times New Roman" w:cs="Times New Roman"/>
          <w:i/>
          <w:sz w:val="24"/>
        </w:rPr>
        <w:t>Steam</w:t>
      </w:r>
      <w:r w:rsidRPr="001F5644">
        <w:rPr>
          <w:rFonts w:ascii="Times New Roman" w:hAnsi="Times New Roman" w:cs="Times New Roman"/>
          <w:sz w:val="24"/>
        </w:rPr>
        <w:t xml:space="preserve"> page for the game </w:t>
      </w:r>
      <w:r w:rsidRPr="001F5644">
        <w:rPr>
          <w:rFonts w:ascii="Times New Roman" w:hAnsi="Times New Roman" w:cs="Times New Roman"/>
          <w:i/>
          <w:sz w:val="24"/>
        </w:rPr>
        <w:t>Firewatch</w:t>
      </w:r>
      <w:r w:rsidRPr="001F5644">
        <w:rPr>
          <w:rFonts w:ascii="Times New Roman" w:hAnsi="Times New Roman" w:cs="Times New Roman"/>
          <w:sz w:val="24"/>
        </w:rPr>
        <w:t xml:space="preserve"> </w:t>
      </w:r>
      <w:r w:rsidR="00F70DF6" w:rsidRPr="001F5644">
        <w:rPr>
          <w:rFonts w:ascii="Times New Roman" w:hAnsi="Times New Roman" w:cs="Times New Roman"/>
          <w:sz w:val="24"/>
        </w:rPr>
        <w:t>is semiotically rich and relies on multimodality for</w:t>
      </w:r>
      <w:r w:rsidRPr="001F5644">
        <w:rPr>
          <w:rFonts w:ascii="Times New Roman" w:hAnsi="Times New Roman" w:cs="Times New Roman"/>
          <w:sz w:val="24"/>
        </w:rPr>
        <w:t xml:space="preserve"> communicative representation. </w:t>
      </w:r>
      <w:r w:rsidR="00F70DF6" w:rsidRPr="001F5644">
        <w:rPr>
          <w:rFonts w:ascii="Times New Roman" w:hAnsi="Times New Roman" w:cs="Times New Roman"/>
          <w:sz w:val="24"/>
        </w:rPr>
        <w:t>The site displays the game logo</w:t>
      </w:r>
      <w:r w:rsidRPr="001F5644">
        <w:rPr>
          <w:rFonts w:ascii="Times New Roman" w:hAnsi="Times New Roman" w:cs="Times New Roman"/>
          <w:sz w:val="24"/>
        </w:rPr>
        <w:t xml:space="preserve"> alongside short videos of gameplay</w:t>
      </w:r>
      <w:r w:rsidR="00F70DF6" w:rsidRPr="001F5644">
        <w:rPr>
          <w:rFonts w:ascii="Times New Roman" w:hAnsi="Times New Roman" w:cs="Times New Roman"/>
          <w:sz w:val="24"/>
        </w:rPr>
        <w:t xml:space="preserve"> which highlight the most artistically attractive features of the game. Each video is </w:t>
      </w:r>
      <w:proofErr w:type="gramStart"/>
      <w:r w:rsidR="00F70DF6" w:rsidRPr="001F5644">
        <w:rPr>
          <w:rFonts w:ascii="Times New Roman" w:hAnsi="Times New Roman" w:cs="Times New Roman"/>
          <w:sz w:val="24"/>
        </w:rPr>
        <w:t>approximately</w:t>
      </w:r>
      <w:r w:rsidRPr="001F5644">
        <w:rPr>
          <w:rFonts w:ascii="Times New Roman" w:hAnsi="Times New Roman" w:cs="Times New Roman"/>
          <w:sz w:val="24"/>
        </w:rPr>
        <w:t xml:space="preserve"> </w:t>
      </w:r>
      <w:r w:rsidR="00F70DF6" w:rsidRPr="001F5644">
        <w:rPr>
          <w:rFonts w:ascii="Times New Roman" w:hAnsi="Times New Roman" w:cs="Times New Roman"/>
          <w:sz w:val="24"/>
        </w:rPr>
        <w:t xml:space="preserve"> 45</w:t>
      </w:r>
      <w:proofErr w:type="gramEnd"/>
      <w:r w:rsidR="00611F17" w:rsidRPr="001F5644">
        <w:rPr>
          <w:rFonts w:ascii="Times New Roman" w:hAnsi="Times New Roman" w:cs="Times New Roman"/>
          <w:sz w:val="24"/>
        </w:rPr>
        <w:t xml:space="preserve"> </w:t>
      </w:r>
      <w:r w:rsidR="00F70DF6" w:rsidRPr="001F5644">
        <w:rPr>
          <w:rFonts w:ascii="Times New Roman" w:hAnsi="Times New Roman" w:cs="Times New Roman"/>
          <w:sz w:val="24"/>
        </w:rPr>
        <w:t>sec</w:t>
      </w:r>
      <w:r w:rsidR="00611F17" w:rsidRPr="001F5644">
        <w:rPr>
          <w:rFonts w:ascii="Times New Roman" w:hAnsi="Times New Roman" w:cs="Times New Roman"/>
          <w:sz w:val="24"/>
        </w:rPr>
        <w:t>onds</w:t>
      </w:r>
      <w:r w:rsidR="00F70DF6" w:rsidRPr="001F5644">
        <w:rPr>
          <w:rFonts w:ascii="Times New Roman" w:hAnsi="Times New Roman" w:cs="Times New Roman"/>
          <w:sz w:val="24"/>
        </w:rPr>
        <w:t xml:space="preserve"> in duration and</w:t>
      </w:r>
      <w:r w:rsidR="000A7107" w:rsidRPr="001F5644">
        <w:rPr>
          <w:rFonts w:ascii="Times New Roman" w:hAnsi="Times New Roman" w:cs="Times New Roman"/>
          <w:sz w:val="24"/>
        </w:rPr>
        <w:t xml:space="preserve"> </w:t>
      </w:r>
      <w:r w:rsidR="00F70DF6" w:rsidRPr="001F5644">
        <w:rPr>
          <w:rFonts w:ascii="Times New Roman" w:hAnsi="Times New Roman" w:cs="Times New Roman"/>
          <w:sz w:val="24"/>
        </w:rPr>
        <w:t>follow a similar style to</w:t>
      </w:r>
      <w:r w:rsidR="000A7107" w:rsidRPr="001F5644">
        <w:rPr>
          <w:rFonts w:ascii="Times New Roman" w:hAnsi="Times New Roman" w:cs="Times New Roman"/>
          <w:sz w:val="24"/>
        </w:rPr>
        <w:t xml:space="preserve"> film trailers</w:t>
      </w:r>
      <w:r w:rsidR="00F70DF6" w:rsidRPr="001F5644">
        <w:rPr>
          <w:rFonts w:ascii="Times New Roman" w:hAnsi="Times New Roman" w:cs="Times New Roman"/>
          <w:sz w:val="24"/>
        </w:rPr>
        <w:t>, evident through their use of lighting,</w:t>
      </w:r>
      <w:r w:rsidR="000A7107" w:rsidRPr="001F5644">
        <w:rPr>
          <w:rFonts w:ascii="Times New Roman" w:hAnsi="Times New Roman" w:cs="Times New Roman"/>
          <w:sz w:val="24"/>
        </w:rPr>
        <w:t xml:space="preserve"> cinematic music, </w:t>
      </w:r>
      <w:r w:rsidR="00F70DF6" w:rsidRPr="001F5644">
        <w:rPr>
          <w:rFonts w:ascii="Times New Roman" w:hAnsi="Times New Roman" w:cs="Times New Roman"/>
          <w:sz w:val="24"/>
        </w:rPr>
        <w:t>and cut-scenes.</w:t>
      </w:r>
      <w:r w:rsidR="000A7107" w:rsidRPr="001F5644">
        <w:rPr>
          <w:rFonts w:ascii="Times New Roman" w:hAnsi="Times New Roman" w:cs="Times New Roman"/>
          <w:sz w:val="24"/>
        </w:rPr>
        <w:t xml:space="preserve"> </w:t>
      </w:r>
      <w:r w:rsidR="00F70DF6" w:rsidRPr="001F5644">
        <w:rPr>
          <w:rFonts w:ascii="Times New Roman" w:hAnsi="Times New Roman" w:cs="Times New Roman"/>
          <w:sz w:val="24"/>
        </w:rPr>
        <w:t xml:space="preserve">The </w:t>
      </w:r>
      <w:r w:rsidR="00F70DF6" w:rsidRPr="001F5644">
        <w:rPr>
          <w:rFonts w:ascii="Times New Roman" w:hAnsi="Times New Roman" w:cs="Times New Roman"/>
          <w:i/>
          <w:sz w:val="24"/>
        </w:rPr>
        <w:t>Steam</w:t>
      </w:r>
      <w:r w:rsidR="00F70DF6" w:rsidRPr="001F5644">
        <w:rPr>
          <w:rFonts w:ascii="Times New Roman" w:hAnsi="Times New Roman" w:cs="Times New Roman"/>
          <w:sz w:val="24"/>
        </w:rPr>
        <w:t xml:space="preserve"> site also utilises hyperlinks extensively to connect the user to other information about the game and </w:t>
      </w:r>
      <w:r w:rsidR="00611F17" w:rsidRPr="001F5644">
        <w:rPr>
          <w:rFonts w:ascii="Times New Roman" w:hAnsi="Times New Roman" w:cs="Times New Roman"/>
          <w:sz w:val="24"/>
        </w:rPr>
        <w:t>to</w:t>
      </w:r>
      <w:r w:rsidR="00F70DF6" w:rsidRPr="001F5644">
        <w:rPr>
          <w:rFonts w:ascii="Times New Roman" w:hAnsi="Times New Roman" w:cs="Times New Roman"/>
          <w:sz w:val="24"/>
        </w:rPr>
        <w:t xml:space="preserve"> social networks that are supported through the platform. </w:t>
      </w:r>
      <w:r w:rsidR="000A7107" w:rsidRPr="001F5644">
        <w:rPr>
          <w:rFonts w:ascii="Times New Roman" w:hAnsi="Times New Roman" w:cs="Times New Roman"/>
          <w:sz w:val="24"/>
        </w:rPr>
        <w:t xml:space="preserve">From a grammar of visual design perspective </w:t>
      </w:r>
      <w:r w:rsidR="000A7107" w:rsidRPr="001F5644">
        <w:rPr>
          <w:rFonts w:ascii="Times New Roman" w:hAnsi="Times New Roman" w:cs="Times New Roman"/>
          <w:sz w:val="24"/>
        </w:rPr>
        <w:fldChar w:fldCharType="begin"/>
      </w:r>
      <w:r w:rsidR="007C735E" w:rsidRPr="001F5644">
        <w:rPr>
          <w:rFonts w:ascii="Times New Roman" w:hAnsi="Times New Roman" w:cs="Times New Roman"/>
          <w:sz w:val="24"/>
        </w:rPr>
        <w:instrText xml:space="preserve"> ADDIN EN.CITE &lt;EndNote&gt;&lt;Cite&gt;&lt;Author&gt;Kress&lt;/Author&gt;&lt;Year&gt;1996&lt;/Year&gt;&lt;RecNum&gt;34&lt;/RecNum&gt;&lt;DisplayText&gt;(Kress and van Leeuwen)&lt;/DisplayText&gt;&lt;record&gt;&lt;rec-number&gt;34&lt;/rec-number&gt;&lt;foreign-keys&gt;&lt;key app="EN" db-id="5ew9r5fpw2sd9qeaw0ex9ssq0dtwws0fwtsp" timestamp="0"&gt;34&lt;/key&gt;&lt;/foreign-keys&gt;&lt;ref-type name="Book"&gt;6&lt;/ref-type&gt;&lt;contributors&gt;&lt;authors&gt;&lt;author&gt;Kress, Gunther R.&lt;/author&gt;&lt;author&gt;van Leeuwen, Theo&lt;/author&gt;&lt;/authors&gt;&lt;/contributors&gt;&lt;titles&gt;&lt;title&gt;Reading images : the grammar of visual design&lt;/title&gt;&lt;/titles&gt;&lt;pages&gt;x, 288 p.&lt;/pages&gt;&lt;keywords&gt;&lt;keyword&gt;Communication in design.&lt;/keyword&gt;&lt;/keywords&gt;&lt;dates&gt;&lt;year&gt;1996&lt;/year&gt;&lt;/dates&gt;&lt;pub-location&gt;London ; New York&lt;/pub-location&gt;&lt;publisher&gt;Routledge&lt;/publisher&gt;&lt;isbn&gt;0415106001&amp;#xD;0415105994&lt;/isbn&gt;&lt;call-num&gt;UniM Bail 741.6 KRES AVAILABLE&amp;#xD;UniM Archit 741.6 KRES AVAILABLE&amp;#xD;UniM ERC 741.6 KRES AVAILABLE&lt;/call-num&gt;&lt;urls&gt;&lt;/urls&gt;&lt;/record&gt;&lt;/Cite&gt;&lt;/EndNote&gt;</w:instrText>
      </w:r>
      <w:r w:rsidR="000A7107" w:rsidRPr="001F5644">
        <w:rPr>
          <w:rFonts w:ascii="Times New Roman" w:hAnsi="Times New Roman" w:cs="Times New Roman"/>
          <w:sz w:val="24"/>
        </w:rPr>
        <w:fldChar w:fldCharType="separate"/>
      </w:r>
      <w:r w:rsidR="007C735E" w:rsidRPr="001F5644">
        <w:rPr>
          <w:rFonts w:ascii="Times New Roman" w:hAnsi="Times New Roman" w:cs="Times New Roman"/>
          <w:noProof/>
          <w:sz w:val="24"/>
        </w:rPr>
        <w:t>(Kress and van Leeuwen)</w:t>
      </w:r>
      <w:r w:rsidR="000A7107" w:rsidRPr="001F5644">
        <w:rPr>
          <w:rFonts w:ascii="Times New Roman" w:hAnsi="Times New Roman" w:cs="Times New Roman"/>
          <w:sz w:val="24"/>
        </w:rPr>
        <w:fldChar w:fldCharType="end"/>
      </w:r>
      <w:r w:rsidR="000A7107" w:rsidRPr="001F5644">
        <w:rPr>
          <w:rFonts w:ascii="Times New Roman" w:hAnsi="Times New Roman" w:cs="Times New Roman"/>
          <w:sz w:val="24"/>
        </w:rPr>
        <w:t xml:space="preserve">, there are many questions we </w:t>
      </w:r>
      <w:r w:rsidR="00F70DF6" w:rsidRPr="001F5644">
        <w:rPr>
          <w:rFonts w:ascii="Times New Roman" w:hAnsi="Times New Roman" w:cs="Times New Roman"/>
          <w:sz w:val="24"/>
        </w:rPr>
        <w:t>can</w:t>
      </w:r>
      <w:r w:rsidRPr="001F5644">
        <w:rPr>
          <w:rFonts w:ascii="Times New Roman" w:hAnsi="Times New Roman" w:cs="Times New Roman"/>
          <w:sz w:val="24"/>
        </w:rPr>
        <w:t xml:space="preserve"> </w:t>
      </w:r>
      <w:r w:rsidR="000A7107" w:rsidRPr="001F5644">
        <w:rPr>
          <w:rFonts w:ascii="Times New Roman" w:hAnsi="Times New Roman" w:cs="Times New Roman"/>
          <w:sz w:val="24"/>
        </w:rPr>
        <w:t>ask to inquir</w:t>
      </w:r>
      <w:r w:rsidR="00F70DF6" w:rsidRPr="001F5644">
        <w:rPr>
          <w:rFonts w:ascii="Times New Roman" w:hAnsi="Times New Roman" w:cs="Times New Roman"/>
          <w:sz w:val="24"/>
        </w:rPr>
        <w:t>e</w:t>
      </w:r>
      <w:r w:rsidR="000A7107" w:rsidRPr="001F5644">
        <w:rPr>
          <w:rFonts w:ascii="Times New Roman" w:hAnsi="Times New Roman" w:cs="Times New Roman"/>
          <w:sz w:val="24"/>
        </w:rPr>
        <w:t xml:space="preserve"> into how this </w:t>
      </w:r>
      <w:r w:rsidR="00F70DF6" w:rsidRPr="001F5644">
        <w:rPr>
          <w:rFonts w:ascii="Times New Roman" w:hAnsi="Times New Roman" w:cs="Times New Roman"/>
          <w:sz w:val="24"/>
        </w:rPr>
        <w:t>site</w:t>
      </w:r>
      <w:r w:rsidR="000A7107" w:rsidRPr="001F5644">
        <w:rPr>
          <w:rFonts w:ascii="Times New Roman" w:hAnsi="Times New Roman" w:cs="Times New Roman"/>
          <w:sz w:val="24"/>
        </w:rPr>
        <w:t xml:space="preserve"> communicates meaning. </w:t>
      </w:r>
      <w:r w:rsidR="00D45BC4" w:rsidRPr="001F5644">
        <w:rPr>
          <w:rFonts w:ascii="Times New Roman" w:hAnsi="Times New Roman" w:cs="Times New Roman"/>
          <w:sz w:val="24"/>
        </w:rPr>
        <w:t>How</w:t>
      </w:r>
      <w:r w:rsidR="000A7107" w:rsidRPr="001F5644">
        <w:rPr>
          <w:rFonts w:ascii="Times New Roman" w:hAnsi="Times New Roman" w:cs="Times New Roman"/>
          <w:sz w:val="24"/>
        </w:rPr>
        <w:t xml:space="preserve"> do colour and symbols combine to communicate </w:t>
      </w:r>
      <w:r w:rsidR="00F70DF6" w:rsidRPr="001F5644">
        <w:rPr>
          <w:rFonts w:ascii="Times New Roman" w:hAnsi="Times New Roman" w:cs="Times New Roman"/>
          <w:sz w:val="24"/>
        </w:rPr>
        <w:t>through</w:t>
      </w:r>
      <w:r w:rsidR="000A7107" w:rsidRPr="001F5644">
        <w:rPr>
          <w:rFonts w:ascii="Times New Roman" w:hAnsi="Times New Roman" w:cs="Times New Roman"/>
          <w:sz w:val="24"/>
        </w:rPr>
        <w:t xml:space="preserve"> the game logo? </w:t>
      </w:r>
      <w:r w:rsidR="00F70DF6" w:rsidRPr="001F5644">
        <w:rPr>
          <w:rFonts w:ascii="Times New Roman" w:hAnsi="Times New Roman" w:cs="Times New Roman"/>
          <w:sz w:val="24"/>
        </w:rPr>
        <w:t xml:space="preserve">How is perspective established in the short videos </w:t>
      </w:r>
      <w:r w:rsidR="000A7107" w:rsidRPr="001F5644">
        <w:rPr>
          <w:rFonts w:ascii="Times New Roman" w:hAnsi="Times New Roman" w:cs="Times New Roman"/>
          <w:sz w:val="24"/>
        </w:rPr>
        <w:t>gameplay</w:t>
      </w:r>
      <w:r w:rsidR="00F70DF6" w:rsidRPr="001F5644">
        <w:rPr>
          <w:rFonts w:ascii="Times New Roman" w:hAnsi="Times New Roman" w:cs="Times New Roman"/>
          <w:sz w:val="24"/>
        </w:rPr>
        <w:t>?</w:t>
      </w:r>
      <w:r w:rsidR="000A7107" w:rsidRPr="001F5644">
        <w:rPr>
          <w:rFonts w:ascii="Times New Roman" w:hAnsi="Times New Roman" w:cs="Times New Roman"/>
          <w:sz w:val="24"/>
        </w:rPr>
        <w:t xml:space="preserve"> How is the website framed through different elements? What might the composition of the site reveal about how the designers would like us to navigate the page?</w:t>
      </w:r>
      <w:r w:rsidR="00D830E6" w:rsidRPr="001F5644">
        <w:rPr>
          <w:rFonts w:ascii="Times New Roman" w:hAnsi="Times New Roman" w:cs="Times New Roman"/>
          <w:sz w:val="24"/>
        </w:rPr>
        <w:t xml:space="preserve"> As Kress and van Leeuwen argue, “we see images of whatever kind as entirely within the realm of the realizations and instantiations of ideology, as means – always – for the articulation of ideological positions” </w:t>
      </w:r>
      <w:r w:rsidR="00D830E6" w:rsidRPr="001F5644">
        <w:rPr>
          <w:rFonts w:ascii="Times New Roman" w:hAnsi="Times New Roman" w:cs="Times New Roman"/>
          <w:sz w:val="24"/>
        </w:rPr>
        <w:fldChar w:fldCharType="begin"/>
      </w:r>
      <w:r w:rsidR="007C735E" w:rsidRPr="001F5644">
        <w:rPr>
          <w:rFonts w:ascii="Times New Roman" w:hAnsi="Times New Roman" w:cs="Times New Roman"/>
          <w:sz w:val="24"/>
        </w:rPr>
        <w:instrText xml:space="preserve"> ADDIN EN.CITE &lt;EndNote&gt;&lt;Cite ExcludeAuth="1" ExcludeYear="1"&gt;&lt;Author&gt;Kress&lt;/Author&gt;&lt;Year&gt;1996&lt;/Year&gt;&lt;RecNum&gt;34&lt;/RecNum&gt;&lt;Pages&gt;14&lt;/Pages&gt;&lt;DisplayText&gt;(14)&lt;/DisplayText&gt;&lt;record&gt;&lt;rec-number&gt;34&lt;/rec-number&gt;&lt;foreign-keys&gt;&lt;key app="EN" db-id="5ew9r5fpw2sd9qeaw0ex9ssq0dtwws0fwtsp" timestamp="0"&gt;34&lt;/key&gt;&lt;/foreign-keys&gt;&lt;ref-type name="Book"&gt;6&lt;/ref-type&gt;&lt;contributors&gt;&lt;authors&gt;&lt;author&gt;Kress, Gunther R.&lt;/author&gt;&lt;author&gt;van Leeuwen, Theo&lt;/author&gt;&lt;/authors&gt;&lt;/contributors&gt;&lt;titles&gt;&lt;title&gt;Reading images : the grammar of visual design&lt;/title&gt;&lt;/titles&gt;&lt;pages&gt;x, 288 p.&lt;/pages&gt;&lt;keywords&gt;&lt;keyword&gt;Communication in design.&lt;/keyword&gt;&lt;/keywords&gt;&lt;dates&gt;&lt;year&gt;1996&lt;/year&gt;&lt;/dates&gt;&lt;pub-location&gt;London ; New York&lt;/pub-location&gt;&lt;publisher&gt;Routledge&lt;/publisher&gt;&lt;isbn&gt;0415106001&amp;#xD;0415105994&lt;/isbn&gt;&lt;call-num&gt;UniM Bail 741.6 KRES AVAILABLE&amp;#xD;UniM Archit 741.6 KRES AVAILABLE&amp;#xD;UniM ERC 741.6 KRES AVAILABLE&lt;/call-num&gt;&lt;urls&gt;&lt;/urls&gt;&lt;/record&gt;&lt;/Cite&gt;&lt;/EndNote&gt;</w:instrText>
      </w:r>
      <w:r w:rsidR="00D830E6" w:rsidRPr="001F5644">
        <w:rPr>
          <w:rFonts w:ascii="Times New Roman" w:hAnsi="Times New Roman" w:cs="Times New Roman"/>
          <w:sz w:val="24"/>
        </w:rPr>
        <w:fldChar w:fldCharType="separate"/>
      </w:r>
      <w:r w:rsidR="007C735E" w:rsidRPr="001F5644">
        <w:rPr>
          <w:rFonts w:ascii="Times New Roman" w:hAnsi="Times New Roman" w:cs="Times New Roman"/>
          <w:noProof/>
          <w:sz w:val="24"/>
        </w:rPr>
        <w:t>(14)</w:t>
      </w:r>
      <w:r w:rsidR="00D830E6" w:rsidRPr="001F5644">
        <w:rPr>
          <w:rFonts w:ascii="Times New Roman" w:hAnsi="Times New Roman" w:cs="Times New Roman"/>
          <w:sz w:val="24"/>
        </w:rPr>
        <w:fldChar w:fldCharType="end"/>
      </w:r>
      <w:r w:rsidR="00D830E6" w:rsidRPr="001F5644">
        <w:rPr>
          <w:rFonts w:ascii="Times New Roman" w:hAnsi="Times New Roman" w:cs="Times New Roman"/>
          <w:sz w:val="24"/>
        </w:rPr>
        <w:t xml:space="preserve">. Understanding </w:t>
      </w:r>
      <w:r w:rsidR="00F70DF6" w:rsidRPr="001F5644">
        <w:rPr>
          <w:rFonts w:ascii="Times New Roman" w:hAnsi="Times New Roman" w:cs="Times New Roman"/>
          <w:sz w:val="24"/>
        </w:rPr>
        <w:t xml:space="preserve">the ideological underpinnings of </w:t>
      </w:r>
      <w:r w:rsidR="00D830E6" w:rsidRPr="001F5644">
        <w:rPr>
          <w:rFonts w:ascii="Times New Roman" w:hAnsi="Times New Roman" w:cs="Times New Roman"/>
          <w:i/>
          <w:sz w:val="24"/>
        </w:rPr>
        <w:t>Steam</w:t>
      </w:r>
      <w:r w:rsidR="00AC2919" w:rsidRPr="001F5644">
        <w:rPr>
          <w:rFonts w:ascii="Times New Roman" w:hAnsi="Times New Roman" w:cs="Times New Roman"/>
          <w:i/>
          <w:sz w:val="24"/>
        </w:rPr>
        <w:t>,</w:t>
      </w:r>
      <w:r w:rsidR="00AC2919" w:rsidRPr="001F5644">
        <w:rPr>
          <w:rFonts w:ascii="Times New Roman" w:hAnsi="Times New Roman" w:cs="Times New Roman"/>
          <w:sz w:val="24"/>
        </w:rPr>
        <w:t xml:space="preserve"> and the intentionality of the designers,</w:t>
      </w:r>
      <w:r w:rsidR="00D830E6" w:rsidRPr="001F5644">
        <w:rPr>
          <w:rFonts w:ascii="Times New Roman" w:hAnsi="Times New Roman" w:cs="Times New Roman"/>
          <w:sz w:val="24"/>
        </w:rPr>
        <w:t xml:space="preserve"> </w:t>
      </w:r>
      <w:r w:rsidR="00611F17" w:rsidRPr="001F5644">
        <w:rPr>
          <w:rFonts w:ascii="Times New Roman" w:hAnsi="Times New Roman" w:cs="Times New Roman"/>
          <w:sz w:val="24"/>
        </w:rPr>
        <w:t>can be</w:t>
      </w:r>
      <w:r w:rsidR="00D830E6" w:rsidRPr="001F5644">
        <w:rPr>
          <w:rFonts w:ascii="Times New Roman" w:hAnsi="Times New Roman" w:cs="Times New Roman"/>
          <w:sz w:val="24"/>
        </w:rPr>
        <w:t xml:space="preserve"> difficult to trace </w:t>
      </w:r>
      <w:r w:rsidR="00AC2919" w:rsidRPr="001F5644">
        <w:rPr>
          <w:rFonts w:ascii="Times New Roman" w:hAnsi="Times New Roman" w:cs="Times New Roman"/>
          <w:sz w:val="24"/>
        </w:rPr>
        <w:t>due to the entanglement of multiple modes</w:t>
      </w:r>
      <w:r w:rsidR="00D830E6" w:rsidRPr="001F5644">
        <w:rPr>
          <w:rFonts w:ascii="Times New Roman" w:hAnsi="Times New Roman" w:cs="Times New Roman"/>
          <w:sz w:val="24"/>
        </w:rPr>
        <w:t>.</w:t>
      </w:r>
    </w:p>
    <w:p w14:paraId="053E62B1" w14:textId="77777777" w:rsidR="000433BA" w:rsidRDefault="000433BA" w:rsidP="006D00C0">
      <w:pPr>
        <w:pStyle w:val="Heading3"/>
        <w:jc w:val="both"/>
      </w:pPr>
      <w:r>
        <w:t>Game ratings</w:t>
      </w:r>
    </w:p>
    <w:p w14:paraId="455CD31A" w14:textId="77777777" w:rsidR="00972CA7" w:rsidRPr="001F5644" w:rsidRDefault="00B976C4" w:rsidP="00611F17">
      <w:pPr>
        <w:spacing w:line="360" w:lineRule="auto"/>
        <w:jc w:val="both"/>
        <w:rPr>
          <w:rFonts w:ascii="Times New Roman" w:hAnsi="Times New Roman" w:cs="Times New Roman"/>
          <w:sz w:val="24"/>
        </w:rPr>
      </w:pPr>
      <w:r w:rsidRPr="001F5644">
        <w:rPr>
          <w:rFonts w:ascii="Times New Roman" w:hAnsi="Times New Roman" w:cs="Times New Roman"/>
          <w:sz w:val="24"/>
        </w:rPr>
        <w:t xml:space="preserve">Another way </w:t>
      </w:r>
      <w:r w:rsidR="00AC2919" w:rsidRPr="001F5644">
        <w:rPr>
          <w:rFonts w:ascii="Times New Roman" w:hAnsi="Times New Roman" w:cs="Times New Roman"/>
          <w:sz w:val="24"/>
        </w:rPr>
        <w:t>that the</w:t>
      </w:r>
      <w:r w:rsidRPr="001F5644">
        <w:rPr>
          <w:rFonts w:ascii="Times New Roman" w:hAnsi="Times New Roman" w:cs="Times New Roman"/>
          <w:sz w:val="24"/>
        </w:rPr>
        <w:t xml:space="preserve"> designers of </w:t>
      </w:r>
      <w:r w:rsidR="00AC2919" w:rsidRPr="001F5644">
        <w:rPr>
          <w:rFonts w:ascii="Times New Roman" w:hAnsi="Times New Roman" w:cs="Times New Roman"/>
          <w:sz w:val="24"/>
        </w:rPr>
        <w:t>game playing platforms</w:t>
      </w:r>
      <w:r w:rsidRPr="001F5644">
        <w:rPr>
          <w:rFonts w:ascii="Times New Roman" w:hAnsi="Times New Roman" w:cs="Times New Roman"/>
          <w:sz w:val="24"/>
        </w:rPr>
        <w:t xml:space="preserve"> </w:t>
      </w:r>
      <w:r w:rsidR="00C567D0" w:rsidRPr="001F5644">
        <w:rPr>
          <w:rFonts w:ascii="Times New Roman" w:hAnsi="Times New Roman" w:cs="Times New Roman"/>
          <w:sz w:val="24"/>
        </w:rPr>
        <w:t>establish pathways for participation</w:t>
      </w:r>
      <w:r w:rsidRPr="001F5644">
        <w:rPr>
          <w:rFonts w:ascii="Times New Roman" w:hAnsi="Times New Roman" w:cs="Times New Roman"/>
          <w:sz w:val="24"/>
        </w:rPr>
        <w:t xml:space="preserve"> is through </w:t>
      </w:r>
      <w:r w:rsidR="00972CA7" w:rsidRPr="001F5644">
        <w:rPr>
          <w:rFonts w:ascii="Times New Roman" w:hAnsi="Times New Roman" w:cs="Times New Roman"/>
          <w:sz w:val="24"/>
        </w:rPr>
        <w:t>practices</w:t>
      </w:r>
      <w:r w:rsidRPr="001F5644">
        <w:rPr>
          <w:rFonts w:ascii="Times New Roman" w:hAnsi="Times New Roman" w:cs="Times New Roman"/>
          <w:sz w:val="24"/>
        </w:rPr>
        <w:t xml:space="preserve"> of appreciation. </w:t>
      </w:r>
      <w:r w:rsidR="00972CA7" w:rsidRPr="001F5644">
        <w:rPr>
          <w:rFonts w:ascii="Times New Roman" w:hAnsi="Times New Roman" w:cs="Times New Roman"/>
          <w:sz w:val="24"/>
        </w:rPr>
        <w:t xml:space="preserve">The </w:t>
      </w:r>
      <w:r w:rsidR="00972CA7" w:rsidRPr="001F5644">
        <w:rPr>
          <w:rFonts w:ascii="Times New Roman" w:hAnsi="Times New Roman" w:cs="Times New Roman"/>
          <w:i/>
          <w:sz w:val="24"/>
        </w:rPr>
        <w:t>Steam</w:t>
      </w:r>
      <w:r w:rsidR="00972CA7" w:rsidRPr="001F5644">
        <w:rPr>
          <w:rFonts w:ascii="Times New Roman" w:hAnsi="Times New Roman" w:cs="Times New Roman"/>
          <w:sz w:val="24"/>
        </w:rPr>
        <w:t xml:space="preserve"> platform encourages gamers to provide user ratings for the games they play. These ratings are presented to viewers in the form of a </w:t>
      </w:r>
      <w:proofErr w:type="spellStart"/>
      <w:r w:rsidR="00972CA7" w:rsidRPr="001F5644">
        <w:rPr>
          <w:rFonts w:ascii="Times New Roman" w:hAnsi="Times New Roman" w:cs="Times New Roman"/>
          <w:sz w:val="24"/>
        </w:rPr>
        <w:t>likert</w:t>
      </w:r>
      <w:proofErr w:type="spellEnd"/>
      <w:r w:rsidR="00972CA7" w:rsidRPr="001F5644">
        <w:rPr>
          <w:rFonts w:ascii="Times New Roman" w:hAnsi="Times New Roman" w:cs="Times New Roman"/>
          <w:sz w:val="24"/>
        </w:rPr>
        <w:t xml:space="preserve"> scale ranging from overwhelmingly positive to overwhelmingly negative </w:t>
      </w:r>
      <w:r w:rsidR="00AC2919" w:rsidRPr="001F5644">
        <w:rPr>
          <w:rFonts w:ascii="Times New Roman" w:hAnsi="Times New Roman" w:cs="Times New Roman"/>
          <w:sz w:val="24"/>
        </w:rPr>
        <w:t>with player ratings combined to pro</w:t>
      </w:r>
      <w:r w:rsidR="00611F17" w:rsidRPr="001F5644">
        <w:rPr>
          <w:rFonts w:ascii="Times New Roman" w:hAnsi="Times New Roman" w:cs="Times New Roman"/>
          <w:sz w:val="24"/>
        </w:rPr>
        <w:t>duce the game’s overall rating.</w:t>
      </w:r>
      <w:r w:rsidR="00972CA7" w:rsidRPr="001F5644">
        <w:rPr>
          <w:rFonts w:ascii="Times New Roman" w:hAnsi="Times New Roman" w:cs="Times New Roman"/>
          <w:sz w:val="24"/>
        </w:rPr>
        <w:t xml:space="preserve"> Appreciation is also demonstrated in the form of </w:t>
      </w:r>
      <w:r w:rsidR="00030FFE" w:rsidRPr="001F5644">
        <w:rPr>
          <w:rFonts w:ascii="Times New Roman" w:hAnsi="Times New Roman" w:cs="Times New Roman"/>
          <w:sz w:val="24"/>
        </w:rPr>
        <w:t xml:space="preserve">comments from users, as demonstrated by one review </w:t>
      </w:r>
      <w:r w:rsidR="00611F17" w:rsidRPr="001F5644">
        <w:rPr>
          <w:rFonts w:ascii="Times New Roman" w:hAnsi="Times New Roman" w:cs="Times New Roman"/>
          <w:sz w:val="24"/>
        </w:rPr>
        <w:t>from</w:t>
      </w:r>
      <w:r w:rsidR="00030FFE" w:rsidRPr="001F5644">
        <w:rPr>
          <w:rFonts w:ascii="Times New Roman" w:hAnsi="Times New Roman" w:cs="Times New Roman"/>
          <w:sz w:val="24"/>
        </w:rPr>
        <w:t xml:space="preserve"> user ‘Mom’s Spaghetti’:</w:t>
      </w:r>
    </w:p>
    <w:p w14:paraId="151B6C22" w14:textId="77777777" w:rsidR="00030FFE" w:rsidRPr="001F5644" w:rsidRDefault="00030FFE" w:rsidP="00C567D0">
      <w:pPr>
        <w:spacing w:line="276" w:lineRule="auto"/>
        <w:jc w:val="both"/>
        <w:rPr>
          <w:rFonts w:ascii="Times New Roman" w:hAnsi="Times New Roman" w:cs="Times New Roman"/>
          <w:sz w:val="24"/>
        </w:rPr>
      </w:pPr>
      <w:r w:rsidRPr="001F5644">
        <w:rPr>
          <w:rFonts w:ascii="Times New Roman" w:hAnsi="Times New Roman" w:cs="Times New Roman"/>
          <w:sz w:val="24"/>
        </w:rPr>
        <w:tab/>
        <w:t>Poopy ending. Poop</w:t>
      </w:r>
    </w:p>
    <w:p w14:paraId="5810061A" w14:textId="77777777" w:rsidR="00030FFE" w:rsidRPr="001F5644" w:rsidRDefault="00030FFE" w:rsidP="00C567D0">
      <w:pPr>
        <w:spacing w:line="276" w:lineRule="auto"/>
        <w:jc w:val="both"/>
        <w:rPr>
          <w:rFonts w:ascii="Times New Roman" w:hAnsi="Times New Roman" w:cs="Times New Roman"/>
          <w:sz w:val="24"/>
        </w:rPr>
      </w:pPr>
      <w:r w:rsidRPr="001F5644">
        <w:rPr>
          <w:rFonts w:ascii="Times New Roman" w:hAnsi="Times New Roman" w:cs="Times New Roman"/>
          <w:sz w:val="24"/>
        </w:rPr>
        <w:tab/>
        <w:t>I get it, I understand it, I appreciate it.</w:t>
      </w:r>
    </w:p>
    <w:p w14:paraId="79C704A9" w14:textId="77777777" w:rsidR="00030FFE" w:rsidRPr="001F5644" w:rsidRDefault="00030FFE" w:rsidP="00C567D0">
      <w:pPr>
        <w:spacing w:line="276" w:lineRule="auto"/>
        <w:jc w:val="both"/>
        <w:rPr>
          <w:rFonts w:ascii="Times New Roman" w:hAnsi="Times New Roman" w:cs="Times New Roman"/>
          <w:sz w:val="24"/>
        </w:rPr>
      </w:pPr>
      <w:r w:rsidRPr="001F5644">
        <w:rPr>
          <w:rFonts w:ascii="Times New Roman" w:hAnsi="Times New Roman" w:cs="Times New Roman"/>
          <w:sz w:val="24"/>
        </w:rPr>
        <w:tab/>
        <w:t>But poop</w:t>
      </w:r>
    </w:p>
    <w:p w14:paraId="630AB2D7" w14:textId="77777777" w:rsidR="00030FFE" w:rsidRPr="001F5644" w:rsidRDefault="00030FFE" w:rsidP="00C567D0">
      <w:pPr>
        <w:spacing w:line="276" w:lineRule="auto"/>
        <w:jc w:val="both"/>
        <w:rPr>
          <w:rFonts w:ascii="Times New Roman" w:hAnsi="Times New Roman" w:cs="Times New Roman"/>
          <w:sz w:val="24"/>
        </w:rPr>
      </w:pPr>
      <w:r w:rsidRPr="001F5644">
        <w:rPr>
          <w:rFonts w:ascii="Times New Roman" w:hAnsi="Times New Roman" w:cs="Times New Roman"/>
          <w:sz w:val="24"/>
        </w:rPr>
        <w:tab/>
        <w:t>11/10 otherwise. Takes 4hrs to total.</w:t>
      </w:r>
    </w:p>
    <w:p w14:paraId="2C7BCE3A" w14:textId="77777777" w:rsidR="00C567D0" w:rsidRPr="001F5644" w:rsidRDefault="00C567D0" w:rsidP="009F1F11">
      <w:pPr>
        <w:spacing w:line="360" w:lineRule="auto"/>
        <w:jc w:val="both"/>
        <w:rPr>
          <w:rFonts w:ascii="Times New Roman" w:hAnsi="Times New Roman" w:cs="Times New Roman"/>
          <w:sz w:val="24"/>
        </w:rPr>
      </w:pPr>
      <w:r w:rsidRPr="001F5644">
        <w:rPr>
          <w:rFonts w:ascii="Times New Roman" w:hAnsi="Times New Roman" w:cs="Times New Roman"/>
          <w:sz w:val="24"/>
        </w:rPr>
        <w:lastRenderedPageBreak/>
        <w:t xml:space="preserve">The inclusion of a synthesis of player reviews, as well as a listing of the number of reviews conducted, establishes the authenticity of the review system. These features seek to establish trust with visitors to the site so that, much like a real-world shopping centre, they continue to frequent this virtual store to spend their money. </w:t>
      </w:r>
    </w:p>
    <w:p w14:paraId="24A36508" w14:textId="77777777" w:rsidR="00FF0C1F" w:rsidRDefault="00FF0C1F" w:rsidP="006D00C0">
      <w:pPr>
        <w:pStyle w:val="Heading3"/>
        <w:jc w:val="both"/>
      </w:pPr>
      <w:r>
        <w:t>Teaching strategies</w:t>
      </w:r>
    </w:p>
    <w:p w14:paraId="2B67B534" w14:textId="77777777" w:rsidR="000F4FAD" w:rsidRPr="001F5644" w:rsidRDefault="00030FFE" w:rsidP="009F1F11">
      <w:pPr>
        <w:spacing w:line="360" w:lineRule="auto"/>
        <w:jc w:val="both"/>
        <w:rPr>
          <w:rFonts w:ascii="Times New Roman" w:hAnsi="Times New Roman" w:cs="Times New Roman"/>
          <w:sz w:val="24"/>
        </w:rPr>
      </w:pPr>
      <w:r w:rsidRPr="001F5644">
        <w:rPr>
          <w:rFonts w:ascii="Times New Roman" w:hAnsi="Times New Roman" w:cs="Times New Roman"/>
          <w:sz w:val="24"/>
        </w:rPr>
        <w:t>T</w:t>
      </w:r>
      <w:r w:rsidR="000F4FAD" w:rsidRPr="001F5644">
        <w:rPr>
          <w:rFonts w:ascii="Times New Roman" w:hAnsi="Times New Roman" w:cs="Times New Roman"/>
          <w:sz w:val="24"/>
        </w:rPr>
        <w:t xml:space="preserve">o explore how coding and design contribute to how we ‘read’ and engage with game </w:t>
      </w:r>
      <w:r w:rsidRPr="001F5644">
        <w:rPr>
          <w:rFonts w:ascii="Times New Roman" w:hAnsi="Times New Roman" w:cs="Times New Roman"/>
          <w:sz w:val="24"/>
        </w:rPr>
        <w:t xml:space="preserve">platforms such as </w:t>
      </w:r>
      <w:r w:rsidRPr="001F5644">
        <w:rPr>
          <w:rFonts w:ascii="Times New Roman" w:hAnsi="Times New Roman" w:cs="Times New Roman"/>
          <w:i/>
          <w:sz w:val="24"/>
        </w:rPr>
        <w:t>Steam</w:t>
      </w:r>
      <w:r w:rsidRPr="001F5644">
        <w:rPr>
          <w:rFonts w:ascii="Times New Roman" w:hAnsi="Times New Roman" w:cs="Times New Roman"/>
          <w:sz w:val="24"/>
        </w:rPr>
        <w:t>, teacher</w:t>
      </w:r>
      <w:r w:rsidR="00C567D0" w:rsidRPr="001F5644">
        <w:rPr>
          <w:rFonts w:ascii="Times New Roman" w:hAnsi="Times New Roman" w:cs="Times New Roman"/>
          <w:sz w:val="24"/>
        </w:rPr>
        <w:t>s</w:t>
      </w:r>
      <w:r w:rsidRPr="001F5644">
        <w:rPr>
          <w:rFonts w:ascii="Times New Roman" w:hAnsi="Times New Roman" w:cs="Times New Roman"/>
          <w:sz w:val="24"/>
        </w:rPr>
        <w:t xml:space="preserve"> c</w:t>
      </w:r>
      <w:r w:rsidR="00C567D0" w:rsidRPr="001F5644">
        <w:rPr>
          <w:rFonts w:ascii="Times New Roman" w:hAnsi="Times New Roman" w:cs="Times New Roman"/>
          <w:sz w:val="24"/>
        </w:rPr>
        <w:t>an</w:t>
      </w:r>
      <w:r w:rsidR="000F4FAD" w:rsidRPr="001F5644">
        <w:rPr>
          <w:rFonts w:ascii="Times New Roman" w:hAnsi="Times New Roman" w:cs="Times New Roman"/>
          <w:sz w:val="24"/>
        </w:rPr>
        <w:t>:</w:t>
      </w:r>
    </w:p>
    <w:p w14:paraId="449F68CD" w14:textId="77777777" w:rsidR="00796C00" w:rsidRPr="001F5644" w:rsidRDefault="00C567D0" w:rsidP="00C567D0">
      <w:pPr>
        <w:pStyle w:val="ListParagraph"/>
        <w:numPr>
          <w:ilvl w:val="0"/>
          <w:numId w:val="2"/>
        </w:numPr>
        <w:spacing w:line="360" w:lineRule="auto"/>
        <w:jc w:val="both"/>
        <w:rPr>
          <w:rFonts w:ascii="Times New Roman" w:hAnsi="Times New Roman" w:cs="Times New Roman"/>
          <w:sz w:val="24"/>
        </w:rPr>
      </w:pPr>
      <w:r w:rsidRPr="001F5644">
        <w:rPr>
          <w:rFonts w:ascii="Times New Roman" w:hAnsi="Times New Roman" w:cs="Times New Roman"/>
          <w:sz w:val="24"/>
        </w:rPr>
        <w:t xml:space="preserve">Invite students to share experiences of rating and ranking that they encounter in everyday life. </w:t>
      </w:r>
      <w:r w:rsidR="00796C00" w:rsidRPr="001F5644">
        <w:rPr>
          <w:rFonts w:ascii="Times New Roman" w:hAnsi="Times New Roman" w:cs="Times New Roman"/>
          <w:sz w:val="24"/>
        </w:rPr>
        <w:t>E</w:t>
      </w:r>
      <w:r w:rsidRPr="001F5644">
        <w:rPr>
          <w:rFonts w:ascii="Times New Roman" w:hAnsi="Times New Roman" w:cs="Times New Roman"/>
          <w:sz w:val="24"/>
        </w:rPr>
        <w:t xml:space="preserve">ncourage discussion about the </w:t>
      </w:r>
      <w:r w:rsidR="00796C00" w:rsidRPr="001F5644">
        <w:rPr>
          <w:rFonts w:ascii="Times New Roman" w:hAnsi="Times New Roman" w:cs="Times New Roman"/>
          <w:sz w:val="24"/>
        </w:rPr>
        <w:t>effects of ratings on everyday behaviour.</w:t>
      </w:r>
    </w:p>
    <w:p w14:paraId="3284634E" w14:textId="77777777" w:rsidR="000F4FAD" w:rsidRPr="001F5644" w:rsidRDefault="00030FFE" w:rsidP="009F1F11">
      <w:pPr>
        <w:pStyle w:val="ListParagraph"/>
        <w:numPr>
          <w:ilvl w:val="0"/>
          <w:numId w:val="2"/>
        </w:numPr>
        <w:spacing w:line="360" w:lineRule="auto"/>
        <w:jc w:val="both"/>
        <w:rPr>
          <w:rFonts w:ascii="Times New Roman" w:hAnsi="Times New Roman" w:cs="Times New Roman"/>
          <w:sz w:val="24"/>
        </w:rPr>
      </w:pPr>
      <w:r w:rsidRPr="001F5644">
        <w:rPr>
          <w:rFonts w:ascii="Times New Roman" w:hAnsi="Times New Roman" w:cs="Times New Roman"/>
          <w:sz w:val="24"/>
        </w:rPr>
        <w:t>Ask students to view several of the trailers that are used to introduce the game to prospective customers. Down one side of a page, students</w:t>
      </w:r>
      <w:r w:rsidR="00C567D0" w:rsidRPr="001F5644">
        <w:rPr>
          <w:rFonts w:ascii="Times New Roman" w:hAnsi="Times New Roman" w:cs="Times New Roman"/>
          <w:sz w:val="24"/>
        </w:rPr>
        <w:t xml:space="preserve"> </w:t>
      </w:r>
      <w:r w:rsidRPr="001F5644">
        <w:rPr>
          <w:rFonts w:ascii="Times New Roman" w:hAnsi="Times New Roman" w:cs="Times New Roman"/>
          <w:sz w:val="24"/>
        </w:rPr>
        <w:t xml:space="preserve">transcribe </w:t>
      </w:r>
      <w:r w:rsidR="00C567D0" w:rsidRPr="001F5644">
        <w:rPr>
          <w:rFonts w:ascii="Times New Roman" w:hAnsi="Times New Roman" w:cs="Times New Roman"/>
          <w:sz w:val="24"/>
        </w:rPr>
        <w:t>examples of</w:t>
      </w:r>
      <w:r w:rsidRPr="001F5644">
        <w:rPr>
          <w:rFonts w:ascii="Times New Roman" w:hAnsi="Times New Roman" w:cs="Times New Roman"/>
          <w:sz w:val="24"/>
        </w:rPr>
        <w:t xml:space="preserve"> language (spoken or written) </w:t>
      </w:r>
      <w:r w:rsidR="00796C00" w:rsidRPr="001F5644">
        <w:rPr>
          <w:rFonts w:ascii="Times New Roman" w:hAnsi="Times New Roman" w:cs="Times New Roman"/>
          <w:sz w:val="24"/>
        </w:rPr>
        <w:t>from</w:t>
      </w:r>
      <w:r w:rsidRPr="001F5644">
        <w:rPr>
          <w:rFonts w:ascii="Times New Roman" w:hAnsi="Times New Roman" w:cs="Times New Roman"/>
          <w:sz w:val="24"/>
        </w:rPr>
        <w:t xml:space="preserve"> the trailer. Down the other </w:t>
      </w:r>
      <w:r w:rsidR="00D45BC4" w:rsidRPr="001F5644">
        <w:rPr>
          <w:rFonts w:ascii="Times New Roman" w:hAnsi="Times New Roman" w:cs="Times New Roman"/>
          <w:sz w:val="24"/>
        </w:rPr>
        <w:t xml:space="preserve">side of the page, students record non-linguistic </w:t>
      </w:r>
      <w:r w:rsidR="00796C00" w:rsidRPr="001F5644">
        <w:rPr>
          <w:rFonts w:ascii="Times New Roman" w:hAnsi="Times New Roman" w:cs="Times New Roman"/>
          <w:sz w:val="24"/>
        </w:rPr>
        <w:t>features</w:t>
      </w:r>
      <w:r w:rsidR="00D45BC4" w:rsidRPr="001F5644">
        <w:rPr>
          <w:rFonts w:ascii="Times New Roman" w:hAnsi="Times New Roman" w:cs="Times New Roman"/>
          <w:sz w:val="24"/>
        </w:rPr>
        <w:t xml:space="preserve">. These notes </w:t>
      </w:r>
      <w:r w:rsidR="00C567D0" w:rsidRPr="001F5644">
        <w:rPr>
          <w:rFonts w:ascii="Times New Roman" w:hAnsi="Times New Roman" w:cs="Times New Roman"/>
          <w:sz w:val="24"/>
        </w:rPr>
        <w:t>would act as stimulus</w:t>
      </w:r>
      <w:r w:rsidR="00D45BC4" w:rsidRPr="001F5644">
        <w:rPr>
          <w:rFonts w:ascii="Times New Roman" w:hAnsi="Times New Roman" w:cs="Times New Roman"/>
          <w:sz w:val="24"/>
        </w:rPr>
        <w:t xml:space="preserve"> material for </w:t>
      </w:r>
      <w:r w:rsidR="00796C00" w:rsidRPr="001F5644">
        <w:rPr>
          <w:rFonts w:ascii="Times New Roman" w:hAnsi="Times New Roman" w:cs="Times New Roman"/>
          <w:sz w:val="24"/>
        </w:rPr>
        <w:t>discussing</w:t>
      </w:r>
      <w:r w:rsidR="00D45BC4" w:rsidRPr="001F5644">
        <w:rPr>
          <w:rFonts w:ascii="Times New Roman" w:hAnsi="Times New Roman" w:cs="Times New Roman"/>
          <w:sz w:val="24"/>
        </w:rPr>
        <w:t xml:space="preserve"> </w:t>
      </w:r>
      <w:r w:rsidR="00796C00" w:rsidRPr="001F5644">
        <w:rPr>
          <w:rFonts w:ascii="Times New Roman" w:hAnsi="Times New Roman" w:cs="Times New Roman"/>
          <w:sz w:val="24"/>
        </w:rPr>
        <w:t>how different</w:t>
      </w:r>
      <w:r w:rsidR="00D45BC4" w:rsidRPr="001F5644">
        <w:rPr>
          <w:rFonts w:ascii="Times New Roman" w:hAnsi="Times New Roman" w:cs="Times New Roman"/>
          <w:sz w:val="24"/>
        </w:rPr>
        <w:t xml:space="preserve"> modes </w:t>
      </w:r>
      <w:r w:rsidR="00796C00" w:rsidRPr="001F5644">
        <w:rPr>
          <w:rFonts w:ascii="Times New Roman" w:hAnsi="Times New Roman" w:cs="Times New Roman"/>
          <w:sz w:val="24"/>
        </w:rPr>
        <w:t>contribute to</w:t>
      </w:r>
      <w:r w:rsidR="00C567D0" w:rsidRPr="001F5644">
        <w:rPr>
          <w:rFonts w:ascii="Times New Roman" w:hAnsi="Times New Roman" w:cs="Times New Roman"/>
          <w:sz w:val="24"/>
        </w:rPr>
        <w:t xml:space="preserve"> </w:t>
      </w:r>
      <w:r w:rsidR="00D45BC4" w:rsidRPr="001F5644">
        <w:rPr>
          <w:rFonts w:ascii="Times New Roman" w:hAnsi="Times New Roman" w:cs="Times New Roman"/>
          <w:sz w:val="24"/>
        </w:rPr>
        <w:t>meaning</w:t>
      </w:r>
      <w:r w:rsidR="00C567D0" w:rsidRPr="001F5644">
        <w:rPr>
          <w:rFonts w:ascii="Times New Roman" w:hAnsi="Times New Roman" w:cs="Times New Roman"/>
          <w:sz w:val="24"/>
        </w:rPr>
        <w:t>-making</w:t>
      </w:r>
      <w:r w:rsidR="00D45BC4" w:rsidRPr="001F5644">
        <w:rPr>
          <w:rFonts w:ascii="Times New Roman" w:hAnsi="Times New Roman" w:cs="Times New Roman"/>
          <w:sz w:val="24"/>
        </w:rPr>
        <w:t>.</w:t>
      </w:r>
    </w:p>
    <w:p w14:paraId="1BE27138" w14:textId="77777777" w:rsidR="00C567D0" w:rsidRPr="001F5644" w:rsidRDefault="00C567D0" w:rsidP="00C567D0">
      <w:pPr>
        <w:pStyle w:val="ListParagraph"/>
        <w:numPr>
          <w:ilvl w:val="0"/>
          <w:numId w:val="2"/>
        </w:numPr>
        <w:spacing w:line="360" w:lineRule="auto"/>
        <w:jc w:val="both"/>
        <w:rPr>
          <w:rFonts w:ascii="Times New Roman" w:hAnsi="Times New Roman" w:cs="Times New Roman"/>
          <w:sz w:val="24"/>
        </w:rPr>
      </w:pPr>
      <w:r w:rsidRPr="001F5644">
        <w:rPr>
          <w:rFonts w:ascii="Times New Roman" w:hAnsi="Times New Roman" w:cs="Times New Roman"/>
          <w:sz w:val="24"/>
        </w:rPr>
        <w:t xml:space="preserve">Curate a collection of reviews from game players on </w:t>
      </w:r>
      <w:r w:rsidRPr="001F5644">
        <w:rPr>
          <w:rFonts w:ascii="Times New Roman" w:hAnsi="Times New Roman" w:cs="Times New Roman"/>
          <w:i/>
          <w:sz w:val="24"/>
        </w:rPr>
        <w:t>Steam</w:t>
      </w:r>
      <w:r w:rsidRPr="001F5644">
        <w:rPr>
          <w:rFonts w:ascii="Times New Roman" w:hAnsi="Times New Roman" w:cs="Times New Roman"/>
          <w:sz w:val="24"/>
        </w:rPr>
        <w:t>. Support students to identify common themes that appear in the reviews. After playing the game, student write their own short reviews.</w:t>
      </w:r>
    </w:p>
    <w:p w14:paraId="591E2891" w14:textId="77777777" w:rsidR="000F4FAD" w:rsidRPr="001F5644" w:rsidRDefault="00D45BC4" w:rsidP="009F1F11">
      <w:pPr>
        <w:pStyle w:val="ListParagraph"/>
        <w:numPr>
          <w:ilvl w:val="0"/>
          <w:numId w:val="2"/>
        </w:numPr>
        <w:spacing w:line="360" w:lineRule="auto"/>
        <w:jc w:val="both"/>
        <w:rPr>
          <w:rFonts w:ascii="Times New Roman" w:hAnsi="Times New Roman" w:cs="Times New Roman"/>
          <w:sz w:val="24"/>
        </w:rPr>
      </w:pPr>
      <w:r w:rsidRPr="001F5644">
        <w:rPr>
          <w:rFonts w:ascii="Times New Roman" w:hAnsi="Times New Roman" w:cs="Times New Roman"/>
          <w:sz w:val="24"/>
        </w:rPr>
        <w:t xml:space="preserve">Encourage students to design their own game logo, in either digital or non-digital form. </w:t>
      </w:r>
      <w:r w:rsidR="00C567D0" w:rsidRPr="001F5644">
        <w:rPr>
          <w:rFonts w:ascii="Times New Roman" w:hAnsi="Times New Roman" w:cs="Times New Roman"/>
          <w:sz w:val="24"/>
        </w:rPr>
        <w:t>S</w:t>
      </w:r>
      <w:r w:rsidRPr="001F5644">
        <w:rPr>
          <w:rFonts w:ascii="Times New Roman" w:hAnsi="Times New Roman" w:cs="Times New Roman"/>
          <w:sz w:val="24"/>
        </w:rPr>
        <w:t>tudent</w:t>
      </w:r>
      <w:r w:rsidR="00C567D0" w:rsidRPr="001F5644">
        <w:rPr>
          <w:rFonts w:ascii="Times New Roman" w:hAnsi="Times New Roman" w:cs="Times New Roman"/>
          <w:sz w:val="24"/>
        </w:rPr>
        <w:t xml:space="preserve"> could</w:t>
      </w:r>
      <w:r w:rsidRPr="001F5644">
        <w:rPr>
          <w:rFonts w:ascii="Times New Roman" w:hAnsi="Times New Roman" w:cs="Times New Roman"/>
          <w:sz w:val="24"/>
        </w:rPr>
        <w:t xml:space="preserve"> present their designs to the class</w:t>
      </w:r>
      <w:r w:rsidR="00C567D0" w:rsidRPr="001F5644">
        <w:rPr>
          <w:rFonts w:ascii="Times New Roman" w:hAnsi="Times New Roman" w:cs="Times New Roman"/>
          <w:sz w:val="24"/>
        </w:rPr>
        <w:t>, explaining t</w:t>
      </w:r>
      <w:r w:rsidRPr="001F5644">
        <w:rPr>
          <w:rFonts w:ascii="Times New Roman" w:hAnsi="Times New Roman" w:cs="Times New Roman"/>
          <w:sz w:val="24"/>
        </w:rPr>
        <w:t>he</w:t>
      </w:r>
      <w:r w:rsidR="00C567D0" w:rsidRPr="001F5644">
        <w:rPr>
          <w:rFonts w:ascii="Times New Roman" w:hAnsi="Times New Roman" w:cs="Times New Roman"/>
          <w:sz w:val="24"/>
        </w:rPr>
        <w:t>ir</w:t>
      </w:r>
      <w:r w:rsidRPr="001F5644">
        <w:rPr>
          <w:rFonts w:ascii="Times New Roman" w:hAnsi="Times New Roman" w:cs="Times New Roman"/>
          <w:sz w:val="24"/>
        </w:rPr>
        <w:t xml:space="preserve"> </w:t>
      </w:r>
      <w:r w:rsidR="00C567D0" w:rsidRPr="001F5644">
        <w:rPr>
          <w:rFonts w:ascii="Times New Roman" w:hAnsi="Times New Roman" w:cs="Times New Roman"/>
          <w:sz w:val="24"/>
        </w:rPr>
        <w:t>decision-making,</w:t>
      </w:r>
      <w:r w:rsidRPr="001F5644">
        <w:rPr>
          <w:rFonts w:ascii="Times New Roman" w:hAnsi="Times New Roman" w:cs="Times New Roman"/>
          <w:sz w:val="24"/>
        </w:rPr>
        <w:t xml:space="preserve"> including </w:t>
      </w:r>
      <w:r w:rsidR="00C567D0" w:rsidRPr="001F5644">
        <w:rPr>
          <w:rFonts w:ascii="Times New Roman" w:hAnsi="Times New Roman" w:cs="Times New Roman"/>
          <w:sz w:val="24"/>
        </w:rPr>
        <w:t xml:space="preserve">drawing </w:t>
      </w:r>
      <w:r w:rsidRPr="001F5644">
        <w:rPr>
          <w:rFonts w:ascii="Times New Roman" w:hAnsi="Times New Roman" w:cs="Times New Roman"/>
          <w:sz w:val="24"/>
        </w:rPr>
        <w:t>comparisons to the original.</w:t>
      </w:r>
    </w:p>
    <w:p w14:paraId="7507177E" w14:textId="77777777" w:rsidR="00933D79" w:rsidRPr="009F4373" w:rsidRDefault="009F4373" w:rsidP="00933D79">
      <w:pPr>
        <w:pStyle w:val="Heading2"/>
      </w:pPr>
      <w:r w:rsidRPr="009F4373">
        <w:t>Online</w:t>
      </w:r>
      <w:r w:rsidR="00796C00">
        <w:t xml:space="preserve"> Community</w:t>
      </w:r>
      <w:r w:rsidRPr="009F4373">
        <w:t xml:space="preserve"> Forums</w:t>
      </w:r>
    </w:p>
    <w:p w14:paraId="2C1D2E4B" w14:textId="77777777" w:rsidR="00656395" w:rsidRPr="001F5644" w:rsidRDefault="00593672" w:rsidP="009F1F11">
      <w:pPr>
        <w:autoSpaceDE w:val="0"/>
        <w:autoSpaceDN w:val="0"/>
        <w:adjustRightInd w:val="0"/>
        <w:spacing w:line="360" w:lineRule="auto"/>
        <w:jc w:val="both"/>
        <w:rPr>
          <w:rFonts w:ascii="Times New Roman" w:hAnsi="Times New Roman" w:cs="Times New Roman"/>
          <w:sz w:val="24"/>
          <w:szCs w:val="20"/>
        </w:rPr>
      </w:pPr>
      <w:r w:rsidRPr="001F5644">
        <w:rPr>
          <w:rFonts w:ascii="Times New Roman" w:hAnsi="Times New Roman" w:cs="Times New Roman"/>
          <w:sz w:val="24"/>
          <w:szCs w:val="20"/>
        </w:rPr>
        <w:t xml:space="preserve">The </w:t>
      </w:r>
      <w:r w:rsidRPr="001F5644">
        <w:rPr>
          <w:rFonts w:ascii="Times New Roman" w:hAnsi="Times New Roman" w:cs="Times New Roman"/>
          <w:i/>
          <w:sz w:val="24"/>
          <w:szCs w:val="20"/>
        </w:rPr>
        <w:t>r</w:t>
      </w:r>
      <w:r w:rsidR="00933D79" w:rsidRPr="001F5644">
        <w:rPr>
          <w:rFonts w:ascii="Times New Roman" w:hAnsi="Times New Roman" w:cs="Times New Roman"/>
          <w:i/>
          <w:sz w:val="24"/>
          <w:szCs w:val="20"/>
        </w:rPr>
        <w:t>eddit</w:t>
      </w:r>
      <w:r w:rsidRPr="001F5644">
        <w:rPr>
          <w:rFonts w:ascii="Times New Roman" w:hAnsi="Times New Roman" w:cs="Times New Roman"/>
          <w:sz w:val="24"/>
          <w:szCs w:val="20"/>
        </w:rPr>
        <w:t xml:space="preserve"> platform (written with a lowercase ‘r’)</w:t>
      </w:r>
      <w:r w:rsidR="00933D79" w:rsidRPr="001F5644">
        <w:rPr>
          <w:rFonts w:ascii="Times New Roman" w:hAnsi="Times New Roman" w:cs="Times New Roman"/>
          <w:sz w:val="24"/>
          <w:szCs w:val="20"/>
        </w:rPr>
        <w:t xml:space="preserve"> </w:t>
      </w:r>
      <w:r w:rsidR="006D00C0" w:rsidRPr="001F5644">
        <w:rPr>
          <w:rFonts w:ascii="Times New Roman" w:hAnsi="Times New Roman" w:cs="Times New Roman"/>
          <w:sz w:val="24"/>
          <w:szCs w:val="20"/>
        </w:rPr>
        <w:t xml:space="preserve">describes itself as “a network of communities where people can dive into their interests, hobbies and passions” </w:t>
      </w:r>
      <w:r w:rsidR="006D00C0" w:rsidRPr="001F5644">
        <w:rPr>
          <w:rFonts w:ascii="Times New Roman" w:hAnsi="Times New Roman" w:cs="Times New Roman"/>
          <w:sz w:val="24"/>
          <w:szCs w:val="20"/>
        </w:rPr>
        <w:fldChar w:fldCharType="begin"/>
      </w:r>
      <w:r w:rsidR="007C735E" w:rsidRPr="001F5644">
        <w:rPr>
          <w:rFonts w:ascii="Times New Roman" w:hAnsi="Times New Roman" w:cs="Times New Roman"/>
          <w:sz w:val="24"/>
          <w:szCs w:val="20"/>
        </w:rPr>
        <w:instrText xml:space="preserve"> ADDIN EN.CITE &lt;EndNote&gt;&lt;Cite&gt;&lt;Author&gt;reddit&lt;/Author&gt;&lt;Year&gt;2021&lt;/Year&gt;&lt;RecNum&gt;2298&lt;/RecNum&gt;&lt;DisplayText&gt;(reddit)&lt;/DisplayText&gt;&lt;record&gt;&lt;rec-number&gt;2298&lt;/rec-number&gt;&lt;foreign-keys&gt;&lt;key app="EN" db-id="5ew9r5fpw2sd9qeaw0ex9ssq0dtwws0fwtsp" timestamp="1638573401"&gt;2298&lt;/key&gt;&lt;/foreign-keys&gt;&lt;ref-type name="Web Page"&gt;12&lt;/ref-type&gt;&lt;contributors&gt;&lt;authors&gt;&lt;author&gt;reddit&lt;/author&gt;&lt;/authors&gt;&lt;/contributors&gt;&lt;titles&gt;&lt;title&gt;reddit&lt;/title&gt;&lt;/titles&gt;&lt;dates&gt;&lt;year&gt;2021&lt;/year&gt;&lt;/dates&gt;&lt;pub-location&gt;https://www.redditinc.com/&lt;/pub-location&gt;&lt;publisher&gt;Advance Publications&lt;/publisher&gt;&lt;urls&gt;&lt;related-urls&gt;&lt;url&gt;https://www.redditinc.com/&lt;/url&gt;&lt;/related-urls&gt;&lt;/urls&gt;&lt;/record&gt;&lt;/Cite&gt;&lt;/EndNote&gt;</w:instrText>
      </w:r>
      <w:r w:rsidR="006D00C0" w:rsidRPr="001F5644">
        <w:rPr>
          <w:rFonts w:ascii="Times New Roman" w:hAnsi="Times New Roman" w:cs="Times New Roman"/>
          <w:sz w:val="24"/>
          <w:szCs w:val="20"/>
        </w:rPr>
        <w:fldChar w:fldCharType="separate"/>
      </w:r>
      <w:r w:rsidR="007C735E" w:rsidRPr="001F5644">
        <w:rPr>
          <w:rFonts w:ascii="Times New Roman" w:hAnsi="Times New Roman" w:cs="Times New Roman"/>
          <w:noProof/>
          <w:sz w:val="24"/>
          <w:szCs w:val="20"/>
        </w:rPr>
        <w:t>(reddit)</w:t>
      </w:r>
      <w:r w:rsidR="006D00C0" w:rsidRPr="001F5644">
        <w:rPr>
          <w:rFonts w:ascii="Times New Roman" w:hAnsi="Times New Roman" w:cs="Times New Roman"/>
          <w:sz w:val="24"/>
          <w:szCs w:val="20"/>
        </w:rPr>
        <w:fldChar w:fldCharType="end"/>
      </w:r>
      <w:r w:rsidR="006D00C0" w:rsidRPr="001F5644">
        <w:rPr>
          <w:rFonts w:ascii="Times New Roman" w:hAnsi="Times New Roman" w:cs="Times New Roman"/>
          <w:sz w:val="24"/>
          <w:szCs w:val="20"/>
        </w:rPr>
        <w:t xml:space="preserve">. The </w:t>
      </w:r>
      <w:r w:rsidR="00656395" w:rsidRPr="001F5644">
        <w:rPr>
          <w:rFonts w:ascii="Times New Roman" w:hAnsi="Times New Roman" w:cs="Times New Roman"/>
          <w:sz w:val="24"/>
          <w:szCs w:val="20"/>
        </w:rPr>
        <w:t>platform, accessible via web browser or mobile app,</w:t>
      </w:r>
      <w:r w:rsidR="006D00C0" w:rsidRPr="001F5644">
        <w:rPr>
          <w:rFonts w:ascii="Times New Roman" w:hAnsi="Times New Roman" w:cs="Times New Roman"/>
          <w:sz w:val="24"/>
          <w:szCs w:val="20"/>
        </w:rPr>
        <w:t xml:space="preserve"> facilitates the sharing of</w:t>
      </w:r>
      <w:r w:rsidR="00933D79" w:rsidRPr="001F5644">
        <w:rPr>
          <w:rFonts w:ascii="Times New Roman" w:hAnsi="Times New Roman" w:cs="Times New Roman"/>
          <w:sz w:val="24"/>
          <w:szCs w:val="20"/>
        </w:rPr>
        <w:t xml:space="preserve"> a wide-range of content</w:t>
      </w:r>
      <w:r w:rsidR="006D00C0" w:rsidRPr="001F5644">
        <w:rPr>
          <w:rFonts w:ascii="Times New Roman" w:hAnsi="Times New Roman" w:cs="Times New Roman"/>
          <w:sz w:val="24"/>
          <w:szCs w:val="20"/>
        </w:rPr>
        <w:t xml:space="preserve"> and </w:t>
      </w:r>
      <w:r w:rsidR="002E40B3" w:rsidRPr="001F5644">
        <w:rPr>
          <w:rFonts w:ascii="Times New Roman" w:hAnsi="Times New Roman" w:cs="Times New Roman"/>
          <w:sz w:val="24"/>
          <w:szCs w:val="20"/>
        </w:rPr>
        <w:t xml:space="preserve">is </w:t>
      </w:r>
      <w:r w:rsidR="00933D79" w:rsidRPr="001F5644">
        <w:rPr>
          <w:rFonts w:ascii="Times New Roman" w:hAnsi="Times New Roman" w:cs="Times New Roman"/>
          <w:sz w:val="24"/>
          <w:szCs w:val="20"/>
        </w:rPr>
        <w:t>a repository for an extraordinary diversity of digital practices. A</w:t>
      </w:r>
      <w:r w:rsidR="009F4373" w:rsidRPr="001F5644">
        <w:rPr>
          <w:rFonts w:ascii="Times New Roman" w:hAnsi="Times New Roman" w:cs="Times New Roman"/>
          <w:sz w:val="24"/>
          <w:szCs w:val="20"/>
        </w:rPr>
        <w:t>s a</w:t>
      </w:r>
      <w:r w:rsidR="00933D79" w:rsidRPr="001F5644">
        <w:rPr>
          <w:rFonts w:ascii="Times New Roman" w:hAnsi="Times New Roman" w:cs="Times New Roman"/>
          <w:sz w:val="24"/>
          <w:szCs w:val="20"/>
        </w:rPr>
        <w:t xml:space="preserve"> free-to-use discussion space, which does not employ age restrictions on users, the platform</w:t>
      </w:r>
      <w:r w:rsidR="00656395" w:rsidRPr="001F5644">
        <w:rPr>
          <w:rFonts w:ascii="Times New Roman" w:hAnsi="Times New Roman" w:cs="Times New Roman"/>
          <w:sz w:val="24"/>
          <w:szCs w:val="20"/>
        </w:rPr>
        <w:t xml:space="preserve"> is one of the most visited site on the internet.</w:t>
      </w:r>
    </w:p>
    <w:p w14:paraId="7685ADE9" w14:textId="77777777" w:rsidR="0023270E" w:rsidRPr="001F5644" w:rsidRDefault="00656395" w:rsidP="009F1F11">
      <w:pPr>
        <w:autoSpaceDE w:val="0"/>
        <w:autoSpaceDN w:val="0"/>
        <w:adjustRightInd w:val="0"/>
        <w:spacing w:line="360" w:lineRule="auto"/>
        <w:jc w:val="both"/>
        <w:rPr>
          <w:rFonts w:ascii="Times New Roman" w:hAnsi="Times New Roman" w:cs="Times New Roman"/>
          <w:sz w:val="24"/>
          <w:szCs w:val="20"/>
        </w:rPr>
      </w:pPr>
      <w:r w:rsidRPr="001F5644">
        <w:rPr>
          <w:rFonts w:ascii="Times New Roman" w:hAnsi="Times New Roman" w:cs="Times New Roman"/>
          <w:sz w:val="24"/>
          <w:szCs w:val="20"/>
        </w:rPr>
        <w:t xml:space="preserve">Most digital games have their own dedicated </w:t>
      </w:r>
      <w:r w:rsidRPr="001F5644">
        <w:rPr>
          <w:rFonts w:ascii="Times New Roman" w:hAnsi="Times New Roman" w:cs="Times New Roman"/>
          <w:i/>
          <w:sz w:val="24"/>
          <w:szCs w:val="20"/>
        </w:rPr>
        <w:t>reddit</w:t>
      </w:r>
      <w:r w:rsidRPr="001F5644">
        <w:rPr>
          <w:rFonts w:ascii="Times New Roman" w:hAnsi="Times New Roman" w:cs="Times New Roman"/>
          <w:sz w:val="24"/>
          <w:szCs w:val="20"/>
        </w:rPr>
        <w:t xml:space="preserve"> page, established and maintained by those interested in the game. The </w:t>
      </w:r>
      <w:r w:rsidRPr="001F5644">
        <w:rPr>
          <w:rFonts w:ascii="Times New Roman" w:hAnsi="Times New Roman" w:cs="Times New Roman"/>
          <w:i/>
          <w:sz w:val="24"/>
          <w:szCs w:val="20"/>
        </w:rPr>
        <w:t>Firewatch</w:t>
      </w:r>
      <w:r w:rsidRPr="001F5644">
        <w:rPr>
          <w:rFonts w:ascii="Times New Roman" w:hAnsi="Times New Roman" w:cs="Times New Roman"/>
          <w:sz w:val="24"/>
          <w:szCs w:val="20"/>
        </w:rPr>
        <w:t xml:space="preserve"> reddit page has over 17,000 members </w:t>
      </w:r>
      <w:r w:rsidR="0023270E" w:rsidRPr="001F5644">
        <w:rPr>
          <w:rFonts w:ascii="Times New Roman" w:hAnsi="Times New Roman" w:cs="Times New Roman"/>
          <w:sz w:val="24"/>
          <w:szCs w:val="20"/>
        </w:rPr>
        <w:t xml:space="preserve">and is regularly updated with content related to: </w:t>
      </w:r>
      <w:r w:rsidR="009F4373" w:rsidRPr="001F5644">
        <w:rPr>
          <w:rFonts w:ascii="Times New Roman" w:hAnsi="Times New Roman" w:cs="Times New Roman"/>
          <w:sz w:val="24"/>
          <w:szCs w:val="20"/>
        </w:rPr>
        <w:t xml:space="preserve">tips and tricks for </w:t>
      </w:r>
      <w:r w:rsidR="0023270E" w:rsidRPr="001F5644">
        <w:rPr>
          <w:rFonts w:ascii="Times New Roman" w:hAnsi="Times New Roman" w:cs="Times New Roman"/>
          <w:sz w:val="24"/>
          <w:szCs w:val="20"/>
        </w:rPr>
        <w:t xml:space="preserve">progressing through the game, fan art, requests for </w:t>
      </w:r>
      <w:r w:rsidR="009F4373" w:rsidRPr="001F5644">
        <w:rPr>
          <w:rFonts w:ascii="Times New Roman" w:hAnsi="Times New Roman" w:cs="Times New Roman"/>
          <w:sz w:val="24"/>
          <w:szCs w:val="20"/>
        </w:rPr>
        <w:t>help</w:t>
      </w:r>
      <w:r w:rsidR="0023270E" w:rsidRPr="001F5644">
        <w:rPr>
          <w:rFonts w:ascii="Times New Roman" w:hAnsi="Times New Roman" w:cs="Times New Roman"/>
          <w:sz w:val="24"/>
          <w:szCs w:val="20"/>
        </w:rPr>
        <w:t xml:space="preserve">, and links to content in the real world that relates to the game story. </w:t>
      </w:r>
      <w:r w:rsidR="0023270E" w:rsidRPr="001F5644">
        <w:rPr>
          <w:rFonts w:ascii="Times New Roman" w:hAnsi="Times New Roman" w:cs="Times New Roman"/>
          <w:sz w:val="24"/>
          <w:szCs w:val="20"/>
        </w:rPr>
        <w:lastRenderedPageBreak/>
        <w:t xml:space="preserve">Understanding how a ‘text’ like </w:t>
      </w:r>
      <w:r w:rsidR="0023270E" w:rsidRPr="001F5644">
        <w:rPr>
          <w:rFonts w:ascii="Times New Roman" w:hAnsi="Times New Roman" w:cs="Times New Roman"/>
          <w:i/>
          <w:sz w:val="24"/>
          <w:szCs w:val="20"/>
        </w:rPr>
        <w:t>reddit</w:t>
      </w:r>
      <w:r w:rsidR="0023270E" w:rsidRPr="001F5644">
        <w:rPr>
          <w:rFonts w:ascii="Times New Roman" w:hAnsi="Times New Roman" w:cs="Times New Roman"/>
          <w:sz w:val="24"/>
          <w:szCs w:val="20"/>
        </w:rPr>
        <w:t xml:space="preserve"> works, and contributes to discourses, can be explored through a focus on intertextuality and non-linearity.</w:t>
      </w:r>
    </w:p>
    <w:p w14:paraId="016DCC78" w14:textId="77777777" w:rsidR="0023270E" w:rsidRDefault="004A229C" w:rsidP="004A229C">
      <w:pPr>
        <w:pStyle w:val="Heading3"/>
      </w:pPr>
      <w:r>
        <w:t>Intertextuality</w:t>
      </w:r>
    </w:p>
    <w:p w14:paraId="6C49BEC7" w14:textId="77777777" w:rsidR="007A11E5" w:rsidRPr="001F5644" w:rsidRDefault="00695AF0" w:rsidP="00445212">
      <w:pPr>
        <w:spacing w:line="360" w:lineRule="auto"/>
        <w:jc w:val="both"/>
        <w:rPr>
          <w:rFonts w:ascii="Times New Roman" w:hAnsi="Times New Roman" w:cs="Times New Roman"/>
          <w:sz w:val="24"/>
        </w:rPr>
      </w:pPr>
      <w:r w:rsidRPr="001F5644">
        <w:rPr>
          <w:rFonts w:ascii="Times New Roman" w:hAnsi="Times New Roman" w:cs="Times New Roman"/>
          <w:sz w:val="24"/>
        </w:rPr>
        <w:t xml:space="preserve">Writing and creating processes in the </w:t>
      </w:r>
      <w:r w:rsidRPr="001F5644">
        <w:rPr>
          <w:rFonts w:ascii="Times New Roman" w:hAnsi="Times New Roman" w:cs="Times New Roman"/>
          <w:i/>
          <w:sz w:val="24"/>
        </w:rPr>
        <w:t>reddit</w:t>
      </w:r>
      <w:r w:rsidRPr="001F5644">
        <w:rPr>
          <w:rFonts w:ascii="Times New Roman" w:hAnsi="Times New Roman" w:cs="Times New Roman"/>
          <w:sz w:val="24"/>
        </w:rPr>
        <w:t xml:space="preserve"> space fracture notions of </w:t>
      </w:r>
      <w:r w:rsidR="00786C9A" w:rsidRPr="001F5644">
        <w:rPr>
          <w:rFonts w:ascii="Times New Roman" w:hAnsi="Times New Roman" w:cs="Times New Roman"/>
          <w:sz w:val="24"/>
        </w:rPr>
        <w:t>authorship</w:t>
      </w:r>
      <w:r w:rsidR="009F4373" w:rsidRPr="001F5644">
        <w:rPr>
          <w:rFonts w:ascii="Times New Roman" w:hAnsi="Times New Roman" w:cs="Times New Roman"/>
          <w:sz w:val="24"/>
        </w:rPr>
        <w:t xml:space="preserve"> as visitors to the site engage in iterations of reading and writing. </w:t>
      </w:r>
      <w:r w:rsidR="00786C9A" w:rsidRPr="001F5644">
        <w:rPr>
          <w:rFonts w:ascii="Times New Roman" w:hAnsi="Times New Roman" w:cs="Times New Roman"/>
          <w:sz w:val="24"/>
        </w:rPr>
        <w:t>The result</w:t>
      </w:r>
      <w:r w:rsidR="00FB3D9C" w:rsidRPr="001F5644">
        <w:rPr>
          <w:rFonts w:ascii="Times New Roman" w:hAnsi="Times New Roman" w:cs="Times New Roman"/>
          <w:sz w:val="24"/>
        </w:rPr>
        <w:t xml:space="preserve"> of time spent</w:t>
      </w:r>
      <w:r w:rsidR="009F4373" w:rsidRPr="001F5644">
        <w:rPr>
          <w:rFonts w:ascii="Times New Roman" w:hAnsi="Times New Roman" w:cs="Times New Roman"/>
          <w:sz w:val="24"/>
        </w:rPr>
        <w:t xml:space="preserve"> in this online space is the production of</w:t>
      </w:r>
      <w:r w:rsidR="00786C9A" w:rsidRPr="001F5644">
        <w:rPr>
          <w:rFonts w:ascii="Times New Roman" w:hAnsi="Times New Roman" w:cs="Times New Roman"/>
          <w:sz w:val="24"/>
        </w:rPr>
        <w:t xml:space="preserve"> texts within texts, </w:t>
      </w:r>
      <w:r w:rsidR="009F4373" w:rsidRPr="001F5644">
        <w:rPr>
          <w:rFonts w:ascii="Times New Roman" w:hAnsi="Times New Roman" w:cs="Times New Roman"/>
          <w:sz w:val="24"/>
        </w:rPr>
        <w:t>or</w:t>
      </w:r>
      <w:r w:rsidR="00786C9A" w:rsidRPr="001F5644">
        <w:rPr>
          <w:rFonts w:ascii="Times New Roman" w:hAnsi="Times New Roman" w:cs="Times New Roman"/>
          <w:sz w:val="24"/>
        </w:rPr>
        <w:t xml:space="preserve"> what </w:t>
      </w:r>
      <w:r w:rsidR="009F4373" w:rsidRPr="001F5644">
        <w:rPr>
          <w:rFonts w:ascii="Times New Roman" w:hAnsi="Times New Roman" w:cs="Times New Roman"/>
          <w:sz w:val="24"/>
        </w:rPr>
        <w:t xml:space="preserve">Mikhail </w:t>
      </w:r>
      <w:r w:rsidR="00786C9A" w:rsidRPr="001F5644">
        <w:rPr>
          <w:rFonts w:ascii="Times New Roman" w:hAnsi="Times New Roman" w:cs="Times New Roman"/>
          <w:sz w:val="24"/>
        </w:rPr>
        <w:t>Bakhtin</w:t>
      </w:r>
      <w:r w:rsidR="009F4373" w:rsidRPr="001F5644">
        <w:rPr>
          <w:rFonts w:ascii="Times New Roman" w:hAnsi="Times New Roman" w:cs="Times New Roman"/>
          <w:sz w:val="24"/>
        </w:rPr>
        <w:t xml:space="preserve"> </w:t>
      </w:r>
      <w:r w:rsidR="009F4373" w:rsidRPr="001F5644">
        <w:rPr>
          <w:rFonts w:ascii="Times New Roman" w:hAnsi="Times New Roman" w:cs="Times New Roman"/>
          <w:sz w:val="24"/>
        </w:rPr>
        <w:fldChar w:fldCharType="begin"/>
      </w:r>
      <w:r w:rsidR="007C735E" w:rsidRPr="001F5644">
        <w:rPr>
          <w:rFonts w:ascii="Times New Roman" w:hAnsi="Times New Roman" w:cs="Times New Roman"/>
          <w:sz w:val="24"/>
        </w:rPr>
        <w:instrText xml:space="preserve"> ADDIN EN.CITE &lt;EndNote&gt;&lt;Cite ExcludeAuth="1"&gt;&lt;Author&gt;Bakhtin&lt;/Author&gt;&lt;Year&gt;1981&lt;/Year&gt;&lt;RecNum&gt;691&lt;/RecNum&gt;&lt;record&gt;&lt;rec-number&gt;691&lt;/rec-number&gt;&lt;foreign-keys&gt;&lt;key app="EN" db-id="5ew9r5fpw2sd9qeaw0ex9ssq0dtwws0fwtsp" timestamp="1334131657"&gt;691&lt;/key&gt;&lt;/foreign-keys&gt;&lt;ref-type name="Book"&gt;6&lt;/ref-type&gt;&lt;contributors&gt;&lt;authors&gt;&lt;author&gt;Bakhtin, Mikhail&lt;/author&gt;&lt;author&gt;Holquist, Michael&lt;/author&gt;&lt;/authors&gt;&lt;/contributors&gt;&lt;titles&gt;&lt;title&gt;The dialogic imagination : four essays&lt;/title&gt;&lt;secondary-title&gt;University of Texas Press Slavic series ; no. 1.&lt;/secondary-title&gt;&lt;/titles&gt;&lt;pages&gt;xxxiv, 444&lt;/pages&gt;&lt;keywords&gt;&lt;keyword&gt;Fiction.&lt;/keyword&gt;&lt;keyword&gt;Literature.&lt;/keyword&gt;&lt;/keywords&gt;&lt;dates&gt;&lt;year&gt;1981&lt;/year&gt;&lt;/dates&gt;&lt;pub-location&gt;Austin&lt;/pub-location&gt;&lt;publisher&gt;University of Texas Press&lt;/publisher&gt;&lt;isbn&gt;0292715277&amp;#xD;029271534X&lt;/isbn&gt;&lt;call-num&gt;UniM Bail 801.953 BAKH&amp;#xD;UniM Lenton Parr 801.953 Bak /0002 acn.110587&lt;/call-num&gt;&lt;urls&gt;&lt;/urls&gt;&lt;/record&gt;&lt;/Cite&gt;&lt;/EndNote&gt;</w:instrText>
      </w:r>
      <w:r w:rsidR="009F4373" w:rsidRPr="001F5644">
        <w:rPr>
          <w:rFonts w:ascii="Times New Roman" w:hAnsi="Times New Roman" w:cs="Times New Roman"/>
          <w:sz w:val="24"/>
        </w:rPr>
        <w:fldChar w:fldCharType="end"/>
      </w:r>
      <w:r w:rsidR="009F4373" w:rsidRPr="001F5644">
        <w:rPr>
          <w:rFonts w:ascii="Times New Roman" w:hAnsi="Times New Roman" w:cs="Times New Roman"/>
          <w:sz w:val="24"/>
        </w:rPr>
        <w:t xml:space="preserve"> </w:t>
      </w:r>
      <w:r w:rsidR="00786C9A" w:rsidRPr="001F5644">
        <w:rPr>
          <w:rFonts w:ascii="Times New Roman" w:hAnsi="Times New Roman" w:cs="Times New Roman"/>
          <w:sz w:val="24"/>
        </w:rPr>
        <w:t>would call polyphony, a multi-</w:t>
      </w:r>
      <w:proofErr w:type="spellStart"/>
      <w:r w:rsidR="00786C9A" w:rsidRPr="001F5644">
        <w:rPr>
          <w:rFonts w:ascii="Times New Roman" w:hAnsi="Times New Roman" w:cs="Times New Roman"/>
          <w:sz w:val="24"/>
        </w:rPr>
        <w:t>voicedness</w:t>
      </w:r>
      <w:proofErr w:type="spellEnd"/>
      <w:r w:rsidR="00786C9A" w:rsidRPr="001F5644">
        <w:rPr>
          <w:rFonts w:ascii="Times New Roman" w:hAnsi="Times New Roman" w:cs="Times New Roman"/>
          <w:sz w:val="24"/>
        </w:rPr>
        <w:t xml:space="preserve"> produced through a multiplicity of dynamic and interacting voices. Figure </w:t>
      </w:r>
      <w:r w:rsidR="00445212" w:rsidRPr="001F5644">
        <w:rPr>
          <w:rFonts w:ascii="Times New Roman" w:hAnsi="Times New Roman" w:cs="Times New Roman"/>
          <w:sz w:val="24"/>
        </w:rPr>
        <w:t>2</w:t>
      </w:r>
      <w:r w:rsidR="00786C9A" w:rsidRPr="001F5644">
        <w:rPr>
          <w:rFonts w:ascii="Times New Roman" w:hAnsi="Times New Roman" w:cs="Times New Roman"/>
          <w:sz w:val="24"/>
        </w:rPr>
        <w:t xml:space="preserve"> shows two examples of posts by users Beermyster67 and coolants1. Both posts have received comments from other users. As a </w:t>
      </w:r>
      <w:proofErr w:type="gramStart"/>
      <w:r w:rsidR="00786C9A" w:rsidRPr="001F5644">
        <w:rPr>
          <w:rFonts w:ascii="Times New Roman" w:hAnsi="Times New Roman" w:cs="Times New Roman"/>
          <w:sz w:val="24"/>
        </w:rPr>
        <w:t>result</w:t>
      </w:r>
      <w:proofErr w:type="gramEnd"/>
      <w:r w:rsidR="00786C9A" w:rsidRPr="001F5644">
        <w:rPr>
          <w:rFonts w:ascii="Times New Roman" w:hAnsi="Times New Roman" w:cs="Times New Roman"/>
          <w:sz w:val="24"/>
        </w:rPr>
        <w:t xml:space="preserve"> the central ‘text’, the post, is the absorption an</w:t>
      </w:r>
      <w:r w:rsidR="00445212" w:rsidRPr="001F5644">
        <w:rPr>
          <w:rFonts w:ascii="Times New Roman" w:hAnsi="Times New Roman" w:cs="Times New Roman"/>
          <w:sz w:val="24"/>
        </w:rPr>
        <w:t xml:space="preserve">d transformation of other texts. </w:t>
      </w:r>
      <w:r w:rsidR="00FB3D9C" w:rsidRPr="001F5644">
        <w:rPr>
          <w:rFonts w:ascii="Times New Roman" w:hAnsi="Times New Roman" w:cs="Times New Roman"/>
          <w:sz w:val="24"/>
        </w:rPr>
        <w:t>This is evidence of</w:t>
      </w:r>
      <w:r w:rsidR="00445212" w:rsidRPr="001F5644">
        <w:rPr>
          <w:rFonts w:ascii="Times New Roman" w:hAnsi="Times New Roman" w:cs="Times New Roman"/>
          <w:sz w:val="24"/>
        </w:rPr>
        <w:t xml:space="preserve"> </w:t>
      </w:r>
      <w:r w:rsidR="00786C9A" w:rsidRPr="001F5644">
        <w:rPr>
          <w:rFonts w:ascii="Times New Roman" w:hAnsi="Times New Roman" w:cs="Times New Roman"/>
          <w:sz w:val="24"/>
        </w:rPr>
        <w:t>intertextuality</w:t>
      </w:r>
      <w:r w:rsidR="00445212" w:rsidRPr="001F5644">
        <w:rPr>
          <w:rFonts w:ascii="Times New Roman" w:hAnsi="Times New Roman" w:cs="Times New Roman"/>
          <w:sz w:val="24"/>
        </w:rPr>
        <w:t xml:space="preserve"> </w:t>
      </w:r>
      <w:r w:rsidR="00445212" w:rsidRPr="001F5644">
        <w:rPr>
          <w:rFonts w:ascii="Times New Roman" w:hAnsi="Times New Roman" w:cs="Times New Roman"/>
          <w:sz w:val="24"/>
        </w:rPr>
        <w:fldChar w:fldCharType="begin"/>
      </w:r>
      <w:r w:rsidR="007C735E" w:rsidRPr="001F5644">
        <w:rPr>
          <w:rFonts w:ascii="Times New Roman" w:hAnsi="Times New Roman" w:cs="Times New Roman"/>
          <w:sz w:val="24"/>
        </w:rPr>
        <w:instrText xml:space="preserve"> ADDIN EN.CITE &lt;EndNote&gt;&lt;Cite&gt;&lt;Author&gt;Kristeva&lt;/Author&gt;&lt;Year&gt;1986&lt;/Year&gt;&lt;RecNum&gt;883&lt;/RecNum&gt;&lt;DisplayText&gt;(Kristeva)&lt;/DisplayText&gt;&lt;record&gt;&lt;rec-number&gt;883&lt;/rec-number&gt;&lt;foreign-keys&gt;&lt;key app="EN" db-id="5ew9r5fpw2sd9qeaw0ex9ssq0dtwws0fwtsp" timestamp="1412917185"&gt;883&lt;/key&gt;&lt;/foreign-keys&gt;&lt;ref-type name="Book"&gt;6&lt;/ref-type&gt;&lt;contributors&gt;&lt;authors&gt;&lt;author&gt;Kristeva, Julia&lt;/author&gt;&lt;/authors&gt;&lt;tertiary-authors&gt;&lt;author&gt;Moi, Toril&lt;/author&gt;&lt;/tertiary-authors&gt;&lt;/contributors&gt;&lt;titles&gt;&lt;title&gt;The Kristeva Reader&lt;/title&gt;&lt;/titles&gt;&lt;dates&gt;&lt;year&gt;1986&lt;/year&gt;&lt;/dates&gt;&lt;pub-location&gt;New York&lt;/pub-location&gt;&lt;publisher&gt;Columbia Univeristy Press&lt;/publisher&gt;&lt;urls&gt;&lt;/urls&gt;&lt;/record&gt;&lt;/Cite&gt;&lt;/EndNote&gt;</w:instrText>
      </w:r>
      <w:r w:rsidR="00445212" w:rsidRPr="001F5644">
        <w:rPr>
          <w:rFonts w:ascii="Times New Roman" w:hAnsi="Times New Roman" w:cs="Times New Roman"/>
          <w:sz w:val="24"/>
        </w:rPr>
        <w:fldChar w:fldCharType="separate"/>
      </w:r>
      <w:r w:rsidR="007C735E" w:rsidRPr="001F5644">
        <w:rPr>
          <w:rFonts w:ascii="Times New Roman" w:hAnsi="Times New Roman" w:cs="Times New Roman"/>
          <w:noProof/>
          <w:sz w:val="24"/>
        </w:rPr>
        <w:t>(Kristeva)</w:t>
      </w:r>
      <w:r w:rsidR="00445212" w:rsidRPr="001F5644">
        <w:rPr>
          <w:rFonts w:ascii="Times New Roman" w:hAnsi="Times New Roman" w:cs="Times New Roman"/>
          <w:sz w:val="24"/>
        </w:rPr>
        <w:fldChar w:fldCharType="end"/>
      </w:r>
      <w:r w:rsidR="00786C9A" w:rsidRPr="001F5644">
        <w:rPr>
          <w:rFonts w:ascii="Times New Roman" w:hAnsi="Times New Roman" w:cs="Times New Roman"/>
          <w:sz w:val="24"/>
        </w:rPr>
        <w:t xml:space="preserve"> as social and political forces engage in a game of back-and-forth over meaning-making. Importantly, none of this is accidental. The design of </w:t>
      </w:r>
      <w:r w:rsidR="00445212" w:rsidRPr="001F5644">
        <w:rPr>
          <w:rFonts w:ascii="Times New Roman" w:hAnsi="Times New Roman" w:cs="Times New Roman"/>
          <w:sz w:val="24"/>
        </w:rPr>
        <w:t xml:space="preserve">the </w:t>
      </w:r>
      <w:r w:rsidR="00445212" w:rsidRPr="001F5644">
        <w:rPr>
          <w:rFonts w:ascii="Times New Roman" w:hAnsi="Times New Roman" w:cs="Times New Roman"/>
          <w:i/>
          <w:sz w:val="24"/>
        </w:rPr>
        <w:t>reddit</w:t>
      </w:r>
      <w:r w:rsidR="00445212" w:rsidRPr="001F5644">
        <w:rPr>
          <w:rFonts w:ascii="Times New Roman" w:hAnsi="Times New Roman" w:cs="Times New Roman"/>
          <w:sz w:val="24"/>
        </w:rPr>
        <w:t xml:space="preserve"> space</w:t>
      </w:r>
      <w:r w:rsidR="00786C9A" w:rsidRPr="001F5644">
        <w:rPr>
          <w:rFonts w:ascii="Times New Roman" w:hAnsi="Times New Roman" w:cs="Times New Roman"/>
          <w:sz w:val="24"/>
        </w:rPr>
        <w:t xml:space="preserve"> is intention</w:t>
      </w:r>
      <w:r w:rsidR="00445212" w:rsidRPr="001F5644">
        <w:rPr>
          <w:rFonts w:ascii="Times New Roman" w:hAnsi="Times New Roman" w:cs="Times New Roman"/>
          <w:sz w:val="24"/>
        </w:rPr>
        <w:t>al</w:t>
      </w:r>
      <w:r w:rsidR="00786C9A" w:rsidRPr="001F5644">
        <w:rPr>
          <w:rFonts w:ascii="Times New Roman" w:hAnsi="Times New Roman" w:cs="Times New Roman"/>
          <w:sz w:val="24"/>
        </w:rPr>
        <w:t xml:space="preserve">. It serves the purpose of allowing easy and free-flowing interaction between users and demonstrates many of the affordances of writing in the digital </w:t>
      </w:r>
      <w:r w:rsidR="00445212" w:rsidRPr="001F5644">
        <w:rPr>
          <w:rFonts w:ascii="Times New Roman" w:hAnsi="Times New Roman" w:cs="Times New Roman"/>
          <w:sz w:val="24"/>
        </w:rPr>
        <w:t>age</w:t>
      </w:r>
      <w:r w:rsidR="00786C9A" w:rsidRPr="001F5644">
        <w:rPr>
          <w:rFonts w:ascii="Times New Roman" w:hAnsi="Times New Roman" w:cs="Times New Roman"/>
          <w:sz w:val="24"/>
        </w:rPr>
        <w:t xml:space="preserve">, </w:t>
      </w:r>
      <w:r w:rsidR="009C2149" w:rsidRPr="001F5644">
        <w:rPr>
          <w:rFonts w:ascii="Times New Roman" w:hAnsi="Times New Roman" w:cs="Times New Roman"/>
          <w:sz w:val="24"/>
        </w:rPr>
        <w:t>namely</w:t>
      </w:r>
      <w:r w:rsidR="00445212" w:rsidRPr="001F5644">
        <w:rPr>
          <w:rFonts w:ascii="Times New Roman" w:hAnsi="Times New Roman" w:cs="Times New Roman"/>
          <w:sz w:val="24"/>
        </w:rPr>
        <w:t xml:space="preserve"> to</w:t>
      </w:r>
      <w:r w:rsidR="009C2149" w:rsidRPr="001F5644">
        <w:rPr>
          <w:rFonts w:ascii="Times New Roman" w:hAnsi="Times New Roman" w:cs="Times New Roman"/>
          <w:sz w:val="24"/>
        </w:rPr>
        <w:t xml:space="preserve"> encourage more collaborative and inter-connected text</w:t>
      </w:r>
      <w:r w:rsidR="00445212" w:rsidRPr="001F5644">
        <w:rPr>
          <w:rFonts w:ascii="Times New Roman" w:hAnsi="Times New Roman" w:cs="Times New Roman"/>
          <w:sz w:val="24"/>
        </w:rPr>
        <w:t>-</w:t>
      </w:r>
      <w:r w:rsidR="009C2149" w:rsidRPr="001F5644">
        <w:rPr>
          <w:rFonts w:ascii="Times New Roman" w:hAnsi="Times New Roman" w:cs="Times New Roman"/>
          <w:sz w:val="24"/>
        </w:rPr>
        <w:t>creation as users embed link</w:t>
      </w:r>
      <w:r w:rsidR="00FB3D9C" w:rsidRPr="001F5644">
        <w:rPr>
          <w:rFonts w:ascii="Times New Roman" w:hAnsi="Times New Roman" w:cs="Times New Roman"/>
          <w:sz w:val="24"/>
        </w:rPr>
        <w:t>s</w:t>
      </w:r>
      <w:r w:rsidR="009C2149" w:rsidRPr="001F5644">
        <w:rPr>
          <w:rFonts w:ascii="Times New Roman" w:hAnsi="Times New Roman" w:cs="Times New Roman"/>
          <w:sz w:val="24"/>
        </w:rPr>
        <w:t xml:space="preserve"> to other works</w:t>
      </w:r>
      <w:r w:rsidR="00FB3D9C" w:rsidRPr="001F5644">
        <w:rPr>
          <w:rFonts w:ascii="Times New Roman" w:hAnsi="Times New Roman" w:cs="Times New Roman"/>
          <w:sz w:val="24"/>
        </w:rPr>
        <w:t xml:space="preserve"> and places</w:t>
      </w:r>
      <w:r w:rsidR="009C2149" w:rsidRPr="001F5644">
        <w:rPr>
          <w:rFonts w:ascii="Times New Roman" w:hAnsi="Times New Roman" w:cs="Times New Roman"/>
          <w:sz w:val="24"/>
        </w:rPr>
        <w:t>.</w:t>
      </w:r>
      <w:r w:rsidR="00445212" w:rsidRPr="001F5644">
        <w:rPr>
          <w:rFonts w:ascii="Times New Roman" w:hAnsi="Times New Roman" w:cs="Times New Roman"/>
          <w:sz w:val="24"/>
        </w:rPr>
        <w:t xml:space="preserve"> It also encourages users to spend more time on the site, itself a highly commercialised space filled with digital and non-digital products for purchase. </w:t>
      </w:r>
    </w:p>
    <w:p w14:paraId="6428D86B" w14:textId="77777777" w:rsidR="009F4373" w:rsidRPr="001F5644" w:rsidRDefault="009F4373" w:rsidP="009F4373">
      <w:pPr>
        <w:spacing w:line="360" w:lineRule="auto"/>
        <w:jc w:val="both"/>
        <w:rPr>
          <w:rFonts w:ascii="Times New Roman" w:hAnsi="Times New Roman" w:cs="Times New Roman"/>
          <w:sz w:val="24"/>
        </w:rPr>
      </w:pPr>
      <w:r w:rsidRPr="001F5644">
        <w:rPr>
          <w:rFonts w:ascii="Times New Roman" w:hAnsi="Times New Roman" w:cs="Times New Roman"/>
          <w:sz w:val="24"/>
        </w:rPr>
        <w:t xml:space="preserve">Figure </w:t>
      </w:r>
      <w:r w:rsidR="00445212" w:rsidRPr="001F5644">
        <w:rPr>
          <w:rFonts w:ascii="Times New Roman" w:hAnsi="Times New Roman" w:cs="Times New Roman"/>
          <w:sz w:val="24"/>
        </w:rPr>
        <w:t>2: Examples of writing on</w:t>
      </w:r>
      <w:r w:rsidR="00FB3D9C" w:rsidRPr="001F5644">
        <w:rPr>
          <w:rFonts w:ascii="Times New Roman" w:hAnsi="Times New Roman" w:cs="Times New Roman"/>
          <w:sz w:val="24"/>
        </w:rPr>
        <w:t xml:space="preserve"> the </w:t>
      </w:r>
      <w:r w:rsidR="00FB3D9C" w:rsidRPr="001F5644">
        <w:rPr>
          <w:rFonts w:ascii="Times New Roman" w:hAnsi="Times New Roman" w:cs="Times New Roman"/>
          <w:i/>
          <w:sz w:val="24"/>
        </w:rPr>
        <w:t>Firewatch</w:t>
      </w:r>
      <w:r w:rsidR="00445212" w:rsidRPr="001F5644">
        <w:rPr>
          <w:rFonts w:ascii="Times New Roman" w:hAnsi="Times New Roman" w:cs="Times New Roman"/>
          <w:sz w:val="24"/>
        </w:rPr>
        <w:t xml:space="preserve"> </w:t>
      </w:r>
      <w:r w:rsidR="00445212" w:rsidRPr="001F5644">
        <w:rPr>
          <w:rFonts w:ascii="Times New Roman" w:hAnsi="Times New Roman" w:cs="Times New Roman"/>
          <w:i/>
          <w:sz w:val="24"/>
        </w:rPr>
        <w:t>reddit</w:t>
      </w:r>
      <w:r w:rsidR="00FB3D9C" w:rsidRPr="001F5644">
        <w:rPr>
          <w:rFonts w:ascii="Times New Roman" w:hAnsi="Times New Roman" w:cs="Times New Roman"/>
          <w:i/>
          <w:sz w:val="24"/>
        </w:rPr>
        <w:t xml:space="preserve"> </w:t>
      </w:r>
      <w:r w:rsidR="00FB3D9C" w:rsidRPr="001F5644">
        <w:rPr>
          <w:rFonts w:ascii="Times New Roman" w:hAnsi="Times New Roman" w:cs="Times New Roman"/>
          <w:sz w:val="24"/>
        </w:rPr>
        <w:t>page</w:t>
      </w:r>
    </w:p>
    <w:p w14:paraId="0E037D7B" w14:textId="77777777" w:rsidR="009F4373" w:rsidRPr="001F5644" w:rsidRDefault="007C735E" w:rsidP="009F4373">
      <w:pPr>
        <w:spacing w:line="360" w:lineRule="auto"/>
        <w:jc w:val="both"/>
        <w:rPr>
          <w:rFonts w:ascii="Times New Roman" w:hAnsi="Times New Roman" w:cs="Times New Roman"/>
          <w:sz w:val="24"/>
        </w:rPr>
      </w:pPr>
      <w:r w:rsidRPr="001F5644">
        <w:rPr>
          <w:rFonts w:ascii="Times New Roman" w:hAnsi="Times New Roman" w:cs="Times New Roman"/>
          <w:sz w:val="24"/>
        </w:rPr>
        <w:t>[Insert Figure 2]</w:t>
      </w:r>
    </w:p>
    <w:p w14:paraId="36F18DC8" w14:textId="77777777" w:rsidR="004A229C" w:rsidRDefault="004A229C" w:rsidP="004A229C">
      <w:pPr>
        <w:pStyle w:val="Heading3"/>
      </w:pPr>
      <w:r>
        <w:t>Non-linearity</w:t>
      </w:r>
    </w:p>
    <w:p w14:paraId="6BD9110A" w14:textId="77777777" w:rsidR="00FF0C1F" w:rsidRPr="001F5644" w:rsidRDefault="00445212" w:rsidP="00445212">
      <w:pPr>
        <w:spacing w:line="360" w:lineRule="auto"/>
        <w:jc w:val="both"/>
        <w:rPr>
          <w:rFonts w:ascii="Times New Roman" w:hAnsi="Times New Roman" w:cs="Times New Roman"/>
          <w:sz w:val="24"/>
        </w:rPr>
      </w:pPr>
      <w:r w:rsidRPr="001F5644">
        <w:rPr>
          <w:rFonts w:ascii="Times New Roman" w:hAnsi="Times New Roman" w:cs="Times New Roman"/>
          <w:sz w:val="24"/>
        </w:rPr>
        <w:t>E</w:t>
      </w:r>
      <w:r w:rsidR="004A229C" w:rsidRPr="001F5644">
        <w:rPr>
          <w:rFonts w:ascii="Times New Roman" w:hAnsi="Times New Roman" w:cs="Times New Roman"/>
          <w:sz w:val="24"/>
        </w:rPr>
        <w:t xml:space="preserve">ach medium develops its own language </w:t>
      </w:r>
      <w:proofErr w:type="gramStart"/>
      <w:r w:rsidR="004A229C" w:rsidRPr="001F5644">
        <w:rPr>
          <w:rFonts w:ascii="Times New Roman" w:hAnsi="Times New Roman" w:cs="Times New Roman"/>
          <w:sz w:val="24"/>
        </w:rPr>
        <w:t>in order to</w:t>
      </w:r>
      <w:proofErr w:type="gramEnd"/>
      <w:r w:rsidR="004A229C" w:rsidRPr="001F5644">
        <w:rPr>
          <w:rFonts w:ascii="Times New Roman" w:hAnsi="Times New Roman" w:cs="Times New Roman"/>
          <w:sz w:val="24"/>
        </w:rPr>
        <w:t xml:space="preserve"> position readers or viewers in certain ways. </w:t>
      </w:r>
      <w:r w:rsidR="007A11E5" w:rsidRPr="001F5644">
        <w:rPr>
          <w:rFonts w:ascii="Times New Roman" w:hAnsi="Times New Roman" w:cs="Times New Roman"/>
          <w:sz w:val="24"/>
        </w:rPr>
        <w:t xml:space="preserve">As has been explored elsewhere </w:t>
      </w:r>
      <w:r w:rsidR="007A11E5" w:rsidRPr="001F5644">
        <w:rPr>
          <w:rFonts w:ascii="Times New Roman" w:hAnsi="Times New Roman" w:cs="Times New Roman"/>
          <w:sz w:val="24"/>
        </w:rPr>
        <w:fldChar w:fldCharType="begin"/>
      </w:r>
      <w:r w:rsidR="007C735E" w:rsidRPr="001F5644">
        <w:rPr>
          <w:rFonts w:ascii="Times New Roman" w:hAnsi="Times New Roman" w:cs="Times New Roman"/>
          <w:sz w:val="24"/>
        </w:rPr>
        <w:instrText xml:space="preserve"> ADDIN EN.CITE &lt;EndNote&gt;&lt;Cite&gt;&lt;Author&gt;Bacalja&lt;/Author&gt;&lt;Year&gt;2020&lt;/Year&gt;&lt;RecNum&gt;1939&lt;/RecNum&gt;&lt;DisplayText&gt;(Bacalja &amp;quot;Digital Writing in the New Literacies Age: Insights from an Online Writing Community&amp;quot;)&lt;/DisplayText&gt;&lt;record&gt;&lt;rec-number&gt;1939&lt;/rec-number&gt;&lt;foreign-keys&gt;&lt;key app="EN" db-id="5ew9r5fpw2sd9qeaw0ex9ssq0dtwws0fwtsp" timestamp="1587369892"&gt;1939&lt;/key&gt;&lt;/foreign-keys&gt;&lt;ref-type name="Journal Article"&gt;17&lt;/ref-type&gt;&lt;contributors&gt;&lt;authors&gt;&lt;author&gt;Bacalja, Alexander&lt;/author&gt;&lt;/authors&gt;&lt;/contributors&gt;&lt;titles&gt;&lt;title&gt;Digital writing in the new literacies age: Insights from an online writing community&lt;/title&gt;&lt;secondary-title&gt;Literacy Learning: The Middle Years&lt;/secondary-title&gt;&lt;/titles&gt;&lt;pages&gt;33-43&lt;/pages&gt;&lt;volume&gt;28&lt;/volume&gt;&lt;number&gt;2&lt;/number&gt;&lt;dates&gt;&lt;year&gt;2020&lt;/year&gt;&lt;/dates&gt;&lt;urls&gt;&lt;/urls&gt;&lt;/record&gt;&lt;/Cite&gt;&lt;/EndNote&gt;</w:instrText>
      </w:r>
      <w:r w:rsidR="007A11E5" w:rsidRPr="001F5644">
        <w:rPr>
          <w:rFonts w:ascii="Times New Roman" w:hAnsi="Times New Roman" w:cs="Times New Roman"/>
          <w:sz w:val="24"/>
        </w:rPr>
        <w:fldChar w:fldCharType="separate"/>
      </w:r>
      <w:r w:rsidR="007C735E" w:rsidRPr="001F5644">
        <w:rPr>
          <w:rFonts w:ascii="Times New Roman" w:hAnsi="Times New Roman" w:cs="Times New Roman"/>
          <w:noProof/>
          <w:sz w:val="24"/>
        </w:rPr>
        <w:t>(Bacalja "Digital Writing in the New Literacies Age: Insights from an Online Writing Community")</w:t>
      </w:r>
      <w:r w:rsidR="007A11E5" w:rsidRPr="001F5644">
        <w:rPr>
          <w:rFonts w:ascii="Times New Roman" w:hAnsi="Times New Roman" w:cs="Times New Roman"/>
          <w:sz w:val="24"/>
        </w:rPr>
        <w:fldChar w:fldCharType="end"/>
      </w:r>
      <w:r w:rsidR="007A11E5" w:rsidRPr="001F5644">
        <w:rPr>
          <w:rFonts w:ascii="Times New Roman" w:hAnsi="Times New Roman" w:cs="Times New Roman"/>
          <w:sz w:val="24"/>
        </w:rPr>
        <w:t>,</w:t>
      </w:r>
      <w:r w:rsidRPr="001F5644">
        <w:rPr>
          <w:rFonts w:ascii="Times New Roman" w:hAnsi="Times New Roman" w:cs="Times New Roman"/>
          <w:sz w:val="24"/>
        </w:rPr>
        <w:t xml:space="preserve"> spaces</w:t>
      </w:r>
      <w:r w:rsidR="007A11E5" w:rsidRPr="001F5644">
        <w:rPr>
          <w:rFonts w:ascii="Times New Roman" w:hAnsi="Times New Roman" w:cs="Times New Roman"/>
          <w:sz w:val="24"/>
        </w:rPr>
        <w:t xml:space="preserve"> like the </w:t>
      </w:r>
      <w:r w:rsidR="007A11E5" w:rsidRPr="001F5644">
        <w:rPr>
          <w:rFonts w:ascii="Times New Roman" w:hAnsi="Times New Roman" w:cs="Times New Roman"/>
          <w:i/>
          <w:sz w:val="24"/>
        </w:rPr>
        <w:t>Firewatch</w:t>
      </w:r>
      <w:r w:rsidR="007A11E5" w:rsidRPr="001F5644">
        <w:rPr>
          <w:rFonts w:ascii="Times New Roman" w:hAnsi="Times New Roman" w:cs="Times New Roman"/>
          <w:sz w:val="24"/>
        </w:rPr>
        <w:t xml:space="preserve"> </w:t>
      </w:r>
      <w:r w:rsidR="007A11E5" w:rsidRPr="001F5644">
        <w:rPr>
          <w:rFonts w:ascii="Times New Roman" w:hAnsi="Times New Roman" w:cs="Times New Roman"/>
          <w:i/>
          <w:sz w:val="24"/>
        </w:rPr>
        <w:t>reddit</w:t>
      </w:r>
      <w:r w:rsidR="007A11E5" w:rsidRPr="001F5644">
        <w:rPr>
          <w:rFonts w:ascii="Times New Roman" w:hAnsi="Times New Roman" w:cs="Times New Roman"/>
          <w:sz w:val="24"/>
        </w:rPr>
        <w:t xml:space="preserve"> page encourage media literacy practices that are characterised by non-linearity. These sites require rethinking rigid ideas about when reading stops and writing begins due to their multiple opportunities for participation. New posts</w:t>
      </w:r>
      <w:r w:rsidRPr="001F5644">
        <w:rPr>
          <w:rFonts w:ascii="Times New Roman" w:hAnsi="Times New Roman" w:cs="Times New Roman"/>
          <w:sz w:val="24"/>
        </w:rPr>
        <w:t xml:space="preserve"> to </w:t>
      </w:r>
      <w:r w:rsidRPr="001F5644">
        <w:rPr>
          <w:rFonts w:ascii="Times New Roman" w:hAnsi="Times New Roman" w:cs="Times New Roman"/>
          <w:i/>
          <w:sz w:val="24"/>
        </w:rPr>
        <w:t>reddit</w:t>
      </w:r>
      <w:r w:rsidR="007A11E5" w:rsidRPr="001F5644">
        <w:rPr>
          <w:rFonts w:ascii="Times New Roman" w:hAnsi="Times New Roman" w:cs="Times New Roman"/>
          <w:sz w:val="24"/>
        </w:rPr>
        <w:t xml:space="preserve"> must include a title to indicate their focus. T</w:t>
      </w:r>
      <w:r w:rsidRPr="001F5644">
        <w:rPr>
          <w:rFonts w:ascii="Times New Roman" w:hAnsi="Times New Roman" w:cs="Times New Roman"/>
          <w:sz w:val="24"/>
        </w:rPr>
        <w:t>ext within the post can utilise</w:t>
      </w:r>
      <w:r w:rsidR="007A11E5" w:rsidRPr="001F5644">
        <w:rPr>
          <w:rFonts w:ascii="Times New Roman" w:hAnsi="Times New Roman" w:cs="Times New Roman"/>
          <w:sz w:val="24"/>
        </w:rPr>
        <w:t xml:space="preserve"> hyperlinks to </w:t>
      </w:r>
      <w:r w:rsidRPr="001F5644">
        <w:rPr>
          <w:rFonts w:ascii="Times New Roman" w:hAnsi="Times New Roman" w:cs="Times New Roman"/>
          <w:sz w:val="24"/>
        </w:rPr>
        <w:t>connect</w:t>
      </w:r>
      <w:r w:rsidR="007A11E5" w:rsidRPr="001F5644">
        <w:rPr>
          <w:rFonts w:ascii="Times New Roman" w:hAnsi="Times New Roman" w:cs="Times New Roman"/>
          <w:sz w:val="24"/>
        </w:rPr>
        <w:t xml:space="preserve"> to other threads, sites, content, or media platforms. The post itself can be tagged using a range of options (discussion, spoiler, video, fanart, support, etc). </w:t>
      </w:r>
      <w:r w:rsidRPr="001F5644">
        <w:rPr>
          <w:rFonts w:ascii="Times New Roman" w:hAnsi="Times New Roman" w:cs="Times New Roman"/>
          <w:sz w:val="24"/>
        </w:rPr>
        <w:t xml:space="preserve">Those visiting the </w:t>
      </w:r>
      <w:r w:rsidRPr="001F5644">
        <w:rPr>
          <w:rFonts w:ascii="Times New Roman" w:hAnsi="Times New Roman" w:cs="Times New Roman"/>
          <w:i/>
          <w:sz w:val="24"/>
        </w:rPr>
        <w:t>Firewatch</w:t>
      </w:r>
      <w:r w:rsidRPr="001F5644">
        <w:rPr>
          <w:rFonts w:ascii="Times New Roman" w:hAnsi="Times New Roman" w:cs="Times New Roman"/>
          <w:sz w:val="24"/>
        </w:rPr>
        <w:t xml:space="preserve"> page have </w:t>
      </w:r>
      <w:r w:rsidR="007A11E5" w:rsidRPr="001F5644">
        <w:rPr>
          <w:rFonts w:ascii="Times New Roman" w:hAnsi="Times New Roman" w:cs="Times New Roman"/>
          <w:sz w:val="24"/>
        </w:rPr>
        <w:t xml:space="preserve">multiple entry points as well as almost infinite exit opportunities. They may begin with the first thread at the top of the page. Given these posts are often ‘sticky’ posts, tied to the top of the </w:t>
      </w:r>
      <w:r w:rsidR="003F0376" w:rsidRPr="001F5644">
        <w:rPr>
          <w:rFonts w:ascii="Times New Roman" w:hAnsi="Times New Roman" w:cs="Times New Roman"/>
          <w:sz w:val="24"/>
        </w:rPr>
        <w:t>site</w:t>
      </w:r>
      <w:r w:rsidR="007A11E5" w:rsidRPr="001F5644">
        <w:rPr>
          <w:rFonts w:ascii="Times New Roman" w:hAnsi="Times New Roman" w:cs="Times New Roman"/>
          <w:sz w:val="24"/>
        </w:rPr>
        <w:t xml:space="preserve"> for up to a week, it is likely that members of the community will </w:t>
      </w:r>
      <w:r w:rsidRPr="001F5644">
        <w:rPr>
          <w:rFonts w:ascii="Times New Roman" w:hAnsi="Times New Roman" w:cs="Times New Roman"/>
          <w:sz w:val="24"/>
        </w:rPr>
        <w:t xml:space="preserve">ignore these posts and seek to </w:t>
      </w:r>
      <w:r w:rsidR="007A11E5" w:rsidRPr="001F5644">
        <w:rPr>
          <w:rFonts w:ascii="Times New Roman" w:hAnsi="Times New Roman" w:cs="Times New Roman"/>
          <w:sz w:val="24"/>
        </w:rPr>
        <w:t xml:space="preserve">begin their reading elsewhere. </w:t>
      </w:r>
      <w:r w:rsidRPr="001F5644">
        <w:rPr>
          <w:rFonts w:ascii="Times New Roman" w:hAnsi="Times New Roman" w:cs="Times New Roman"/>
          <w:sz w:val="24"/>
        </w:rPr>
        <w:t>They may</w:t>
      </w:r>
      <w:r w:rsidR="007A11E5" w:rsidRPr="001F5644">
        <w:rPr>
          <w:rFonts w:ascii="Times New Roman" w:hAnsi="Times New Roman" w:cs="Times New Roman"/>
          <w:sz w:val="24"/>
        </w:rPr>
        <w:t xml:space="preserve"> </w:t>
      </w:r>
      <w:r w:rsidR="007A11E5" w:rsidRPr="001F5644">
        <w:rPr>
          <w:rFonts w:ascii="Times New Roman" w:hAnsi="Times New Roman" w:cs="Times New Roman"/>
          <w:sz w:val="24"/>
        </w:rPr>
        <w:lastRenderedPageBreak/>
        <w:t xml:space="preserve">scan the titles of threads before clicking on items of interest, </w:t>
      </w:r>
      <w:r w:rsidR="00FB3D9C" w:rsidRPr="001F5644">
        <w:rPr>
          <w:rFonts w:ascii="Times New Roman" w:hAnsi="Times New Roman" w:cs="Times New Roman"/>
          <w:sz w:val="24"/>
        </w:rPr>
        <w:t xml:space="preserve">reflecting </w:t>
      </w:r>
      <w:r w:rsidR="007A11E5" w:rsidRPr="001F5644">
        <w:rPr>
          <w:rFonts w:ascii="Times New Roman" w:hAnsi="Times New Roman" w:cs="Times New Roman"/>
          <w:sz w:val="24"/>
        </w:rPr>
        <w:t>a combinati</w:t>
      </w:r>
      <w:r w:rsidRPr="001F5644">
        <w:rPr>
          <w:rFonts w:ascii="Times New Roman" w:hAnsi="Times New Roman" w:cs="Times New Roman"/>
          <w:sz w:val="24"/>
        </w:rPr>
        <w:t>on of surface and deep reading.</w:t>
      </w:r>
    </w:p>
    <w:p w14:paraId="016F8F3E" w14:textId="77777777" w:rsidR="00FF0C1F" w:rsidRDefault="00FF0C1F" w:rsidP="00FF0C1F">
      <w:pPr>
        <w:pStyle w:val="Heading3"/>
      </w:pPr>
      <w:r>
        <w:t>Teaching strategies</w:t>
      </w:r>
    </w:p>
    <w:p w14:paraId="2FD6F280" w14:textId="77777777" w:rsidR="00933D79" w:rsidRPr="001F5644" w:rsidRDefault="003F0376" w:rsidP="009F1F11">
      <w:pPr>
        <w:spacing w:line="360" w:lineRule="auto"/>
        <w:jc w:val="both"/>
        <w:rPr>
          <w:rFonts w:ascii="Times New Roman" w:hAnsi="Times New Roman" w:cs="Times New Roman"/>
          <w:sz w:val="24"/>
        </w:rPr>
      </w:pPr>
      <w:r w:rsidRPr="001F5644">
        <w:rPr>
          <w:rFonts w:ascii="Times New Roman" w:hAnsi="Times New Roman" w:cs="Times New Roman"/>
          <w:sz w:val="24"/>
        </w:rPr>
        <w:t xml:space="preserve">Uncovering </w:t>
      </w:r>
      <w:r w:rsidR="00710AEA" w:rsidRPr="001F5644">
        <w:rPr>
          <w:rFonts w:ascii="Times New Roman" w:hAnsi="Times New Roman" w:cs="Times New Roman"/>
          <w:sz w:val="24"/>
        </w:rPr>
        <w:t>taken-for-granted</w:t>
      </w:r>
      <w:r w:rsidRPr="001F5644">
        <w:rPr>
          <w:rFonts w:ascii="Times New Roman" w:hAnsi="Times New Roman" w:cs="Times New Roman"/>
          <w:sz w:val="24"/>
        </w:rPr>
        <w:t xml:space="preserve"> assumptions about</w:t>
      </w:r>
      <w:r w:rsidR="00BC5412" w:rsidRPr="001F5644">
        <w:rPr>
          <w:rFonts w:ascii="Times New Roman" w:hAnsi="Times New Roman" w:cs="Times New Roman"/>
          <w:sz w:val="24"/>
        </w:rPr>
        <w:t xml:space="preserve"> the</w:t>
      </w:r>
      <w:r w:rsidRPr="001F5644">
        <w:rPr>
          <w:rFonts w:ascii="Times New Roman" w:hAnsi="Times New Roman" w:cs="Times New Roman"/>
          <w:sz w:val="24"/>
        </w:rPr>
        <w:t xml:space="preserve"> social and cultural practices within this digital world can be supported by teachers who</w:t>
      </w:r>
      <w:r w:rsidR="00B401A2" w:rsidRPr="001F5644">
        <w:rPr>
          <w:rFonts w:ascii="Times New Roman" w:hAnsi="Times New Roman" w:cs="Times New Roman"/>
          <w:sz w:val="24"/>
        </w:rPr>
        <w:t>:</w:t>
      </w:r>
    </w:p>
    <w:p w14:paraId="6421DC16" w14:textId="77777777" w:rsidR="00B401A2" w:rsidRPr="001F5644" w:rsidRDefault="002E40B3" w:rsidP="009F1F11">
      <w:pPr>
        <w:pStyle w:val="ListParagraph"/>
        <w:numPr>
          <w:ilvl w:val="0"/>
          <w:numId w:val="3"/>
        </w:numPr>
        <w:spacing w:line="360" w:lineRule="auto"/>
        <w:jc w:val="both"/>
        <w:rPr>
          <w:rFonts w:ascii="Times New Roman" w:hAnsi="Times New Roman" w:cs="Times New Roman"/>
          <w:sz w:val="24"/>
        </w:rPr>
      </w:pPr>
      <w:r w:rsidRPr="001F5644">
        <w:rPr>
          <w:rFonts w:ascii="Times New Roman" w:hAnsi="Times New Roman" w:cs="Times New Roman"/>
          <w:sz w:val="24"/>
        </w:rPr>
        <w:t>Invite students to create a list of the many ways that users might contribute to a post. This can be followed with a discussion about the impact each of these forms have on the original intention of the post.</w:t>
      </w:r>
    </w:p>
    <w:p w14:paraId="02051731" w14:textId="77777777" w:rsidR="002E40B3" w:rsidRPr="001F5644" w:rsidRDefault="002E40B3" w:rsidP="009F1F11">
      <w:pPr>
        <w:pStyle w:val="ListParagraph"/>
        <w:numPr>
          <w:ilvl w:val="0"/>
          <w:numId w:val="3"/>
        </w:numPr>
        <w:spacing w:line="360" w:lineRule="auto"/>
        <w:jc w:val="both"/>
        <w:rPr>
          <w:rFonts w:ascii="Times New Roman" w:hAnsi="Times New Roman" w:cs="Times New Roman"/>
          <w:sz w:val="24"/>
        </w:rPr>
      </w:pPr>
      <w:r w:rsidRPr="001F5644">
        <w:rPr>
          <w:rFonts w:ascii="Times New Roman" w:hAnsi="Times New Roman" w:cs="Times New Roman"/>
          <w:sz w:val="24"/>
        </w:rPr>
        <w:t xml:space="preserve">Select a series of posts that represent different positions towards </w:t>
      </w:r>
      <w:r w:rsidRPr="001F5644">
        <w:rPr>
          <w:rFonts w:ascii="Times New Roman" w:hAnsi="Times New Roman" w:cs="Times New Roman"/>
          <w:i/>
          <w:sz w:val="24"/>
        </w:rPr>
        <w:t>Firewatch</w:t>
      </w:r>
      <w:r w:rsidRPr="001F5644">
        <w:rPr>
          <w:rFonts w:ascii="Times New Roman" w:hAnsi="Times New Roman" w:cs="Times New Roman"/>
          <w:sz w:val="24"/>
        </w:rPr>
        <w:t xml:space="preserve">. These </w:t>
      </w:r>
      <w:r w:rsidR="00BC5412" w:rsidRPr="001F5644">
        <w:rPr>
          <w:rFonts w:ascii="Times New Roman" w:hAnsi="Times New Roman" w:cs="Times New Roman"/>
          <w:sz w:val="24"/>
        </w:rPr>
        <w:t>can</w:t>
      </w:r>
      <w:r w:rsidRPr="001F5644">
        <w:rPr>
          <w:rFonts w:ascii="Times New Roman" w:hAnsi="Times New Roman" w:cs="Times New Roman"/>
          <w:sz w:val="24"/>
        </w:rPr>
        <w:t xml:space="preserve"> serve as a catalyst </w:t>
      </w:r>
      <w:r w:rsidR="00BC5412" w:rsidRPr="001F5644">
        <w:rPr>
          <w:rFonts w:ascii="Times New Roman" w:hAnsi="Times New Roman" w:cs="Times New Roman"/>
          <w:sz w:val="24"/>
        </w:rPr>
        <w:t xml:space="preserve">for </w:t>
      </w:r>
      <w:r w:rsidRPr="001F5644">
        <w:rPr>
          <w:rFonts w:ascii="Times New Roman" w:hAnsi="Times New Roman" w:cs="Times New Roman"/>
          <w:sz w:val="24"/>
        </w:rPr>
        <w:t xml:space="preserve">exploring how views of the world can be expressed, and debated, </w:t>
      </w:r>
      <w:r w:rsidR="00BC5412" w:rsidRPr="001F5644">
        <w:rPr>
          <w:rFonts w:ascii="Times New Roman" w:hAnsi="Times New Roman" w:cs="Times New Roman"/>
          <w:sz w:val="24"/>
        </w:rPr>
        <w:t>in public digital</w:t>
      </w:r>
      <w:r w:rsidRPr="001F5644">
        <w:rPr>
          <w:rFonts w:ascii="Times New Roman" w:hAnsi="Times New Roman" w:cs="Times New Roman"/>
          <w:sz w:val="24"/>
        </w:rPr>
        <w:t xml:space="preserve"> domains.</w:t>
      </w:r>
    </w:p>
    <w:p w14:paraId="185770D8" w14:textId="77777777" w:rsidR="002E40B3" w:rsidRPr="001F5644" w:rsidRDefault="002E40B3" w:rsidP="009F1F11">
      <w:pPr>
        <w:pStyle w:val="ListParagraph"/>
        <w:numPr>
          <w:ilvl w:val="0"/>
          <w:numId w:val="3"/>
        </w:numPr>
        <w:spacing w:line="360" w:lineRule="auto"/>
        <w:jc w:val="both"/>
        <w:rPr>
          <w:rFonts w:ascii="Times New Roman" w:hAnsi="Times New Roman" w:cs="Times New Roman"/>
          <w:sz w:val="24"/>
        </w:rPr>
      </w:pPr>
      <w:r w:rsidRPr="001F5644">
        <w:rPr>
          <w:rFonts w:ascii="Times New Roman" w:hAnsi="Times New Roman" w:cs="Times New Roman"/>
          <w:sz w:val="24"/>
        </w:rPr>
        <w:t xml:space="preserve">Ask students to research the ownership and operation of supposedly ‘free’ online forums. Questions to investigate include: </w:t>
      </w:r>
      <w:r w:rsidR="00BC5412" w:rsidRPr="001F5644">
        <w:rPr>
          <w:rFonts w:ascii="Times New Roman" w:hAnsi="Times New Roman" w:cs="Times New Roman"/>
          <w:sz w:val="24"/>
        </w:rPr>
        <w:t>W</w:t>
      </w:r>
      <w:r w:rsidRPr="001F5644">
        <w:rPr>
          <w:rFonts w:ascii="Times New Roman" w:hAnsi="Times New Roman" w:cs="Times New Roman"/>
          <w:sz w:val="24"/>
        </w:rPr>
        <w:t xml:space="preserve">ho owns </w:t>
      </w:r>
      <w:r w:rsidR="00FB3D9C" w:rsidRPr="001F5644">
        <w:rPr>
          <w:rFonts w:ascii="Times New Roman" w:hAnsi="Times New Roman" w:cs="Times New Roman"/>
          <w:sz w:val="24"/>
        </w:rPr>
        <w:t>the site</w:t>
      </w:r>
      <w:r w:rsidRPr="001F5644">
        <w:rPr>
          <w:rFonts w:ascii="Times New Roman" w:hAnsi="Times New Roman" w:cs="Times New Roman"/>
          <w:sz w:val="24"/>
        </w:rPr>
        <w:t xml:space="preserve">? What role does advertising play? What happens to the data collected </w:t>
      </w:r>
      <w:r w:rsidR="00FB3D9C" w:rsidRPr="001F5644">
        <w:rPr>
          <w:rFonts w:ascii="Times New Roman" w:hAnsi="Times New Roman" w:cs="Times New Roman"/>
          <w:sz w:val="24"/>
        </w:rPr>
        <w:t>in such spaces</w:t>
      </w:r>
      <w:r w:rsidRPr="001F5644">
        <w:rPr>
          <w:rFonts w:ascii="Times New Roman" w:hAnsi="Times New Roman" w:cs="Times New Roman"/>
          <w:sz w:val="24"/>
        </w:rPr>
        <w:t>?</w:t>
      </w:r>
    </w:p>
    <w:p w14:paraId="6D90D13B" w14:textId="77777777" w:rsidR="002E40B3" w:rsidRPr="001F5644" w:rsidRDefault="00BA20ED" w:rsidP="009F1F11">
      <w:pPr>
        <w:pStyle w:val="ListParagraph"/>
        <w:numPr>
          <w:ilvl w:val="0"/>
          <w:numId w:val="3"/>
        </w:numPr>
        <w:spacing w:line="360" w:lineRule="auto"/>
        <w:jc w:val="both"/>
        <w:rPr>
          <w:rFonts w:ascii="Times New Roman" w:hAnsi="Times New Roman" w:cs="Times New Roman"/>
          <w:sz w:val="24"/>
        </w:rPr>
      </w:pPr>
      <w:r w:rsidRPr="001F5644">
        <w:rPr>
          <w:rFonts w:ascii="Times New Roman" w:hAnsi="Times New Roman" w:cs="Times New Roman"/>
          <w:sz w:val="24"/>
        </w:rPr>
        <w:t xml:space="preserve">Place a review post from the </w:t>
      </w:r>
      <w:r w:rsidRPr="001F5644">
        <w:rPr>
          <w:rFonts w:ascii="Times New Roman" w:hAnsi="Times New Roman" w:cs="Times New Roman"/>
          <w:i/>
          <w:sz w:val="24"/>
        </w:rPr>
        <w:t>Firewatch reddit</w:t>
      </w:r>
      <w:r w:rsidRPr="001F5644">
        <w:rPr>
          <w:rFonts w:ascii="Times New Roman" w:hAnsi="Times New Roman" w:cs="Times New Roman"/>
          <w:sz w:val="24"/>
        </w:rPr>
        <w:t xml:space="preserve"> page alongside a review article from an online gaming magazine. Develop comprehension questions that juxtapose the different ways that each site encourages, or discourages, participation.</w:t>
      </w:r>
    </w:p>
    <w:p w14:paraId="67B7AF34" w14:textId="77777777" w:rsidR="00C12B85" w:rsidRPr="001F5644" w:rsidRDefault="00C12B85" w:rsidP="00BC5412">
      <w:pPr>
        <w:pStyle w:val="ListParagraph"/>
        <w:numPr>
          <w:ilvl w:val="0"/>
          <w:numId w:val="3"/>
        </w:numPr>
        <w:spacing w:line="360" w:lineRule="auto"/>
        <w:jc w:val="both"/>
        <w:rPr>
          <w:rFonts w:ascii="Times New Roman" w:hAnsi="Times New Roman" w:cs="Times New Roman"/>
          <w:sz w:val="24"/>
        </w:rPr>
      </w:pPr>
      <w:r w:rsidRPr="001F5644">
        <w:rPr>
          <w:rFonts w:ascii="Times New Roman" w:hAnsi="Times New Roman" w:cs="Times New Roman"/>
          <w:sz w:val="24"/>
        </w:rPr>
        <w:t xml:space="preserve">Use the </w:t>
      </w:r>
      <w:r w:rsidR="00FB3D9C" w:rsidRPr="001F5644">
        <w:rPr>
          <w:rFonts w:ascii="Times New Roman" w:hAnsi="Times New Roman" w:cs="Times New Roman"/>
          <w:i/>
          <w:sz w:val="24"/>
        </w:rPr>
        <w:t>reddit Firewatch</w:t>
      </w:r>
      <w:r w:rsidR="00FB3D9C" w:rsidRPr="001F5644">
        <w:rPr>
          <w:rFonts w:ascii="Times New Roman" w:hAnsi="Times New Roman" w:cs="Times New Roman"/>
          <w:sz w:val="24"/>
        </w:rPr>
        <w:t xml:space="preserve"> page</w:t>
      </w:r>
      <w:r w:rsidRPr="001F5644">
        <w:rPr>
          <w:rFonts w:ascii="Times New Roman" w:hAnsi="Times New Roman" w:cs="Times New Roman"/>
          <w:sz w:val="24"/>
        </w:rPr>
        <w:t xml:space="preserve"> to support the play and study of </w:t>
      </w:r>
      <w:r w:rsidRPr="001F5644">
        <w:rPr>
          <w:rFonts w:ascii="Times New Roman" w:hAnsi="Times New Roman" w:cs="Times New Roman"/>
          <w:i/>
          <w:sz w:val="24"/>
        </w:rPr>
        <w:t>Firewatch</w:t>
      </w:r>
      <w:r w:rsidRPr="001F5644">
        <w:rPr>
          <w:rFonts w:ascii="Times New Roman" w:hAnsi="Times New Roman" w:cs="Times New Roman"/>
          <w:sz w:val="24"/>
        </w:rPr>
        <w:t xml:space="preserve"> in the curriculum. This could include encouraging students to </w:t>
      </w:r>
      <w:r w:rsidR="00BC5412" w:rsidRPr="001F5644">
        <w:rPr>
          <w:rFonts w:ascii="Times New Roman" w:hAnsi="Times New Roman" w:cs="Times New Roman"/>
          <w:sz w:val="24"/>
        </w:rPr>
        <w:t xml:space="preserve">create and post their own tips or help guides to the site, </w:t>
      </w:r>
      <w:r w:rsidRPr="001F5644">
        <w:rPr>
          <w:rFonts w:ascii="Times New Roman" w:hAnsi="Times New Roman" w:cs="Times New Roman"/>
          <w:sz w:val="24"/>
        </w:rPr>
        <w:t xml:space="preserve">or using the site to research answers to questions </w:t>
      </w:r>
      <w:r w:rsidR="00FB3D9C" w:rsidRPr="001F5644">
        <w:rPr>
          <w:rFonts w:ascii="Times New Roman" w:hAnsi="Times New Roman" w:cs="Times New Roman"/>
          <w:sz w:val="24"/>
        </w:rPr>
        <w:t>brainstormed by students</w:t>
      </w:r>
      <w:r w:rsidRPr="001F5644">
        <w:rPr>
          <w:rFonts w:ascii="Times New Roman" w:hAnsi="Times New Roman" w:cs="Times New Roman"/>
          <w:sz w:val="24"/>
        </w:rPr>
        <w:t>.</w:t>
      </w:r>
    </w:p>
    <w:p w14:paraId="0CC957F4" w14:textId="77777777" w:rsidR="00B401A2" w:rsidRPr="001F5644" w:rsidRDefault="00C12B85" w:rsidP="009F1F11">
      <w:pPr>
        <w:pStyle w:val="ListParagraph"/>
        <w:numPr>
          <w:ilvl w:val="0"/>
          <w:numId w:val="3"/>
        </w:numPr>
        <w:spacing w:line="360" w:lineRule="auto"/>
        <w:jc w:val="both"/>
        <w:rPr>
          <w:rFonts w:ascii="Times New Roman" w:hAnsi="Times New Roman" w:cs="Times New Roman"/>
          <w:sz w:val="24"/>
        </w:rPr>
      </w:pPr>
      <w:r w:rsidRPr="001F5644">
        <w:rPr>
          <w:rFonts w:ascii="Times New Roman" w:hAnsi="Times New Roman" w:cs="Times New Roman"/>
          <w:sz w:val="24"/>
        </w:rPr>
        <w:t>Give students opportunities to redesign online communities</w:t>
      </w:r>
      <w:r w:rsidR="00BC5412" w:rsidRPr="001F5644">
        <w:rPr>
          <w:rFonts w:ascii="Times New Roman" w:hAnsi="Times New Roman" w:cs="Times New Roman"/>
          <w:i/>
          <w:sz w:val="24"/>
        </w:rPr>
        <w:t>.</w:t>
      </w:r>
    </w:p>
    <w:p w14:paraId="233FDAFF" w14:textId="77777777" w:rsidR="00A02B85" w:rsidRDefault="00A02B85" w:rsidP="00A02B85">
      <w:pPr>
        <w:pStyle w:val="Heading1"/>
      </w:pPr>
      <w:r>
        <w:t>Conclusion</w:t>
      </w:r>
    </w:p>
    <w:p w14:paraId="63C13AAE" w14:textId="77777777" w:rsidR="006C3BDB" w:rsidRPr="001F5644" w:rsidRDefault="000827A6" w:rsidP="009F1F11">
      <w:pPr>
        <w:spacing w:line="360" w:lineRule="auto"/>
        <w:jc w:val="both"/>
        <w:rPr>
          <w:rFonts w:ascii="Times New Roman" w:hAnsi="Times New Roman" w:cs="Times New Roman"/>
          <w:sz w:val="24"/>
        </w:rPr>
      </w:pPr>
      <w:r w:rsidRPr="001F5644">
        <w:rPr>
          <w:rFonts w:ascii="Times New Roman" w:hAnsi="Times New Roman" w:cs="Times New Roman"/>
          <w:sz w:val="24"/>
        </w:rPr>
        <w:t xml:space="preserve">The focus in this chapter on the social and cultural practices mediated through </w:t>
      </w:r>
      <w:r w:rsidR="00FB3D9C" w:rsidRPr="001F5644">
        <w:rPr>
          <w:rFonts w:ascii="Times New Roman" w:hAnsi="Times New Roman" w:cs="Times New Roman"/>
          <w:sz w:val="24"/>
        </w:rPr>
        <w:t xml:space="preserve">video streaming websites, </w:t>
      </w:r>
      <w:r w:rsidRPr="001F5644">
        <w:rPr>
          <w:rFonts w:ascii="Times New Roman" w:hAnsi="Times New Roman" w:cs="Times New Roman"/>
          <w:sz w:val="24"/>
        </w:rPr>
        <w:t>digital game platforms, and online communit</w:t>
      </w:r>
      <w:r w:rsidR="00FB3D9C" w:rsidRPr="001F5644">
        <w:rPr>
          <w:rFonts w:ascii="Times New Roman" w:hAnsi="Times New Roman" w:cs="Times New Roman"/>
          <w:sz w:val="24"/>
        </w:rPr>
        <w:t>y forums</w:t>
      </w:r>
      <w:r w:rsidRPr="001F5644">
        <w:rPr>
          <w:rFonts w:ascii="Times New Roman" w:hAnsi="Times New Roman" w:cs="Times New Roman"/>
          <w:sz w:val="24"/>
        </w:rPr>
        <w:t xml:space="preserve"> demonstrates the complexity and interconnectedness of the media landscape which young people navigate during their gaming experiences. We need to remember that these three examples are a </w:t>
      </w:r>
      <w:r w:rsidR="00FB3D9C" w:rsidRPr="001F5644">
        <w:rPr>
          <w:rFonts w:ascii="Times New Roman" w:hAnsi="Times New Roman" w:cs="Times New Roman"/>
          <w:sz w:val="24"/>
        </w:rPr>
        <w:t>small</w:t>
      </w:r>
      <w:r w:rsidRPr="001F5644">
        <w:rPr>
          <w:rFonts w:ascii="Times New Roman" w:hAnsi="Times New Roman" w:cs="Times New Roman"/>
          <w:sz w:val="24"/>
        </w:rPr>
        <w:t xml:space="preserve"> sample of the digital world</w:t>
      </w:r>
      <w:r w:rsidR="00FB3D9C" w:rsidRPr="001F5644">
        <w:rPr>
          <w:rFonts w:ascii="Times New Roman" w:hAnsi="Times New Roman" w:cs="Times New Roman"/>
          <w:sz w:val="24"/>
        </w:rPr>
        <w:t>s</w:t>
      </w:r>
      <w:r w:rsidRPr="001F5644">
        <w:rPr>
          <w:rFonts w:ascii="Times New Roman" w:hAnsi="Times New Roman" w:cs="Times New Roman"/>
          <w:sz w:val="24"/>
        </w:rPr>
        <w:t xml:space="preserve"> that young people engage with, and that digital</w:t>
      </w:r>
      <w:r w:rsidR="00FB3D9C" w:rsidRPr="001F5644">
        <w:rPr>
          <w:rFonts w:ascii="Times New Roman" w:hAnsi="Times New Roman" w:cs="Times New Roman"/>
          <w:sz w:val="24"/>
        </w:rPr>
        <w:t xml:space="preserve"> spaces that inform gaming literacies are </w:t>
      </w:r>
      <w:r w:rsidRPr="001F5644">
        <w:rPr>
          <w:rFonts w:ascii="Times New Roman" w:hAnsi="Times New Roman" w:cs="Times New Roman"/>
          <w:sz w:val="24"/>
        </w:rPr>
        <w:t>expand</w:t>
      </w:r>
      <w:r w:rsidR="00FB3D9C" w:rsidRPr="001F5644">
        <w:rPr>
          <w:rFonts w:ascii="Times New Roman" w:hAnsi="Times New Roman" w:cs="Times New Roman"/>
          <w:sz w:val="24"/>
        </w:rPr>
        <w:t>ing</w:t>
      </w:r>
      <w:r w:rsidRPr="001F5644">
        <w:rPr>
          <w:rFonts w:ascii="Times New Roman" w:hAnsi="Times New Roman" w:cs="Times New Roman"/>
          <w:sz w:val="24"/>
        </w:rPr>
        <w:t xml:space="preserve"> and evolv</w:t>
      </w:r>
      <w:r w:rsidR="00FB3D9C" w:rsidRPr="001F5644">
        <w:rPr>
          <w:rFonts w:ascii="Times New Roman" w:hAnsi="Times New Roman" w:cs="Times New Roman"/>
          <w:sz w:val="24"/>
        </w:rPr>
        <w:t>ing</w:t>
      </w:r>
      <w:r w:rsidRPr="001F5644">
        <w:rPr>
          <w:rFonts w:ascii="Times New Roman" w:hAnsi="Times New Roman" w:cs="Times New Roman"/>
          <w:sz w:val="24"/>
        </w:rPr>
        <w:t xml:space="preserve"> on a seemingly daily basis. </w:t>
      </w:r>
    </w:p>
    <w:p w14:paraId="06F52172" w14:textId="77777777" w:rsidR="000827A6" w:rsidRPr="001F5644" w:rsidRDefault="006C3BDB" w:rsidP="006C3BDB">
      <w:pPr>
        <w:spacing w:line="360" w:lineRule="auto"/>
        <w:jc w:val="both"/>
        <w:rPr>
          <w:rFonts w:ascii="Times New Roman" w:hAnsi="Times New Roman" w:cs="Times New Roman"/>
          <w:sz w:val="24"/>
        </w:rPr>
      </w:pPr>
      <w:r w:rsidRPr="001F5644">
        <w:rPr>
          <w:rFonts w:ascii="Times New Roman" w:hAnsi="Times New Roman" w:cs="Times New Roman"/>
          <w:sz w:val="24"/>
        </w:rPr>
        <w:t>While much of the public debate about digital games oscillates between idealistic hype and moral panic, this chapter makes the case for w</w:t>
      </w:r>
      <w:r w:rsidR="000827A6" w:rsidRPr="001F5644">
        <w:rPr>
          <w:rFonts w:ascii="Times New Roman" w:hAnsi="Times New Roman" w:cs="Times New Roman"/>
          <w:sz w:val="24"/>
        </w:rPr>
        <w:t>orking with students to understand how the</w:t>
      </w:r>
      <w:r w:rsidRPr="001F5644">
        <w:rPr>
          <w:rFonts w:ascii="Times New Roman" w:hAnsi="Times New Roman" w:cs="Times New Roman"/>
          <w:sz w:val="24"/>
        </w:rPr>
        <w:t xml:space="preserve"> digital</w:t>
      </w:r>
      <w:r w:rsidR="000827A6" w:rsidRPr="001F5644">
        <w:rPr>
          <w:rFonts w:ascii="Times New Roman" w:hAnsi="Times New Roman" w:cs="Times New Roman"/>
          <w:sz w:val="24"/>
        </w:rPr>
        <w:t xml:space="preserve"> textual world is constituted</w:t>
      </w:r>
      <w:r w:rsidRPr="001F5644">
        <w:rPr>
          <w:rFonts w:ascii="Times New Roman" w:hAnsi="Times New Roman" w:cs="Times New Roman"/>
          <w:sz w:val="24"/>
        </w:rPr>
        <w:t xml:space="preserve"> by both the design of these digital spaces and through the </w:t>
      </w:r>
      <w:r w:rsidRPr="001F5644">
        <w:rPr>
          <w:rFonts w:ascii="Times New Roman" w:hAnsi="Times New Roman" w:cs="Times New Roman"/>
          <w:sz w:val="24"/>
        </w:rPr>
        <w:lastRenderedPageBreak/>
        <w:t>practices that take place within them.  D</w:t>
      </w:r>
      <w:r w:rsidR="000827A6" w:rsidRPr="001F5644">
        <w:rPr>
          <w:rFonts w:ascii="Times New Roman" w:hAnsi="Times New Roman" w:cs="Times New Roman"/>
          <w:sz w:val="24"/>
        </w:rPr>
        <w:t xml:space="preserve">igital </w:t>
      </w:r>
      <w:r w:rsidR="00324558" w:rsidRPr="001F5644">
        <w:rPr>
          <w:rFonts w:ascii="Times New Roman" w:hAnsi="Times New Roman" w:cs="Times New Roman"/>
          <w:sz w:val="24"/>
        </w:rPr>
        <w:t xml:space="preserve">media </w:t>
      </w:r>
      <w:r w:rsidR="000827A6" w:rsidRPr="001F5644">
        <w:rPr>
          <w:rFonts w:ascii="Times New Roman" w:hAnsi="Times New Roman" w:cs="Times New Roman"/>
          <w:sz w:val="24"/>
        </w:rPr>
        <w:t>literacies are never separate from the contexts and people that enact them. The challenge with this kind of work will be achieving the transformative possibilities of engaging critically with these cultural sites and the risk that doing so undermines and threatens the pleasures that occur in these spaces. As Giroux and Simon</w:t>
      </w:r>
      <w:r w:rsidR="00324558" w:rsidRPr="001F5644">
        <w:rPr>
          <w:rFonts w:ascii="Times New Roman" w:hAnsi="Times New Roman" w:cs="Times New Roman"/>
          <w:sz w:val="24"/>
        </w:rPr>
        <w:t xml:space="preserve"> </w:t>
      </w:r>
      <w:r w:rsidR="00324558" w:rsidRPr="001F5644">
        <w:rPr>
          <w:rFonts w:ascii="Times New Roman" w:hAnsi="Times New Roman" w:cs="Times New Roman"/>
          <w:sz w:val="24"/>
        </w:rPr>
        <w:fldChar w:fldCharType="begin"/>
      </w:r>
      <w:r w:rsidR="007C735E" w:rsidRPr="001F5644">
        <w:rPr>
          <w:rFonts w:ascii="Times New Roman" w:hAnsi="Times New Roman" w:cs="Times New Roman"/>
          <w:sz w:val="24"/>
        </w:rPr>
        <w:instrText xml:space="preserve"> ADDIN EN.CITE &lt;EndNote&gt;&lt;Cite ExcludeAuth="1"&gt;&lt;Author&gt;Giroux&lt;/Author&gt;&lt;Year&gt;1989&lt;/Year&gt;&lt;RecNum&gt;2285&lt;/RecNum&gt;&lt;record&gt;&lt;rec-number&gt;2285&lt;/rec-number&gt;&lt;foreign-keys&gt;&lt;key app="EN" db-id="5ew9r5fpw2sd9qeaw0ex9ssq0dtwws0fwtsp" timestamp="1638250110"&gt;2285&lt;/key&gt;&lt;/foreign-keys&gt;&lt;ref-type name="Book Section"&gt;5&lt;/ref-type&gt;&lt;contributors&gt;&lt;authors&gt;&lt;author&gt;Giroux, Henry A&lt;/author&gt;&lt;author&gt;Simon, Roger I&lt;/author&gt;&lt;/authors&gt;&lt;secondary-authors&gt;&lt;author&gt;Giroux, Henry A&lt;/author&gt;&lt;author&gt;Simon, Roger I&lt;/author&gt;&lt;/secondary-authors&gt;&lt;/contributors&gt;&lt;titles&gt;&lt;title&gt;Schooling, popular culture, and a pedagogy of possibility&lt;/title&gt;&lt;secondary-title&gt;Popular Culture, Schooling, and Everyday Life&lt;/secondary-title&gt;&lt;/titles&gt;&lt;pages&gt;219-236&lt;/pages&gt;&lt;dates&gt;&lt;year&gt;1989&lt;/year&gt;&lt;/dates&gt;&lt;pub-location&gt;New York&lt;/pub-location&gt;&lt;publisher&gt;Bergin &amp;amp; Garvey&lt;/publisher&gt;&lt;urls&gt;&lt;/urls&gt;&lt;/record&gt;&lt;/Cite&gt;&lt;/EndNote&gt;</w:instrText>
      </w:r>
      <w:r w:rsidR="00324558" w:rsidRPr="001F5644">
        <w:rPr>
          <w:rFonts w:ascii="Times New Roman" w:hAnsi="Times New Roman" w:cs="Times New Roman"/>
          <w:sz w:val="24"/>
        </w:rPr>
        <w:fldChar w:fldCharType="end"/>
      </w:r>
      <w:r w:rsidR="000827A6" w:rsidRPr="001F5644">
        <w:rPr>
          <w:rFonts w:ascii="Times New Roman" w:hAnsi="Times New Roman" w:cs="Times New Roman"/>
          <w:sz w:val="24"/>
        </w:rPr>
        <w:t xml:space="preserve"> </w:t>
      </w:r>
      <w:r w:rsidR="00324558" w:rsidRPr="001F5644">
        <w:rPr>
          <w:rFonts w:ascii="Times New Roman" w:hAnsi="Times New Roman" w:cs="Times New Roman"/>
          <w:sz w:val="24"/>
        </w:rPr>
        <w:t>said</w:t>
      </w:r>
      <w:r w:rsidR="000827A6" w:rsidRPr="001F5644">
        <w:rPr>
          <w:rFonts w:ascii="Times New Roman" w:hAnsi="Times New Roman" w:cs="Times New Roman"/>
          <w:sz w:val="24"/>
        </w:rPr>
        <w:t xml:space="preserve"> of popular culture texts many years ago, we need to question how we can support students to understand “why things are the way they are and how they got to be that way” </w:t>
      </w:r>
      <w:r w:rsidR="00324558" w:rsidRPr="001F5644">
        <w:rPr>
          <w:rFonts w:ascii="Times New Roman" w:hAnsi="Times New Roman" w:cs="Times New Roman"/>
          <w:sz w:val="24"/>
        </w:rPr>
        <w:fldChar w:fldCharType="begin"/>
      </w:r>
      <w:r w:rsidR="007C735E" w:rsidRPr="001F5644">
        <w:rPr>
          <w:rFonts w:ascii="Times New Roman" w:hAnsi="Times New Roman" w:cs="Times New Roman"/>
          <w:sz w:val="24"/>
        </w:rPr>
        <w:instrText xml:space="preserve"> ADDIN EN.CITE &lt;EndNote&gt;&lt;Cite ExcludeAuth="1" ExcludeYear="1"&gt;&lt;Author&gt;Giroux&lt;/Author&gt;&lt;Year&gt;1989&lt;/Year&gt;&lt;RecNum&gt;2285&lt;/RecNum&gt;&lt;Pages&gt;223&lt;/Pages&gt;&lt;DisplayText&gt;(223)&lt;/DisplayText&gt;&lt;record&gt;&lt;rec-number&gt;2285&lt;/rec-number&gt;&lt;foreign-keys&gt;&lt;key app="EN" db-id="5ew9r5fpw2sd9qeaw0ex9ssq0dtwws0fwtsp" timestamp="1638250110"&gt;2285&lt;/key&gt;&lt;/foreign-keys&gt;&lt;ref-type name="Book Section"&gt;5&lt;/ref-type&gt;&lt;contributors&gt;&lt;authors&gt;&lt;author&gt;Giroux, Henry A&lt;/author&gt;&lt;author&gt;Simon, Roger I&lt;/author&gt;&lt;/authors&gt;&lt;secondary-authors&gt;&lt;author&gt;Giroux, Henry A&lt;/author&gt;&lt;author&gt;Simon, Roger I&lt;/author&gt;&lt;/secondary-authors&gt;&lt;/contributors&gt;&lt;titles&gt;&lt;title&gt;Schooling, popular culture, and a pedagogy of possibility&lt;/title&gt;&lt;secondary-title&gt;Popular Culture, Schooling, and Everyday Life&lt;/secondary-title&gt;&lt;/titles&gt;&lt;pages&gt;219-236&lt;/pages&gt;&lt;dates&gt;&lt;year&gt;1989&lt;/year&gt;&lt;/dates&gt;&lt;pub-location&gt;New York&lt;/pub-location&gt;&lt;publisher&gt;Bergin &amp;amp; Garvey&lt;/publisher&gt;&lt;urls&gt;&lt;/urls&gt;&lt;/record&gt;&lt;/Cite&gt;&lt;/EndNote&gt;</w:instrText>
      </w:r>
      <w:r w:rsidR="00324558" w:rsidRPr="001F5644">
        <w:rPr>
          <w:rFonts w:ascii="Times New Roman" w:hAnsi="Times New Roman" w:cs="Times New Roman"/>
          <w:sz w:val="24"/>
        </w:rPr>
        <w:fldChar w:fldCharType="separate"/>
      </w:r>
      <w:r w:rsidR="007C735E" w:rsidRPr="001F5644">
        <w:rPr>
          <w:rFonts w:ascii="Times New Roman" w:hAnsi="Times New Roman" w:cs="Times New Roman"/>
          <w:noProof/>
          <w:sz w:val="24"/>
        </w:rPr>
        <w:t>(223)</w:t>
      </w:r>
      <w:r w:rsidR="00324558" w:rsidRPr="001F5644">
        <w:rPr>
          <w:rFonts w:ascii="Times New Roman" w:hAnsi="Times New Roman" w:cs="Times New Roman"/>
          <w:sz w:val="24"/>
        </w:rPr>
        <w:fldChar w:fldCharType="end"/>
      </w:r>
      <w:r w:rsidR="000827A6" w:rsidRPr="001F5644">
        <w:rPr>
          <w:rFonts w:ascii="Times New Roman" w:hAnsi="Times New Roman" w:cs="Times New Roman"/>
          <w:sz w:val="24"/>
        </w:rPr>
        <w:t xml:space="preserve"> without trivialising them.</w:t>
      </w:r>
    </w:p>
    <w:p w14:paraId="0510CC0A" w14:textId="77777777" w:rsidR="00A02B85" w:rsidRDefault="007C735E" w:rsidP="00A02B85">
      <w:pPr>
        <w:pStyle w:val="Heading1"/>
      </w:pPr>
      <w:r>
        <w:t>Works Cited</w:t>
      </w:r>
    </w:p>
    <w:p w14:paraId="707042E5" w14:textId="77777777" w:rsidR="007C735E" w:rsidRPr="007C735E" w:rsidRDefault="00A352F5" w:rsidP="007C735E">
      <w:pPr>
        <w:pStyle w:val="EndNoteBibliography"/>
        <w:spacing w:after="0"/>
        <w:ind w:left="720" w:hanging="720"/>
      </w:pPr>
      <w:r>
        <w:fldChar w:fldCharType="begin"/>
      </w:r>
      <w:r>
        <w:instrText xml:space="preserve"> ADDIN EN.REFLIST </w:instrText>
      </w:r>
      <w:r>
        <w:fldChar w:fldCharType="separate"/>
      </w:r>
      <w:r w:rsidR="007C735E" w:rsidRPr="007C735E">
        <w:t xml:space="preserve">Avila, JuliAnna, and Jessica Zacher Pandya. "Traveling, Textual Authority, and Transformation: An Introduction to Critical Digital Literacies." </w:t>
      </w:r>
      <w:r w:rsidR="007C735E" w:rsidRPr="007C735E">
        <w:rPr>
          <w:i/>
        </w:rPr>
        <w:t>Critical Digital Literacies as Social Praxis: Intersections and Challenges</w:t>
      </w:r>
      <w:r w:rsidR="007C735E" w:rsidRPr="007C735E">
        <w:t>. Eds. Avila, J and Jessica Zacher Pandya. New York: Peter Lang, 2013. 1-14. Print.</w:t>
      </w:r>
    </w:p>
    <w:p w14:paraId="1DC32BED" w14:textId="77777777" w:rsidR="007C735E" w:rsidRPr="007C735E" w:rsidRDefault="007C735E" w:rsidP="007C735E">
      <w:pPr>
        <w:pStyle w:val="EndNoteBibliography"/>
        <w:spacing w:after="0"/>
        <w:ind w:left="720" w:hanging="720"/>
      </w:pPr>
      <w:r w:rsidRPr="007C735E">
        <w:t xml:space="preserve">Bacalja, Alexander. "A Critical Review of Digital Game Literacies in the English Classroom." </w:t>
      </w:r>
      <w:r w:rsidRPr="007C735E">
        <w:rPr>
          <w:i/>
        </w:rPr>
        <w:t xml:space="preserve">L1 – Educational Studies in Language and Literature </w:t>
      </w:r>
      <w:r w:rsidRPr="007C735E">
        <w:t xml:space="preserve"> (2022). Print.</w:t>
      </w:r>
    </w:p>
    <w:p w14:paraId="6378E9C1" w14:textId="77777777" w:rsidR="007C735E" w:rsidRPr="007C735E" w:rsidRDefault="007C735E" w:rsidP="007C735E">
      <w:pPr>
        <w:pStyle w:val="EndNoteBibliography"/>
        <w:spacing w:after="0"/>
        <w:ind w:left="720" w:hanging="720"/>
      </w:pPr>
      <w:r w:rsidRPr="007C735E">
        <w:t xml:space="preserve">---. "Digital Writing in the New Literacies Age: Insights from an Online Writing Community." </w:t>
      </w:r>
      <w:r w:rsidRPr="007C735E">
        <w:rPr>
          <w:i/>
        </w:rPr>
        <w:t xml:space="preserve">Literacy Learning: The Middle Years </w:t>
      </w:r>
      <w:r w:rsidRPr="007C735E">
        <w:t>28.2 (2020): 33-43. Print.</w:t>
      </w:r>
    </w:p>
    <w:p w14:paraId="30AC75F8" w14:textId="77777777" w:rsidR="007C735E" w:rsidRPr="007C735E" w:rsidRDefault="007C735E" w:rsidP="007C735E">
      <w:pPr>
        <w:pStyle w:val="EndNoteBibliography"/>
        <w:spacing w:after="0"/>
        <w:ind w:left="720" w:hanging="720"/>
      </w:pPr>
      <w:r w:rsidRPr="007C735E">
        <w:t xml:space="preserve">---. "What Critical Literacy Has to Offer the Study of Video Games." </w:t>
      </w:r>
      <w:r w:rsidRPr="007C735E">
        <w:rPr>
          <w:i/>
        </w:rPr>
        <w:t xml:space="preserve">Australian Journal of Language and Literacy </w:t>
      </w:r>
      <w:r w:rsidRPr="007C735E">
        <w:t>3.41 (2018): 144-54. Print.</w:t>
      </w:r>
    </w:p>
    <w:p w14:paraId="6336714D" w14:textId="77777777" w:rsidR="007C735E" w:rsidRPr="007C735E" w:rsidRDefault="007C735E" w:rsidP="007C735E">
      <w:pPr>
        <w:pStyle w:val="EndNoteBibliography"/>
        <w:spacing w:after="0"/>
        <w:ind w:left="720" w:hanging="720"/>
      </w:pPr>
      <w:r w:rsidRPr="007C735E">
        <w:t xml:space="preserve">Bakhtin, Mikhail, and Michael Holquist. </w:t>
      </w:r>
      <w:r w:rsidRPr="007C735E">
        <w:rPr>
          <w:i/>
        </w:rPr>
        <w:t>The Dialogic Imagination : Four Essays</w:t>
      </w:r>
      <w:r w:rsidRPr="007C735E">
        <w:t>. University of Texas Press Slavic Series ; No. 1. Austin: University of Texas Press, 1981. Print.</w:t>
      </w:r>
    </w:p>
    <w:p w14:paraId="3AA57861" w14:textId="77777777" w:rsidR="007C735E" w:rsidRPr="007C735E" w:rsidRDefault="007C735E" w:rsidP="007C735E">
      <w:pPr>
        <w:pStyle w:val="EndNoteBibliography"/>
        <w:spacing w:after="0"/>
        <w:ind w:left="720" w:hanging="720"/>
      </w:pPr>
      <w:r w:rsidRPr="007C735E">
        <w:t xml:space="preserve">Beavis, Catherine, and Claire Charles. "Would the "Real" Girl Gamer Please Stand Up? Gender, Lan Cafes and the Reformulation of the "Girl" Gamer." </w:t>
      </w:r>
      <w:r w:rsidRPr="007C735E">
        <w:rPr>
          <w:i/>
        </w:rPr>
        <w:t xml:space="preserve">Gender and Education </w:t>
      </w:r>
      <w:r w:rsidRPr="007C735E">
        <w:t>19.6 (2007): 691-705. Print.</w:t>
      </w:r>
    </w:p>
    <w:p w14:paraId="7908002B" w14:textId="77777777" w:rsidR="007C735E" w:rsidRPr="007C735E" w:rsidRDefault="007C735E" w:rsidP="007C735E">
      <w:pPr>
        <w:pStyle w:val="EndNoteBibliography"/>
        <w:spacing w:after="0"/>
        <w:ind w:left="720" w:hanging="720"/>
      </w:pPr>
      <w:r w:rsidRPr="007C735E">
        <w:rPr>
          <w:i/>
        </w:rPr>
        <w:t>An Analysis of the Steam Community Network Evolution</w:t>
      </w:r>
      <w:r w:rsidRPr="007C735E">
        <w:t>. 2012 IEEE 27th Convention of Electrical and Electronics Engineers in Israel. 2012. IEEE. Print.</w:t>
      </w:r>
    </w:p>
    <w:p w14:paraId="42FB7725" w14:textId="77777777" w:rsidR="007C735E" w:rsidRPr="007C735E" w:rsidRDefault="007C735E" w:rsidP="007C735E">
      <w:pPr>
        <w:pStyle w:val="EndNoteBibliography"/>
        <w:spacing w:after="0"/>
        <w:ind w:left="720" w:hanging="720"/>
      </w:pPr>
      <w:r w:rsidRPr="007C735E">
        <w:t xml:space="preserve">Berger, Richard, and Julian McDougall. "Reading Videogames as (Authorless) Literature." </w:t>
      </w:r>
      <w:r w:rsidRPr="007C735E">
        <w:rPr>
          <w:i/>
        </w:rPr>
        <w:t xml:space="preserve">Literacy </w:t>
      </w:r>
      <w:r w:rsidRPr="007C735E">
        <w:t>47.3 (2013): 142-49. Print.</w:t>
      </w:r>
    </w:p>
    <w:p w14:paraId="4416944B" w14:textId="77777777" w:rsidR="007C735E" w:rsidRPr="007C735E" w:rsidRDefault="007C735E" w:rsidP="007C735E">
      <w:pPr>
        <w:pStyle w:val="EndNoteBibliography"/>
        <w:spacing w:after="0"/>
        <w:ind w:left="720" w:hanging="720"/>
      </w:pPr>
      <w:r w:rsidRPr="007C735E">
        <w:t>Campo Santo.</w:t>
      </w:r>
      <w:r w:rsidRPr="007C735E">
        <w:rPr>
          <w:i/>
        </w:rPr>
        <w:t>Firewatch</w:t>
      </w:r>
      <w:r w:rsidRPr="007C735E">
        <w:t>. Panic Inc2016.</w:t>
      </w:r>
    </w:p>
    <w:p w14:paraId="3143D085" w14:textId="77777777" w:rsidR="007C735E" w:rsidRPr="007C735E" w:rsidRDefault="007C735E" w:rsidP="007C735E">
      <w:pPr>
        <w:pStyle w:val="EndNoteBibliography"/>
        <w:spacing w:after="0"/>
        <w:ind w:left="720" w:hanging="720"/>
      </w:pPr>
      <w:r w:rsidRPr="007C735E">
        <w:t xml:space="preserve">Dehghani, Milad, et al. "Evaluating the Influence of Youtube Advertising for Attraction of Young Customers." </w:t>
      </w:r>
      <w:r w:rsidRPr="007C735E">
        <w:rPr>
          <w:i/>
        </w:rPr>
        <w:t xml:space="preserve">Computers in human behavior </w:t>
      </w:r>
      <w:r w:rsidRPr="007C735E">
        <w:t>59 (2016): 165-72. Print.</w:t>
      </w:r>
    </w:p>
    <w:p w14:paraId="11A35EE7" w14:textId="77777777" w:rsidR="007C735E" w:rsidRPr="007C735E" w:rsidRDefault="007C735E" w:rsidP="007C735E">
      <w:pPr>
        <w:pStyle w:val="EndNoteBibliography"/>
        <w:spacing w:after="0"/>
        <w:ind w:left="720" w:hanging="720"/>
      </w:pPr>
      <w:r w:rsidRPr="007C735E">
        <w:t xml:space="preserve">Ensslin, Astrid, and Isabel Balteiro, eds. </w:t>
      </w:r>
      <w:r w:rsidRPr="007C735E">
        <w:rPr>
          <w:i/>
        </w:rPr>
        <w:t>Approaches to Videogame Discourse : Lexis, Interaction, Textuality</w:t>
      </w:r>
      <w:r w:rsidRPr="007C735E">
        <w:t>. New York: Bloomsbury Publishing, 2021. Print.</w:t>
      </w:r>
    </w:p>
    <w:p w14:paraId="437C7C90" w14:textId="77777777" w:rsidR="007C735E" w:rsidRPr="007C735E" w:rsidRDefault="007C735E" w:rsidP="007C735E">
      <w:pPr>
        <w:pStyle w:val="EndNoteBibliography"/>
        <w:spacing w:after="0"/>
        <w:ind w:left="720" w:hanging="720"/>
      </w:pPr>
      <w:r w:rsidRPr="007C735E">
        <w:t xml:space="preserve">Freire, Paolo, and Henry A Giroux. "Pedagogy, Popular Culture, and Public Life: An Introduction." </w:t>
      </w:r>
      <w:r w:rsidRPr="007C735E">
        <w:rPr>
          <w:i/>
        </w:rPr>
        <w:t>Popular Culture, Schooling, and Everyday Life</w:t>
      </w:r>
      <w:r w:rsidRPr="007C735E">
        <w:t>. Eds. Giroux, Henry A and Roger I Simon. New York: Bergin &amp; Garvey, 1989. vii-xii. Print.</w:t>
      </w:r>
    </w:p>
    <w:p w14:paraId="19C38671" w14:textId="77777777" w:rsidR="007C735E" w:rsidRPr="007C735E" w:rsidRDefault="007C735E" w:rsidP="007C735E">
      <w:pPr>
        <w:pStyle w:val="EndNoteBibliography"/>
        <w:spacing w:after="0"/>
        <w:ind w:left="720" w:hanging="720"/>
      </w:pPr>
      <w:r w:rsidRPr="007C735E">
        <w:t xml:space="preserve">Gillespie, Tarleton. "The Politics of ‘Platforms’." </w:t>
      </w:r>
      <w:r w:rsidRPr="007C735E">
        <w:rPr>
          <w:i/>
        </w:rPr>
        <w:t xml:space="preserve">New media &amp; society </w:t>
      </w:r>
      <w:r w:rsidRPr="007C735E">
        <w:t>12.3 (2010): 347-64. Print.</w:t>
      </w:r>
    </w:p>
    <w:p w14:paraId="7D0966A1" w14:textId="77777777" w:rsidR="007C735E" w:rsidRPr="007C735E" w:rsidRDefault="007C735E" w:rsidP="007C735E">
      <w:pPr>
        <w:pStyle w:val="EndNoteBibliography"/>
        <w:spacing w:after="0"/>
        <w:ind w:left="720" w:hanging="720"/>
      </w:pPr>
      <w:r w:rsidRPr="007C735E">
        <w:t xml:space="preserve">Giroux, Henry A, and Roger I Simon. "Schooling, Popular Culture, and a Pedagogy of Possibility." </w:t>
      </w:r>
      <w:r w:rsidRPr="007C735E">
        <w:rPr>
          <w:i/>
        </w:rPr>
        <w:t>Popular Culture, Schooling, and Everyday Life</w:t>
      </w:r>
      <w:r w:rsidRPr="007C735E">
        <w:t>. Eds. Giroux, Henry A and Roger I Simon. New York: Bergin &amp; Garvey, 1989. 219-36. Print.</w:t>
      </w:r>
    </w:p>
    <w:p w14:paraId="6CB31690" w14:textId="77777777" w:rsidR="007C735E" w:rsidRPr="007C735E" w:rsidRDefault="007C735E" w:rsidP="007C735E">
      <w:pPr>
        <w:pStyle w:val="EndNoteBibliography"/>
        <w:spacing w:after="0"/>
        <w:ind w:left="720" w:hanging="720"/>
      </w:pPr>
      <w:r w:rsidRPr="007C735E">
        <w:t xml:space="preserve">Hart, Casey B., ed. </w:t>
      </w:r>
      <w:r w:rsidRPr="007C735E">
        <w:rPr>
          <w:i/>
        </w:rPr>
        <w:t>The Evolution and Social Impact of Video Game Economics</w:t>
      </w:r>
      <w:r w:rsidRPr="007C735E">
        <w:t>. Lanham, MD: Lexington Books 2020. Print.</w:t>
      </w:r>
    </w:p>
    <w:p w14:paraId="2D7577B1" w14:textId="77777777" w:rsidR="007C735E" w:rsidRPr="007C735E" w:rsidRDefault="007C735E" w:rsidP="007C735E">
      <w:pPr>
        <w:pStyle w:val="EndNoteBibliography"/>
        <w:spacing w:after="0"/>
        <w:ind w:left="720" w:hanging="720"/>
      </w:pPr>
      <w:r w:rsidRPr="007C735E">
        <w:t xml:space="preserve">Kress, Gunther R., and Theo van Leeuwen. </w:t>
      </w:r>
      <w:r w:rsidRPr="007C735E">
        <w:rPr>
          <w:i/>
        </w:rPr>
        <w:t>Reading Images : The Grammar of Visual Design</w:t>
      </w:r>
      <w:r w:rsidRPr="007C735E">
        <w:t>. London ; New York: Routledge, 1996. Print.</w:t>
      </w:r>
    </w:p>
    <w:p w14:paraId="0E7D9200" w14:textId="77777777" w:rsidR="007C735E" w:rsidRPr="007C735E" w:rsidRDefault="007C735E" w:rsidP="007C735E">
      <w:pPr>
        <w:pStyle w:val="EndNoteBibliography"/>
        <w:spacing w:after="0"/>
        <w:ind w:left="720" w:hanging="720"/>
      </w:pPr>
      <w:r w:rsidRPr="007C735E">
        <w:t xml:space="preserve">Kristeva, Julia. </w:t>
      </w:r>
      <w:r w:rsidRPr="007C735E">
        <w:rPr>
          <w:i/>
        </w:rPr>
        <w:t>The Kristeva Reader</w:t>
      </w:r>
      <w:r w:rsidRPr="007C735E">
        <w:t>. New York: Columbia Univeristy Press, 1986. Print.</w:t>
      </w:r>
    </w:p>
    <w:p w14:paraId="0256D588" w14:textId="77777777" w:rsidR="007C735E" w:rsidRPr="007C735E" w:rsidRDefault="007C735E" w:rsidP="007C735E">
      <w:pPr>
        <w:pStyle w:val="EndNoteBibliography"/>
        <w:spacing w:after="0"/>
        <w:ind w:left="720" w:hanging="720"/>
      </w:pPr>
      <w:r w:rsidRPr="007C735E">
        <w:t>Markiplier. "Firewatch | Part 1 | Almost Too Beautiful." YouTube 2022. Web. 12 January 2022.</w:t>
      </w:r>
    </w:p>
    <w:p w14:paraId="584A797A" w14:textId="77777777" w:rsidR="007C735E" w:rsidRPr="007C735E" w:rsidRDefault="007C735E" w:rsidP="007C735E">
      <w:pPr>
        <w:pStyle w:val="EndNoteBibliography"/>
        <w:spacing w:after="0"/>
        <w:ind w:left="720" w:hanging="720"/>
      </w:pPr>
      <w:r w:rsidRPr="007C735E">
        <w:t>McCaffrey, Ryan. "Firewatch Review."  (2016). Web.</w:t>
      </w:r>
    </w:p>
    <w:p w14:paraId="3C232A92" w14:textId="77777777" w:rsidR="007C735E" w:rsidRPr="007C735E" w:rsidRDefault="007C735E" w:rsidP="007C735E">
      <w:pPr>
        <w:pStyle w:val="EndNoteBibliography"/>
        <w:spacing w:after="0"/>
        <w:ind w:left="720" w:hanging="720"/>
      </w:pPr>
      <w:r w:rsidRPr="007C735E">
        <w:lastRenderedPageBreak/>
        <w:t xml:space="preserve">Nash, Brady, L., and Randi Beth Brady. "Video Games in the Secondary English Language Arts Classroom: A State-of-the-Art Review of the Literature." </w:t>
      </w:r>
      <w:r w:rsidRPr="007C735E">
        <w:rPr>
          <w:i/>
        </w:rPr>
        <w:t xml:space="preserve">Reading Research Quarterly </w:t>
      </w:r>
      <w:r w:rsidRPr="007C735E">
        <w:t xml:space="preserve"> (2021): 1-25. Print.</w:t>
      </w:r>
    </w:p>
    <w:p w14:paraId="2C24E713" w14:textId="77777777" w:rsidR="007C735E" w:rsidRPr="007C735E" w:rsidRDefault="007C735E" w:rsidP="007C735E">
      <w:pPr>
        <w:pStyle w:val="EndNoteBibliography"/>
        <w:spacing w:after="0"/>
        <w:ind w:left="720" w:hanging="720"/>
      </w:pPr>
      <w:r w:rsidRPr="007C735E">
        <w:t xml:space="preserve">NCTE. </w:t>
      </w:r>
      <w:r w:rsidRPr="007C735E">
        <w:rPr>
          <w:i/>
        </w:rPr>
        <w:t>Report on the Taskforce on Critical Media Literacy</w:t>
      </w:r>
      <w:r w:rsidRPr="007C735E">
        <w:t xml:space="preserve">. </w:t>
      </w:r>
      <w:hyperlink r:id="rId7" w:history="1">
        <w:r w:rsidRPr="007C735E">
          <w:rPr>
            <w:rStyle w:val="Hyperlink"/>
          </w:rPr>
          <w:t>https://ncte.org/critical-media-literacy/</w:t>
        </w:r>
      </w:hyperlink>
      <w:r w:rsidRPr="007C735E">
        <w:t>: NCTE, 2021. Print.</w:t>
      </w:r>
    </w:p>
    <w:p w14:paraId="1EC19B0C" w14:textId="77777777" w:rsidR="007C735E" w:rsidRPr="007C735E" w:rsidRDefault="007C735E" w:rsidP="007C735E">
      <w:pPr>
        <w:pStyle w:val="EndNoteBibliography"/>
        <w:spacing w:after="0"/>
        <w:ind w:left="720" w:hanging="720"/>
      </w:pPr>
      <w:r w:rsidRPr="007C735E">
        <w:t>reddit. "Reddit." Advance Publications 2021. Web.</w:t>
      </w:r>
    </w:p>
    <w:p w14:paraId="0465D85B" w14:textId="77777777" w:rsidR="007C735E" w:rsidRPr="007C735E" w:rsidRDefault="007C735E" w:rsidP="007C735E">
      <w:pPr>
        <w:pStyle w:val="EndNoteBibliography"/>
        <w:spacing w:after="0"/>
        <w:ind w:left="720" w:hanging="720"/>
      </w:pPr>
      <w:r w:rsidRPr="007C735E">
        <w:t xml:space="preserve">Salen, Katie. "Toward an Ecology of Gaming." </w:t>
      </w:r>
      <w:r w:rsidRPr="007C735E">
        <w:rPr>
          <w:i/>
        </w:rPr>
        <w:t>The Ecology of Games: Connecting Youth, Games, and Learning</w:t>
      </w:r>
      <w:r w:rsidRPr="007C735E">
        <w:t>. Ed. Salen, Katie. Cambridge, Mass: MIT Press, 2008. 1-20. Print.</w:t>
      </w:r>
    </w:p>
    <w:p w14:paraId="5229C8FD" w14:textId="77777777" w:rsidR="007C735E" w:rsidRPr="007C735E" w:rsidRDefault="007C735E" w:rsidP="007C735E">
      <w:pPr>
        <w:pStyle w:val="EndNoteBibliography"/>
        <w:spacing w:after="0"/>
        <w:ind w:left="720" w:hanging="720"/>
      </w:pPr>
      <w:r w:rsidRPr="007C735E">
        <w:t xml:space="preserve">Srnicek, Nick. </w:t>
      </w:r>
      <w:r w:rsidRPr="007C735E">
        <w:rPr>
          <w:i/>
        </w:rPr>
        <w:t>Platform Capitalism</w:t>
      </w:r>
      <w:r w:rsidRPr="007C735E">
        <w:t>. Cambridge, UK: John Wiley &amp; Sons, 2017. Print.</w:t>
      </w:r>
    </w:p>
    <w:p w14:paraId="28107903" w14:textId="77777777" w:rsidR="007C735E" w:rsidRPr="007C735E" w:rsidRDefault="007C735E" w:rsidP="007C735E">
      <w:pPr>
        <w:pStyle w:val="EndNoteBibliography"/>
        <w:ind w:left="720" w:hanging="720"/>
      </w:pPr>
      <w:r w:rsidRPr="007C735E">
        <w:t xml:space="preserve">Stornaiuolo, Amy, Glynda Hull, and Matthew Hall. "Cosmopolitan Practices, Networks, and Flows of Literacies." </w:t>
      </w:r>
      <w:r w:rsidRPr="007C735E">
        <w:rPr>
          <w:i/>
        </w:rPr>
        <w:t>Handbook of Writing, Literacies, and Education in Digital Cultures</w:t>
      </w:r>
      <w:r w:rsidRPr="007C735E">
        <w:t>. Eds. Mills, Kathy A, et al. Abingdon, UK: Routledge, 2017. 13-25. Print.</w:t>
      </w:r>
    </w:p>
    <w:p w14:paraId="1AFF3F89" w14:textId="77777777" w:rsidR="00567686" w:rsidRDefault="00A352F5">
      <w:r>
        <w:fldChar w:fldCharType="end"/>
      </w:r>
    </w:p>
    <w:sectPr w:rsidR="00567686">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7E874D" w14:textId="77777777" w:rsidR="00B959D5" w:rsidRDefault="00B959D5" w:rsidP="00EC1530">
      <w:pPr>
        <w:spacing w:after="0" w:line="240" w:lineRule="auto"/>
      </w:pPr>
      <w:r>
        <w:separator/>
      </w:r>
    </w:p>
  </w:endnote>
  <w:endnote w:type="continuationSeparator" w:id="0">
    <w:p w14:paraId="1ECC2C24" w14:textId="77777777" w:rsidR="00B959D5" w:rsidRDefault="00B959D5" w:rsidP="00EC15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24532772"/>
      <w:docPartObj>
        <w:docPartGallery w:val="Page Numbers (Bottom of Page)"/>
        <w:docPartUnique/>
      </w:docPartObj>
    </w:sdtPr>
    <w:sdtEndPr>
      <w:rPr>
        <w:noProof/>
      </w:rPr>
    </w:sdtEndPr>
    <w:sdtContent>
      <w:p w14:paraId="37DF12E3" w14:textId="77777777" w:rsidR="00EC1530" w:rsidRDefault="00EC1530">
        <w:pPr>
          <w:pStyle w:val="Footer"/>
          <w:jc w:val="center"/>
        </w:pPr>
        <w:r>
          <w:fldChar w:fldCharType="begin"/>
        </w:r>
        <w:r>
          <w:instrText xml:space="preserve"> PAGE   \* MERGEFORMAT </w:instrText>
        </w:r>
        <w:r>
          <w:fldChar w:fldCharType="separate"/>
        </w:r>
        <w:r w:rsidR="008907A3">
          <w:rPr>
            <w:noProof/>
          </w:rPr>
          <w:t>11</w:t>
        </w:r>
        <w:r>
          <w:rPr>
            <w:noProof/>
          </w:rPr>
          <w:fldChar w:fldCharType="end"/>
        </w:r>
      </w:p>
    </w:sdtContent>
  </w:sdt>
  <w:p w14:paraId="03E4689C" w14:textId="77777777" w:rsidR="00EC1530" w:rsidRDefault="00EC153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7C691F" w14:textId="77777777" w:rsidR="00B959D5" w:rsidRDefault="00B959D5" w:rsidP="00EC1530">
      <w:pPr>
        <w:spacing w:after="0" w:line="240" w:lineRule="auto"/>
      </w:pPr>
      <w:r>
        <w:separator/>
      </w:r>
    </w:p>
  </w:footnote>
  <w:footnote w:type="continuationSeparator" w:id="0">
    <w:p w14:paraId="008E43C4" w14:textId="77777777" w:rsidR="00B959D5" w:rsidRDefault="00B959D5" w:rsidP="00EC153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9939EB"/>
    <w:multiLevelType w:val="hybridMultilevel"/>
    <w:tmpl w:val="7AFCBC6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1F2E6925"/>
    <w:multiLevelType w:val="hybridMultilevel"/>
    <w:tmpl w:val="DFE287D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20BE4CC2"/>
    <w:multiLevelType w:val="hybridMultilevel"/>
    <w:tmpl w:val="CFF0AF8E"/>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15:restartNumberingAfterBreak="0">
    <w:nsid w:val="356B0468"/>
    <w:multiLevelType w:val="hybridMultilevel"/>
    <w:tmpl w:val="717890C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43F42A40"/>
    <w:multiLevelType w:val="hybridMultilevel"/>
    <w:tmpl w:val="35044CB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537858D7"/>
    <w:multiLevelType w:val="hybridMultilevel"/>
    <w:tmpl w:val="DAAA528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6BB00ABF"/>
    <w:multiLevelType w:val="hybridMultilevel"/>
    <w:tmpl w:val="D46CD26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16cid:durableId="1382825627">
    <w:abstractNumId w:val="5"/>
  </w:num>
  <w:num w:numId="2" w16cid:durableId="1540169630">
    <w:abstractNumId w:val="1"/>
  </w:num>
  <w:num w:numId="3" w16cid:durableId="1916087096">
    <w:abstractNumId w:val="4"/>
  </w:num>
  <w:num w:numId="4" w16cid:durableId="371921626">
    <w:abstractNumId w:val="6"/>
  </w:num>
  <w:num w:numId="5" w16cid:durableId="1245184898">
    <w:abstractNumId w:val="0"/>
  </w:num>
  <w:num w:numId="6" w16cid:durableId="1731885073">
    <w:abstractNumId w:val="2"/>
  </w:num>
  <w:num w:numId="7" w16cid:durableId="128215466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MLA&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rxvdtdvvdevef2eeffmpp5xjs2ps5zt9tw0r&quot;&gt;CDL 2022 Endnote Library&lt;record-ids&gt;&lt;item&gt;55&lt;/item&gt;&lt;/record-ids&gt;&lt;/item&gt;&lt;/Libraries&gt;"/>
  </w:docVars>
  <w:rsids>
    <w:rsidRoot w:val="00567686"/>
    <w:rsid w:val="00001951"/>
    <w:rsid w:val="00030FFE"/>
    <w:rsid w:val="000433BA"/>
    <w:rsid w:val="000453DF"/>
    <w:rsid w:val="00050AEC"/>
    <w:rsid w:val="00052D10"/>
    <w:rsid w:val="00057C41"/>
    <w:rsid w:val="00070488"/>
    <w:rsid w:val="000827A6"/>
    <w:rsid w:val="000A2BCF"/>
    <w:rsid w:val="000A7107"/>
    <w:rsid w:val="000B13F7"/>
    <w:rsid w:val="000B686B"/>
    <w:rsid w:val="000C0B80"/>
    <w:rsid w:val="000D4266"/>
    <w:rsid w:val="000E4088"/>
    <w:rsid w:val="000F4FAD"/>
    <w:rsid w:val="000F6F2D"/>
    <w:rsid w:val="00134274"/>
    <w:rsid w:val="001B0C2F"/>
    <w:rsid w:val="001C2204"/>
    <w:rsid w:val="001C6719"/>
    <w:rsid w:val="001D41F7"/>
    <w:rsid w:val="001F5644"/>
    <w:rsid w:val="00203507"/>
    <w:rsid w:val="002101E9"/>
    <w:rsid w:val="00215F33"/>
    <w:rsid w:val="0023270E"/>
    <w:rsid w:val="00240315"/>
    <w:rsid w:val="00243157"/>
    <w:rsid w:val="002462C1"/>
    <w:rsid w:val="002812D0"/>
    <w:rsid w:val="00294B0B"/>
    <w:rsid w:val="002C0636"/>
    <w:rsid w:val="002C64DD"/>
    <w:rsid w:val="002C7C16"/>
    <w:rsid w:val="002D130F"/>
    <w:rsid w:val="002D2BE8"/>
    <w:rsid w:val="002D2C12"/>
    <w:rsid w:val="002E40B3"/>
    <w:rsid w:val="00315DC0"/>
    <w:rsid w:val="00321364"/>
    <w:rsid w:val="00324558"/>
    <w:rsid w:val="00333D94"/>
    <w:rsid w:val="003365EE"/>
    <w:rsid w:val="003418FA"/>
    <w:rsid w:val="0038454A"/>
    <w:rsid w:val="00384910"/>
    <w:rsid w:val="003A0DD1"/>
    <w:rsid w:val="003B2F9A"/>
    <w:rsid w:val="003C34E6"/>
    <w:rsid w:val="003C6FE3"/>
    <w:rsid w:val="003F0376"/>
    <w:rsid w:val="003F3B0D"/>
    <w:rsid w:val="00422B35"/>
    <w:rsid w:val="00426BD8"/>
    <w:rsid w:val="00436C20"/>
    <w:rsid w:val="00440C3C"/>
    <w:rsid w:val="00445212"/>
    <w:rsid w:val="0048768E"/>
    <w:rsid w:val="00491A55"/>
    <w:rsid w:val="004A21AB"/>
    <w:rsid w:val="004A229C"/>
    <w:rsid w:val="004D1496"/>
    <w:rsid w:val="00533D2C"/>
    <w:rsid w:val="0055248D"/>
    <w:rsid w:val="005570A7"/>
    <w:rsid w:val="00561265"/>
    <w:rsid w:val="00567686"/>
    <w:rsid w:val="00586CD5"/>
    <w:rsid w:val="00593672"/>
    <w:rsid w:val="005C4A56"/>
    <w:rsid w:val="00611F17"/>
    <w:rsid w:val="00644966"/>
    <w:rsid w:val="00656395"/>
    <w:rsid w:val="00665D50"/>
    <w:rsid w:val="00673070"/>
    <w:rsid w:val="00695AF0"/>
    <w:rsid w:val="006A379F"/>
    <w:rsid w:val="006B1073"/>
    <w:rsid w:val="006C3BDB"/>
    <w:rsid w:val="006D00C0"/>
    <w:rsid w:val="00710AEA"/>
    <w:rsid w:val="00740473"/>
    <w:rsid w:val="0075199C"/>
    <w:rsid w:val="00753275"/>
    <w:rsid w:val="00783AC9"/>
    <w:rsid w:val="00786C9A"/>
    <w:rsid w:val="00796C00"/>
    <w:rsid w:val="007A100D"/>
    <w:rsid w:val="007A11E5"/>
    <w:rsid w:val="007A371D"/>
    <w:rsid w:val="007B636D"/>
    <w:rsid w:val="007C735E"/>
    <w:rsid w:val="007D3302"/>
    <w:rsid w:val="007D6276"/>
    <w:rsid w:val="00806248"/>
    <w:rsid w:val="00825080"/>
    <w:rsid w:val="008463D8"/>
    <w:rsid w:val="00851505"/>
    <w:rsid w:val="00857456"/>
    <w:rsid w:val="00884876"/>
    <w:rsid w:val="008856B1"/>
    <w:rsid w:val="008907A3"/>
    <w:rsid w:val="00891DC3"/>
    <w:rsid w:val="008A3A2C"/>
    <w:rsid w:val="008C60D9"/>
    <w:rsid w:val="008D0DF4"/>
    <w:rsid w:val="0091550A"/>
    <w:rsid w:val="00921E95"/>
    <w:rsid w:val="00933D79"/>
    <w:rsid w:val="0093422D"/>
    <w:rsid w:val="0094126F"/>
    <w:rsid w:val="009717D3"/>
    <w:rsid w:val="00972CA7"/>
    <w:rsid w:val="009A6E7D"/>
    <w:rsid w:val="009B5E52"/>
    <w:rsid w:val="009B64F0"/>
    <w:rsid w:val="009C2149"/>
    <w:rsid w:val="009D5900"/>
    <w:rsid w:val="009F1F11"/>
    <w:rsid w:val="009F4373"/>
    <w:rsid w:val="00A02B85"/>
    <w:rsid w:val="00A11174"/>
    <w:rsid w:val="00A1674E"/>
    <w:rsid w:val="00A17807"/>
    <w:rsid w:val="00A24716"/>
    <w:rsid w:val="00A30EF8"/>
    <w:rsid w:val="00A344FD"/>
    <w:rsid w:val="00A352F5"/>
    <w:rsid w:val="00A87D28"/>
    <w:rsid w:val="00AB353F"/>
    <w:rsid w:val="00AC2919"/>
    <w:rsid w:val="00AE01CD"/>
    <w:rsid w:val="00AE0BE1"/>
    <w:rsid w:val="00AE2A33"/>
    <w:rsid w:val="00B23E39"/>
    <w:rsid w:val="00B401A2"/>
    <w:rsid w:val="00B46849"/>
    <w:rsid w:val="00B517BA"/>
    <w:rsid w:val="00B62B4E"/>
    <w:rsid w:val="00B84848"/>
    <w:rsid w:val="00B959D5"/>
    <w:rsid w:val="00B976C4"/>
    <w:rsid w:val="00BA20ED"/>
    <w:rsid w:val="00BC5412"/>
    <w:rsid w:val="00BD2E14"/>
    <w:rsid w:val="00C11AF5"/>
    <w:rsid w:val="00C12B85"/>
    <w:rsid w:val="00C15387"/>
    <w:rsid w:val="00C21C55"/>
    <w:rsid w:val="00C32FC8"/>
    <w:rsid w:val="00C4475C"/>
    <w:rsid w:val="00C567D0"/>
    <w:rsid w:val="00C709CA"/>
    <w:rsid w:val="00C72968"/>
    <w:rsid w:val="00C74622"/>
    <w:rsid w:val="00CA4950"/>
    <w:rsid w:val="00CC2386"/>
    <w:rsid w:val="00CC41B0"/>
    <w:rsid w:val="00D05737"/>
    <w:rsid w:val="00D33401"/>
    <w:rsid w:val="00D45BC4"/>
    <w:rsid w:val="00D830E6"/>
    <w:rsid w:val="00E05CEF"/>
    <w:rsid w:val="00E11EBA"/>
    <w:rsid w:val="00E21172"/>
    <w:rsid w:val="00E40B95"/>
    <w:rsid w:val="00E54BB0"/>
    <w:rsid w:val="00E65A1D"/>
    <w:rsid w:val="00E66224"/>
    <w:rsid w:val="00E67542"/>
    <w:rsid w:val="00E74C76"/>
    <w:rsid w:val="00EA607B"/>
    <w:rsid w:val="00EB4C59"/>
    <w:rsid w:val="00EB6F68"/>
    <w:rsid w:val="00EC1530"/>
    <w:rsid w:val="00F00F4C"/>
    <w:rsid w:val="00F36832"/>
    <w:rsid w:val="00F45A42"/>
    <w:rsid w:val="00F53384"/>
    <w:rsid w:val="00F5450A"/>
    <w:rsid w:val="00F624A8"/>
    <w:rsid w:val="00F63008"/>
    <w:rsid w:val="00F70DF6"/>
    <w:rsid w:val="00F955FD"/>
    <w:rsid w:val="00F975B3"/>
    <w:rsid w:val="00FA0435"/>
    <w:rsid w:val="00FB3D9C"/>
    <w:rsid w:val="00FE7F0A"/>
    <w:rsid w:val="00FF0C1F"/>
    <w:rsid w:val="00FF0F4B"/>
    <w:rsid w:val="00FF5E56"/>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F0B15B9"/>
  <w15:chartTrackingRefBased/>
  <w15:docId w15:val="{FE5859DA-B83B-4DBB-8FF5-B64CE15C00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02B8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A02B8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FF0C1F"/>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67686"/>
    <w:pPr>
      <w:ind w:left="720"/>
      <w:contextualSpacing/>
    </w:pPr>
  </w:style>
  <w:style w:type="character" w:customStyle="1" w:styleId="Heading1Char">
    <w:name w:val="Heading 1 Char"/>
    <w:basedOn w:val="DefaultParagraphFont"/>
    <w:link w:val="Heading1"/>
    <w:uiPriority w:val="9"/>
    <w:rsid w:val="00A02B85"/>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A02B85"/>
    <w:rPr>
      <w:rFonts w:asciiTheme="majorHAnsi" w:eastAsiaTheme="majorEastAsia" w:hAnsiTheme="majorHAnsi" w:cstheme="majorBidi"/>
      <w:color w:val="2E74B5" w:themeColor="accent1" w:themeShade="BF"/>
      <w:sz w:val="26"/>
      <w:szCs w:val="26"/>
    </w:rPr>
  </w:style>
  <w:style w:type="paragraph" w:styleId="NormalWeb">
    <w:name w:val="Normal (Web)"/>
    <w:basedOn w:val="Normal"/>
    <w:uiPriority w:val="99"/>
    <w:semiHidden/>
    <w:unhideWhenUsed/>
    <w:rsid w:val="00A02B85"/>
    <w:pPr>
      <w:spacing w:before="100" w:beforeAutospacing="1" w:after="100" w:afterAutospacing="1" w:line="240" w:lineRule="auto"/>
    </w:pPr>
    <w:rPr>
      <w:rFonts w:ascii="Times New Roman" w:eastAsia="Times New Roman" w:hAnsi="Times New Roman" w:cs="Times New Roman"/>
      <w:sz w:val="24"/>
      <w:szCs w:val="24"/>
      <w:lang w:eastAsia="en-AU"/>
    </w:rPr>
  </w:style>
  <w:style w:type="character" w:styleId="Strong">
    <w:name w:val="Strong"/>
    <w:basedOn w:val="DefaultParagraphFont"/>
    <w:uiPriority w:val="22"/>
    <w:qFormat/>
    <w:rsid w:val="00A02B85"/>
    <w:rPr>
      <w:b/>
      <w:bCs/>
    </w:rPr>
  </w:style>
  <w:style w:type="paragraph" w:customStyle="1" w:styleId="EndNoteBibliographyTitle">
    <w:name w:val="EndNote Bibliography Title"/>
    <w:basedOn w:val="Normal"/>
    <w:link w:val="EndNoteBibliographyTitleChar"/>
    <w:rsid w:val="00A352F5"/>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A352F5"/>
    <w:rPr>
      <w:rFonts w:ascii="Calibri" w:hAnsi="Calibri" w:cs="Calibri"/>
      <w:noProof/>
      <w:lang w:val="en-US"/>
    </w:rPr>
  </w:style>
  <w:style w:type="paragraph" w:customStyle="1" w:styleId="EndNoteBibliography">
    <w:name w:val="EndNote Bibliography"/>
    <w:basedOn w:val="Normal"/>
    <w:link w:val="EndNoteBibliographyChar"/>
    <w:rsid w:val="00A352F5"/>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A352F5"/>
    <w:rPr>
      <w:rFonts w:ascii="Calibri" w:hAnsi="Calibri" w:cs="Calibri"/>
      <w:noProof/>
      <w:lang w:val="en-US"/>
    </w:rPr>
  </w:style>
  <w:style w:type="character" w:styleId="Hyperlink">
    <w:name w:val="Hyperlink"/>
    <w:basedOn w:val="DefaultParagraphFont"/>
    <w:uiPriority w:val="99"/>
    <w:unhideWhenUsed/>
    <w:rsid w:val="00052D10"/>
    <w:rPr>
      <w:color w:val="0563C1" w:themeColor="hyperlink"/>
      <w:u w:val="single"/>
    </w:rPr>
  </w:style>
  <w:style w:type="character" w:styleId="FollowedHyperlink">
    <w:name w:val="FollowedHyperlink"/>
    <w:basedOn w:val="DefaultParagraphFont"/>
    <w:uiPriority w:val="99"/>
    <w:semiHidden/>
    <w:unhideWhenUsed/>
    <w:rsid w:val="00933D79"/>
    <w:rPr>
      <w:color w:val="954F72" w:themeColor="followedHyperlink"/>
      <w:u w:val="single"/>
    </w:rPr>
  </w:style>
  <w:style w:type="character" w:customStyle="1" w:styleId="Heading3Char">
    <w:name w:val="Heading 3 Char"/>
    <w:basedOn w:val="DefaultParagraphFont"/>
    <w:link w:val="Heading3"/>
    <w:uiPriority w:val="9"/>
    <w:rsid w:val="00FF0C1F"/>
    <w:rPr>
      <w:rFonts w:asciiTheme="majorHAnsi" w:eastAsiaTheme="majorEastAsia" w:hAnsiTheme="majorHAnsi" w:cstheme="majorBidi"/>
      <w:color w:val="1F4D78" w:themeColor="accent1" w:themeShade="7F"/>
      <w:sz w:val="24"/>
      <w:szCs w:val="24"/>
    </w:rPr>
  </w:style>
  <w:style w:type="character" w:customStyle="1" w:styleId="product-banner-author-name">
    <w:name w:val="product-banner-author-name"/>
    <w:basedOn w:val="DefaultParagraphFont"/>
    <w:rsid w:val="001B0C2F"/>
  </w:style>
  <w:style w:type="paragraph" w:styleId="BalloonText">
    <w:name w:val="Balloon Text"/>
    <w:basedOn w:val="Normal"/>
    <w:link w:val="BalloonTextChar"/>
    <w:uiPriority w:val="99"/>
    <w:semiHidden/>
    <w:unhideWhenUsed/>
    <w:rsid w:val="00C709C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709CA"/>
    <w:rPr>
      <w:rFonts w:ascii="Segoe UI" w:hAnsi="Segoe UI" w:cs="Segoe UI"/>
      <w:sz w:val="18"/>
      <w:szCs w:val="18"/>
    </w:rPr>
  </w:style>
  <w:style w:type="paragraph" w:styleId="Header">
    <w:name w:val="header"/>
    <w:basedOn w:val="Normal"/>
    <w:link w:val="HeaderChar"/>
    <w:uiPriority w:val="99"/>
    <w:unhideWhenUsed/>
    <w:rsid w:val="00EC1530"/>
    <w:pPr>
      <w:tabs>
        <w:tab w:val="center" w:pos="4513"/>
        <w:tab w:val="right" w:pos="9026"/>
      </w:tabs>
      <w:spacing w:after="0" w:line="240" w:lineRule="auto"/>
    </w:pPr>
  </w:style>
  <w:style w:type="character" w:customStyle="1" w:styleId="HeaderChar">
    <w:name w:val="Header Char"/>
    <w:basedOn w:val="DefaultParagraphFont"/>
    <w:link w:val="Header"/>
    <w:uiPriority w:val="99"/>
    <w:rsid w:val="00EC1530"/>
  </w:style>
  <w:style w:type="paragraph" w:styleId="Footer">
    <w:name w:val="footer"/>
    <w:basedOn w:val="Normal"/>
    <w:link w:val="FooterChar"/>
    <w:uiPriority w:val="99"/>
    <w:unhideWhenUsed/>
    <w:rsid w:val="00EC1530"/>
    <w:pPr>
      <w:tabs>
        <w:tab w:val="center" w:pos="4513"/>
        <w:tab w:val="right" w:pos="9026"/>
      </w:tabs>
      <w:spacing w:after="0" w:line="240" w:lineRule="auto"/>
    </w:pPr>
  </w:style>
  <w:style w:type="character" w:customStyle="1" w:styleId="FooterChar">
    <w:name w:val="Footer Char"/>
    <w:basedOn w:val="DefaultParagraphFont"/>
    <w:link w:val="Footer"/>
    <w:uiPriority w:val="99"/>
    <w:rsid w:val="00EC153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5254205">
      <w:bodyDiv w:val="1"/>
      <w:marLeft w:val="0"/>
      <w:marRight w:val="0"/>
      <w:marTop w:val="0"/>
      <w:marBottom w:val="0"/>
      <w:divBdr>
        <w:top w:val="none" w:sz="0" w:space="0" w:color="auto"/>
        <w:left w:val="none" w:sz="0" w:space="0" w:color="auto"/>
        <w:bottom w:val="none" w:sz="0" w:space="0" w:color="auto"/>
        <w:right w:val="none" w:sz="0" w:space="0" w:color="auto"/>
      </w:divBdr>
      <w:divsChild>
        <w:div w:id="27413756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ncte.org/critical-media-literacy/"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11</Pages>
  <Words>7381</Words>
  <Characters>42074</Characters>
  <Application>Microsoft Office Word</Application>
  <DocSecurity>0</DocSecurity>
  <Lines>350</Lines>
  <Paragraphs>98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49357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 Bacalja</dc:creator>
  <cp:keywords/>
  <dc:description/>
  <cp:lastModifiedBy>Alex Bacalja</cp:lastModifiedBy>
  <cp:revision>4</cp:revision>
  <cp:lastPrinted>2022-01-17T02:54:00Z</cp:lastPrinted>
  <dcterms:created xsi:type="dcterms:W3CDTF">2022-11-20T07:24:00Z</dcterms:created>
  <dcterms:modified xsi:type="dcterms:W3CDTF">2022-11-20T07:34:00Z</dcterms:modified>
</cp:coreProperties>
</file>